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EAA3" w14:textId="534D9C30" w:rsidR="00A25DA7" w:rsidRPr="002C402F" w:rsidRDefault="0044242F" w:rsidP="00082F11">
      <w:pPr>
        <w:jc w:val="center"/>
        <w:rPr>
          <w:b/>
          <w:i/>
          <w:u w:val="single"/>
        </w:rPr>
      </w:pPr>
      <w:r w:rsidRPr="002C402F">
        <w:rPr>
          <w:b/>
          <w:i/>
          <w:u w:val="single"/>
        </w:rPr>
        <w:t>«Информационный бюллетень</w:t>
      </w:r>
    </w:p>
    <w:p w14:paraId="26B9265D" w14:textId="022FA46C" w:rsidR="0044242F" w:rsidRDefault="0044242F" w:rsidP="00082F11">
      <w:pPr>
        <w:jc w:val="center"/>
        <w:rPr>
          <w:b/>
          <w:i/>
          <w:u w:val="single"/>
        </w:rPr>
      </w:pPr>
      <w:r w:rsidRPr="002C402F">
        <w:rPr>
          <w:b/>
          <w:i/>
          <w:u w:val="single"/>
        </w:rPr>
        <w:t xml:space="preserve"> Сурского городского поселения</w:t>
      </w:r>
      <w:r w:rsidR="00BD4322" w:rsidRPr="002C402F">
        <w:rPr>
          <w:b/>
          <w:i/>
          <w:u w:val="single"/>
        </w:rPr>
        <w:t>» №</w:t>
      </w:r>
      <w:r w:rsidR="0069334E">
        <w:rPr>
          <w:b/>
          <w:i/>
          <w:u w:val="single"/>
        </w:rPr>
        <w:t>2</w:t>
      </w:r>
      <w:r w:rsidR="00B10691">
        <w:rPr>
          <w:b/>
          <w:i/>
          <w:u w:val="single"/>
        </w:rPr>
        <w:t>4</w:t>
      </w:r>
    </w:p>
    <w:p w14:paraId="322880C6" w14:textId="56E0EB9E" w:rsidR="00C640B0" w:rsidRDefault="00C640B0" w:rsidP="00082F11">
      <w:pPr>
        <w:jc w:val="center"/>
        <w:rPr>
          <w:b/>
          <w:i/>
          <w:u w:val="single"/>
        </w:rPr>
      </w:pPr>
    </w:p>
    <w:p w14:paraId="0CC8F39B" w14:textId="77777777" w:rsidR="00B10691" w:rsidRPr="00B10691" w:rsidRDefault="00B10691" w:rsidP="00B10691">
      <w:pPr>
        <w:ind w:left="284"/>
        <w:jc w:val="center"/>
        <w:rPr>
          <w:rFonts w:eastAsia="Calibri"/>
          <w:sz w:val="28"/>
          <w:szCs w:val="28"/>
          <w:lang w:eastAsia="en-US"/>
        </w:rPr>
      </w:pPr>
      <w:r w:rsidRPr="00B10691">
        <w:rPr>
          <w:rFonts w:eastAsia="Calibri"/>
          <w:sz w:val="28"/>
          <w:szCs w:val="28"/>
          <w:lang w:eastAsia="en-US"/>
        </w:rPr>
        <w:t>СОВЕТ ДЕПУТАТОВ</w:t>
      </w:r>
    </w:p>
    <w:p w14:paraId="143636E3" w14:textId="77777777" w:rsidR="00B10691" w:rsidRPr="00B10691" w:rsidRDefault="00B10691" w:rsidP="00B10691">
      <w:pPr>
        <w:jc w:val="center"/>
        <w:rPr>
          <w:rFonts w:eastAsia="Calibri"/>
          <w:sz w:val="28"/>
          <w:szCs w:val="28"/>
          <w:lang w:eastAsia="en-US"/>
        </w:rPr>
      </w:pPr>
      <w:r w:rsidRPr="00B10691">
        <w:rPr>
          <w:rFonts w:eastAsia="Calibri"/>
          <w:sz w:val="28"/>
          <w:szCs w:val="28"/>
          <w:lang w:eastAsia="en-US"/>
        </w:rPr>
        <w:t>МУНИЦИПАЛЬНОГО ОБРАЗОВАНИЯ</w:t>
      </w:r>
    </w:p>
    <w:p w14:paraId="7EE45111" w14:textId="77777777" w:rsidR="00B10691" w:rsidRPr="00B10691" w:rsidRDefault="00B10691" w:rsidP="00B10691">
      <w:pPr>
        <w:jc w:val="center"/>
        <w:rPr>
          <w:rFonts w:eastAsia="Calibri"/>
          <w:sz w:val="28"/>
          <w:szCs w:val="28"/>
          <w:lang w:eastAsia="en-US"/>
        </w:rPr>
      </w:pPr>
      <w:r w:rsidRPr="00B10691">
        <w:rPr>
          <w:rFonts w:eastAsia="Calibri"/>
          <w:sz w:val="28"/>
          <w:szCs w:val="28"/>
          <w:lang w:eastAsia="en-US"/>
        </w:rPr>
        <w:t xml:space="preserve"> СУРСКОЕ ГОРОДСКОЕ ПОСЕЛЕНИЕ</w:t>
      </w:r>
    </w:p>
    <w:p w14:paraId="1806F8A2" w14:textId="77777777" w:rsidR="00B10691" w:rsidRPr="00B10691" w:rsidRDefault="00B10691" w:rsidP="00B10691">
      <w:pPr>
        <w:jc w:val="center"/>
        <w:rPr>
          <w:rFonts w:eastAsia="Calibri"/>
          <w:sz w:val="28"/>
          <w:szCs w:val="28"/>
          <w:lang w:eastAsia="en-US"/>
        </w:rPr>
      </w:pPr>
      <w:r w:rsidRPr="00B10691">
        <w:rPr>
          <w:rFonts w:eastAsia="Calibri"/>
          <w:sz w:val="28"/>
          <w:szCs w:val="28"/>
          <w:lang w:eastAsia="en-US"/>
        </w:rPr>
        <w:t>СУРСКОГО РАЙОНА УЛЬЯНОВСКОЙ ОБЛАСТИ</w:t>
      </w:r>
    </w:p>
    <w:p w14:paraId="5E7D1147" w14:textId="77777777" w:rsidR="00B10691" w:rsidRPr="00B10691" w:rsidRDefault="00B10691" w:rsidP="00B10691">
      <w:pPr>
        <w:spacing w:after="200"/>
        <w:jc w:val="center"/>
        <w:rPr>
          <w:rFonts w:eastAsia="Calibri"/>
          <w:sz w:val="28"/>
          <w:szCs w:val="28"/>
          <w:lang w:eastAsia="en-US"/>
        </w:rPr>
      </w:pPr>
    </w:p>
    <w:p w14:paraId="7F0CB3FF" w14:textId="77777777" w:rsidR="00B10691" w:rsidRPr="00B10691" w:rsidRDefault="00B10691" w:rsidP="00B10691">
      <w:pPr>
        <w:spacing w:after="200"/>
        <w:jc w:val="center"/>
        <w:rPr>
          <w:rFonts w:eastAsia="Calibri"/>
          <w:b/>
          <w:sz w:val="28"/>
          <w:szCs w:val="28"/>
          <w:lang w:eastAsia="en-US"/>
        </w:rPr>
      </w:pPr>
      <w:r w:rsidRPr="00B10691">
        <w:rPr>
          <w:rFonts w:eastAsia="Calibri"/>
          <w:b/>
          <w:sz w:val="28"/>
          <w:szCs w:val="28"/>
          <w:lang w:eastAsia="en-US"/>
        </w:rPr>
        <w:t>РЕШЕНИЕ</w:t>
      </w:r>
    </w:p>
    <w:p w14:paraId="25622A5C" w14:textId="77777777" w:rsidR="00B10691" w:rsidRPr="00B10691" w:rsidRDefault="00B10691" w:rsidP="00B10691">
      <w:pPr>
        <w:jc w:val="both"/>
        <w:rPr>
          <w:rFonts w:eastAsia="Calibri"/>
          <w:sz w:val="28"/>
          <w:szCs w:val="28"/>
          <w:lang w:eastAsia="en-US"/>
        </w:rPr>
      </w:pPr>
      <w:r w:rsidRPr="00B10691">
        <w:rPr>
          <w:rFonts w:eastAsia="Calibri"/>
          <w:sz w:val="28"/>
          <w:szCs w:val="28"/>
          <w:lang w:eastAsia="en-US"/>
        </w:rPr>
        <w:t xml:space="preserve">   </w:t>
      </w:r>
      <w:r w:rsidRPr="00B10691">
        <w:rPr>
          <w:rFonts w:eastAsia="Calibri"/>
          <w:sz w:val="28"/>
          <w:szCs w:val="28"/>
          <w:u w:val="single"/>
          <w:lang w:eastAsia="en-US"/>
        </w:rPr>
        <w:t>12.12.2024г.</w:t>
      </w:r>
      <w:r w:rsidRPr="00B10691">
        <w:rPr>
          <w:rFonts w:eastAsia="Calibri"/>
          <w:sz w:val="28"/>
          <w:szCs w:val="28"/>
          <w:lang w:eastAsia="en-US"/>
        </w:rPr>
        <w:t xml:space="preserve">                                                                                  № _</w:t>
      </w:r>
      <w:r w:rsidRPr="00B10691">
        <w:rPr>
          <w:rFonts w:eastAsia="Calibri"/>
          <w:sz w:val="28"/>
          <w:szCs w:val="28"/>
          <w:u w:val="single"/>
          <w:lang w:eastAsia="en-US"/>
        </w:rPr>
        <w:t>10/2</w:t>
      </w:r>
      <w:r w:rsidRPr="00B10691">
        <w:rPr>
          <w:rFonts w:eastAsia="Calibri"/>
          <w:sz w:val="28"/>
          <w:szCs w:val="28"/>
          <w:lang w:eastAsia="en-US"/>
        </w:rPr>
        <w:t>_</w:t>
      </w:r>
    </w:p>
    <w:p w14:paraId="41FFD47A" w14:textId="77777777" w:rsidR="00B10691" w:rsidRPr="00B10691" w:rsidRDefault="00B10691" w:rsidP="00B10691">
      <w:pPr>
        <w:spacing w:after="200"/>
        <w:jc w:val="center"/>
        <w:rPr>
          <w:rFonts w:eastAsia="Calibri"/>
          <w:sz w:val="28"/>
          <w:szCs w:val="28"/>
          <w:lang w:eastAsia="en-US"/>
        </w:rPr>
      </w:pPr>
      <w:r w:rsidRPr="00B10691">
        <w:rPr>
          <w:rFonts w:eastAsia="Calibri"/>
          <w:sz w:val="28"/>
          <w:szCs w:val="28"/>
          <w:lang w:eastAsia="en-US"/>
        </w:rPr>
        <w:t xml:space="preserve">                                                                                                        Экз._______</w:t>
      </w:r>
    </w:p>
    <w:p w14:paraId="0E8729FC" w14:textId="77777777" w:rsidR="00B10691" w:rsidRPr="00B10691" w:rsidRDefault="00B10691" w:rsidP="00B10691">
      <w:pPr>
        <w:spacing w:after="200"/>
        <w:jc w:val="center"/>
        <w:rPr>
          <w:rFonts w:eastAsia="Calibri"/>
          <w:lang w:eastAsia="en-US"/>
        </w:rPr>
      </w:pPr>
      <w:proofErr w:type="spellStart"/>
      <w:r w:rsidRPr="00B10691">
        <w:rPr>
          <w:rFonts w:eastAsia="Calibri"/>
          <w:lang w:eastAsia="en-US"/>
        </w:rPr>
        <w:t>р.п</w:t>
      </w:r>
      <w:proofErr w:type="spellEnd"/>
      <w:r w:rsidRPr="00B10691">
        <w:rPr>
          <w:rFonts w:eastAsia="Calibri"/>
          <w:lang w:eastAsia="en-US"/>
        </w:rPr>
        <w:t xml:space="preserve">. Сурское  </w:t>
      </w:r>
    </w:p>
    <w:p w14:paraId="72625DF8" w14:textId="77777777" w:rsidR="00B10691" w:rsidRPr="00B10691" w:rsidRDefault="00B10691" w:rsidP="00B10691">
      <w:pPr>
        <w:jc w:val="center"/>
        <w:rPr>
          <w:rFonts w:eastAsia="Calibri"/>
          <w:b/>
          <w:sz w:val="28"/>
          <w:szCs w:val="28"/>
          <w:lang w:eastAsia="en-US"/>
        </w:rPr>
      </w:pPr>
      <w:r w:rsidRPr="00B10691">
        <w:rPr>
          <w:rFonts w:eastAsia="Calibri"/>
          <w:b/>
          <w:sz w:val="28"/>
          <w:szCs w:val="28"/>
          <w:lang w:eastAsia="en-US"/>
        </w:rPr>
        <w:t>О бюджете муниципального образования Сурское городское поселение Сурского района Ульяновской области на 2025 год и на плановый период 2026 и 2027 годов</w:t>
      </w:r>
    </w:p>
    <w:p w14:paraId="42BBE07D" w14:textId="77777777" w:rsidR="00B10691" w:rsidRPr="00B10691" w:rsidRDefault="00B10691" w:rsidP="00B10691">
      <w:pPr>
        <w:jc w:val="center"/>
        <w:rPr>
          <w:rFonts w:eastAsia="Calibri"/>
          <w:b/>
          <w:sz w:val="28"/>
          <w:szCs w:val="28"/>
          <w:lang w:eastAsia="en-US"/>
        </w:rPr>
      </w:pPr>
    </w:p>
    <w:p w14:paraId="3C9FFCBE" w14:textId="77777777" w:rsidR="00B10691" w:rsidRPr="00B10691" w:rsidRDefault="00B10691" w:rsidP="00B10691">
      <w:pPr>
        <w:rPr>
          <w:rFonts w:eastAsia="Calibri"/>
          <w:sz w:val="28"/>
          <w:szCs w:val="28"/>
          <w:lang w:eastAsia="en-US"/>
        </w:rPr>
      </w:pPr>
      <w:r w:rsidRPr="00B10691">
        <w:rPr>
          <w:rFonts w:eastAsia="Calibri"/>
          <w:sz w:val="28"/>
          <w:szCs w:val="28"/>
          <w:lang w:eastAsia="en-US"/>
        </w:rPr>
        <w:t>Совет депутатов муниципального образования Сурское городское поселение Сурского района Ульяновской области решил:</w:t>
      </w:r>
    </w:p>
    <w:p w14:paraId="60AFDCFD" w14:textId="77777777" w:rsidR="00B10691" w:rsidRPr="00B10691" w:rsidRDefault="00B10691" w:rsidP="00B10691">
      <w:pPr>
        <w:rPr>
          <w:rFonts w:eastAsia="Calibri"/>
          <w:sz w:val="28"/>
          <w:szCs w:val="28"/>
          <w:lang w:eastAsia="en-US"/>
        </w:rPr>
      </w:pPr>
    </w:p>
    <w:p w14:paraId="55BDB930" w14:textId="77777777" w:rsidR="00B10691" w:rsidRPr="00B10691" w:rsidRDefault="00B10691" w:rsidP="00B10691">
      <w:pPr>
        <w:ind w:firstLine="567"/>
        <w:jc w:val="both"/>
        <w:rPr>
          <w:rFonts w:eastAsia="Calibri"/>
          <w:sz w:val="28"/>
          <w:szCs w:val="28"/>
          <w:lang w:eastAsia="en-US"/>
        </w:rPr>
      </w:pPr>
      <w:r w:rsidRPr="00B10691">
        <w:rPr>
          <w:rFonts w:eastAsia="Calibri"/>
          <w:sz w:val="28"/>
          <w:szCs w:val="28"/>
          <w:lang w:eastAsia="en-US"/>
        </w:rPr>
        <w:t xml:space="preserve">1. Утвердить основные характеристики бюджета муниципального образования Сурское городское поселение Ульяновской области (далее </w:t>
      </w:r>
      <w:r w:rsidRPr="00B10691">
        <w:rPr>
          <w:rFonts w:eastAsia="Calibri"/>
          <w:b/>
          <w:sz w:val="28"/>
          <w:szCs w:val="28"/>
          <w:lang w:eastAsia="en-US"/>
        </w:rPr>
        <w:t>-</w:t>
      </w:r>
      <w:r w:rsidRPr="00B10691">
        <w:rPr>
          <w:rFonts w:eastAsia="Calibri"/>
          <w:sz w:val="28"/>
          <w:szCs w:val="28"/>
          <w:lang w:eastAsia="en-US"/>
        </w:rPr>
        <w:t xml:space="preserve"> бюджета муниципального образования «</w:t>
      </w:r>
      <w:proofErr w:type="spellStart"/>
      <w:r w:rsidRPr="00B10691">
        <w:rPr>
          <w:rFonts w:eastAsia="Calibri"/>
          <w:sz w:val="28"/>
          <w:szCs w:val="28"/>
          <w:lang w:eastAsia="en-US"/>
        </w:rPr>
        <w:t>Сурский</w:t>
      </w:r>
      <w:proofErr w:type="spellEnd"/>
      <w:r w:rsidRPr="00B10691">
        <w:rPr>
          <w:rFonts w:eastAsia="Calibri"/>
          <w:sz w:val="28"/>
          <w:szCs w:val="28"/>
          <w:lang w:eastAsia="en-US"/>
        </w:rPr>
        <w:t xml:space="preserve"> район») на 2025 год:</w:t>
      </w:r>
    </w:p>
    <w:p w14:paraId="6A765A20" w14:textId="77777777" w:rsidR="00B10691" w:rsidRPr="00B10691" w:rsidRDefault="00B10691" w:rsidP="00B10691">
      <w:pPr>
        <w:numPr>
          <w:ilvl w:val="0"/>
          <w:numId w:val="16"/>
        </w:numPr>
        <w:spacing w:after="200"/>
        <w:ind w:left="0" w:firstLine="567"/>
        <w:contextualSpacing/>
        <w:jc w:val="both"/>
        <w:rPr>
          <w:rFonts w:eastAsia="Calibri"/>
          <w:sz w:val="28"/>
          <w:szCs w:val="28"/>
          <w:lang w:eastAsia="en-US"/>
        </w:rPr>
      </w:pPr>
      <w:r w:rsidRPr="00B10691">
        <w:rPr>
          <w:rFonts w:eastAsia="Calibri"/>
          <w:sz w:val="28"/>
          <w:szCs w:val="28"/>
          <w:lang w:eastAsia="en-US"/>
        </w:rPr>
        <w:t>общий объём доходов бюджета муниципального образования Сурское городское поселение в сумме 32 479 037,00</w:t>
      </w:r>
      <w:r w:rsidRPr="00B10691">
        <w:rPr>
          <w:rFonts w:eastAsia="Calibri"/>
          <w:color w:val="000000"/>
          <w:sz w:val="28"/>
          <w:szCs w:val="28"/>
          <w:lang w:eastAsia="en-US"/>
        </w:rPr>
        <w:t xml:space="preserve"> рублей, </w:t>
      </w:r>
      <w:r w:rsidRPr="00B10691">
        <w:rPr>
          <w:rFonts w:eastAsia="Calibri"/>
          <w:sz w:val="28"/>
          <w:szCs w:val="28"/>
          <w:lang w:eastAsia="en-US"/>
        </w:rPr>
        <w:t>в том числе безвозмездные поступления от других бюджетов бюджетной системы Российской Федерации в общей сумме 5 958 037,00</w:t>
      </w:r>
      <w:r w:rsidRPr="00B10691">
        <w:rPr>
          <w:rFonts w:eastAsia="Calibri"/>
          <w:color w:val="000000"/>
          <w:sz w:val="28"/>
          <w:szCs w:val="28"/>
          <w:lang w:eastAsia="en-US"/>
        </w:rPr>
        <w:t xml:space="preserve"> </w:t>
      </w:r>
      <w:r w:rsidRPr="00B10691">
        <w:rPr>
          <w:rFonts w:eastAsia="Calibri"/>
          <w:sz w:val="28"/>
          <w:szCs w:val="28"/>
          <w:lang w:eastAsia="en-US"/>
        </w:rPr>
        <w:t>рублей;</w:t>
      </w:r>
    </w:p>
    <w:p w14:paraId="596C68D9" w14:textId="77777777" w:rsidR="00B10691" w:rsidRPr="00B10691" w:rsidRDefault="00B10691" w:rsidP="00B10691">
      <w:pPr>
        <w:numPr>
          <w:ilvl w:val="0"/>
          <w:numId w:val="16"/>
        </w:numPr>
        <w:spacing w:after="200"/>
        <w:contextualSpacing/>
        <w:jc w:val="both"/>
        <w:rPr>
          <w:rFonts w:eastAsia="Calibri"/>
          <w:sz w:val="28"/>
          <w:szCs w:val="28"/>
          <w:lang w:eastAsia="en-US"/>
        </w:rPr>
      </w:pPr>
      <w:r w:rsidRPr="00B10691">
        <w:rPr>
          <w:rFonts w:eastAsia="Calibri"/>
          <w:color w:val="000000"/>
          <w:sz w:val="28"/>
          <w:szCs w:val="28"/>
          <w:lang w:eastAsia="en-US"/>
        </w:rPr>
        <w:t xml:space="preserve">общий объём расходов бюджета муниципального образования </w:t>
      </w:r>
      <w:r w:rsidRPr="00B10691">
        <w:rPr>
          <w:rFonts w:eastAsia="Calibri"/>
          <w:sz w:val="28"/>
          <w:szCs w:val="28"/>
          <w:lang w:eastAsia="en-US"/>
        </w:rPr>
        <w:t xml:space="preserve">Сурское городское поселение </w:t>
      </w:r>
      <w:r w:rsidRPr="00B10691">
        <w:rPr>
          <w:rFonts w:eastAsia="Calibri"/>
          <w:color w:val="000000"/>
          <w:sz w:val="28"/>
          <w:szCs w:val="28"/>
          <w:lang w:eastAsia="en-US"/>
        </w:rPr>
        <w:t xml:space="preserve">в сумме </w:t>
      </w:r>
      <w:r w:rsidRPr="00B10691">
        <w:rPr>
          <w:rFonts w:eastAsia="Calibri"/>
          <w:sz w:val="28"/>
          <w:szCs w:val="28"/>
          <w:lang w:eastAsia="en-US"/>
        </w:rPr>
        <w:t>32 479 037,00</w:t>
      </w:r>
      <w:r w:rsidRPr="00B10691">
        <w:rPr>
          <w:rFonts w:eastAsia="Calibri"/>
          <w:color w:val="000000"/>
          <w:sz w:val="28"/>
          <w:szCs w:val="28"/>
          <w:lang w:eastAsia="en-US"/>
        </w:rPr>
        <w:t xml:space="preserve"> </w:t>
      </w:r>
      <w:r w:rsidRPr="00B10691">
        <w:rPr>
          <w:rFonts w:eastAsia="Calibri"/>
          <w:sz w:val="28"/>
          <w:szCs w:val="28"/>
          <w:lang w:eastAsia="en-US"/>
        </w:rPr>
        <w:t>рублей;</w:t>
      </w:r>
    </w:p>
    <w:p w14:paraId="2EFF23E6" w14:textId="77777777" w:rsidR="00B10691" w:rsidRPr="00B10691" w:rsidRDefault="00B10691" w:rsidP="00B10691">
      <w:pPr>
        <w:numPr>
          <w:ilvl w:val="0"/>
          <w:numId w:val="16"/>
        </w:numPr>
        <w:spacing w:after="200"/>
        <w:ind w:left="0" w:firstLine="567"/>
        <w:contextualSpacing/>
        <w:jc w:val="both"/>
        <w:rPr>
          <w:rFonts w:eastAsia="Calibri"/>
          <w:sz w:val="28"/>
          <w:szCs w:val="28"/>
          <w:lang w:eastAsia="en-US"/>
        </w:rPr>
      </w:pPr>
      <w:r w:rsidRPr="00B10691">
        <w:rPr>
          <w:rFonts w:eastAsia="Calibri"/>
          <w:sz w:val="28"/>
          <w:szCs w:val="28"/>
          <w:lang w:eastAsia="en-US"/>
        </w:rPr>
        <w:t xml:space="preserve">резервный фонд администрации </w:t>
      </w:r>
      <w:r w:rsidRPr="00B10691">
        <w:rPr>
          <w:rFonts w:eastAsia="Calibri"/>
          <w:color w:val="000000"/>
          <w:sz w:val="28"/>
          <w:szCs w:val="28"/>
          <w:lang w:eastAsia="en-US"/>
        </w:rPr>
        <w:t xml:space="preserve">муниципального образования </w:t>
      </w:r>
      <w:r w:rsidRPr="00B10691">
        <w:rPr>
          <w:rFonts w:eastAsia="Calibri"/>
          <w:sz w:val="28"/>
          <w:szCs w:val="28"/>
          <w:lang w:eastAsia="en-US"/>
        </w:rPr>
        <w:t xml:space="preserve">Сурское городское поселение </w:t>
      </w:r>
      <w:r w:rsidRPr="00B10691">
        <w:rPr>
          <w:rFonts w:eastAsia="Calibri"/>
          <w:color w:val="000000"/>
          <w:sz w:val="28"/>
          <w:szCs w:val="28"/>
          <w:lang w:eastAsia="en-US"/>
        </w:rPr>
        <w:t xml:space="preserve">в </w:t>
      </w:r>
      <w:r w:rsidRPr="00B10691">
        <w:rPr>
          <w:rFonts w:eastAsia="Calibri"/>
          <w:sz w:val="28"/>
          <w:szCs w:val="28"/>
          <w:lang w:eastAsia="en-US"/>
        </w:rPr>
        <w:t>сумме 300 000,00 рублей;</w:t>
      </w:r>
    </w:p>
    <w:p w14:paraId="0D110AF2" w14:textId="77777777" w:rsidR="00B10691" w:rsidRPr="00B10691" w:rsidRDefault="00B10691" w:rsidP="00B10691">
      <w:pPr>
        <w:numPr>
          <w:ilvl w:val="0"/>
          <w:numId w:val="16"/>
        </w:numPr>
        <w:spacing w:after="200"/>
        <w:ind w:left="0" w:firstLine="567"/>
        <w:contextualSpacing/>
        <w:jc w:val="both"/>
        <w:rPr>
          <w:rFonts w:ascii="Calibri" w:eastAsia="Calibri" w:hAnsi="Calibri"/>
          <w:sz w:val="22"/>
          <w:szCs w:val="22"/>
          <w:lang w:eastAsia="en-US"/>
        </w:rPr>
      </w:pPr>
      <w:r w:rsidRPr="00B10691">
        <w:rPr>
          <w:rFonts w:eastAsia="Calibri"/>
          <w:sz w:val="28"/>
          <w:szCs w:val="28"/>
          <w:lang w:eastAsia="en-US"/>
        </w:rPr>
        <w:t>верхний предел муниципального долга муниципального образования Сурское городское поселение на 1 января 2026 года в сумме 0,00 рублей, в том числе верхний предел долга по муниципальным гарантиям долга муниципального образования Сурское городское поселение в сумме 0,00 рублей;</w:t>
      </w:r>
    </w:p>
    <w:p w14:paraId="61DD97F7" w14:textId="77777777" w:rsidR="00B10691" w:rsidRPr="00B10691" w:rsidRDefault="00B10691" w:rsidP="00B10691">
      <w:pPr>
        <w:numPr>
          <w:ilvl w:val="0"/>
          <w:numId w:val="16"/>
        </w:numPr>
        <w:spacing w:after="200"/>
        <w:ind w:left="0" w:firstLine="567"/>
        <w:contextualSpacing/>
        <w:jc w:val="both"/>
        <w:rPr>
          <w:rFonts w:eastAsia="Calibri"/>
          <w:sz w:val="28"/>
          <w:szCs w:val="28"/>
          <w:lang w:eastAsia="en-US"/>
        </w:rPr>
      </w:pPr>
      <w:r w:rsidRPr="00B10691">
        <w:rPr>
          <w:rFonts w:eastAsia="Calibri"/>
          <w:sz w:val="28"/>
          <w:szCs w:val="28"/>
          <w:lang w:eastAsia="en-US"/>
        </w:rPr>
        <w:t>объёмы расходов на обслуживание муниципального долга муниципального образования Сурское городское поселение в сумме 0,00 рублей;</w:t>
      </w:r>
    </w:p>
    <w:p w14:paraId="0D1BC576" w14:textId="77777777" w:rsidR="00B10691" w:rsidRPr="00B10691" w:rsidRDefault="00B10691" w:rsidP="00B10691">
      <w:pPr>
        <w:numPr>
          <w:ilvl w:val="0"/>
          <w:numId w:val="16"/>
        </w:numPr>
        <w:spacing w:after="200"/>
        <w:ind w:left="0" w:firstLine="567"/>
        <w:contextualSpacing/>
        <w:jc w:val="both"/>
        <w:rPr>
          <w:rFonts w:eastAsia="Calibri"/>
          <w:sz w:val="28"/>
          <w:szCs w:val="28"/>
          <w:lang w:eastAsia="en-US"/>
        </w:rPr>
      </w:pPr>
      <w:r w:rsidRPr="00B10691">
        <w:rPr>
          <w:rFonts w:eastAsia="Calibri"/>
          <w:sz w:val="28"/>
          <w:szCs w:val="28"/>
          <w:lang w:eastAsia="en-US"/>
        </w:rPr>
        <w:t xml:space="preserve"> дефицит бюджета муниципального образования Сурское городское поселение на 2025 год в сумме 0,00 рублей.</w:t>
      </w:r>
    </w:p>
    <w:p w14:paraId="7D72F477" w14:textId="77777777" w:rsidR="00B10691" w:rsidRPr="00B10691" w:rsidRDefault="00B10691" w:rsidP="00B10691">
      <w:pPr>
        <w:ind w:left="142" w:firstLine="425"/>
        <w:jc w:val="both"/>
        <w:rPr>
          <w:rFonts w:eastAsia="Calibri"/>
          <w:sz w:val="28"/>
          <w:szCs w:val="28"/>
          <w:lang w:eastAsia="en-US"/>
        </w:rPr>
      </w:pPr>
      <w:r w:rsidRPr="00B10691">
        <w:rPr>
          <w:rFonts w:eastAsia="Calibri"/>
          <w:sz w:val="28"/>
          <w:szCs w:val="28"/>
          <w:lang w:eastAsia="en-US"/>
        </w:rPr>
        <w:t>2. Утвердить основные характеристики бюджета муниципального образования Сурское городское поселение на плановый период 2026 год и 2027 год:</w:t>
      </w:r>
    </w:p>
    <w:p w14:paraId="3E1966B3" w14:textId="77777777" w:rsidR="00B10691" w:rsidRPr="00B10691" w:rsidRDefault="00B10691" w:rsidP="00B10691">
      <w:pPr>
        <w:ind w:left="142" w:firstLine="425"/>
        <w:jc w:val="both"/>
        <w:rPr>
          <w:rFonts w:eastAsia="Calibri"/>
          <w:iCs/>
          <w:sz w:val="28"/>
          <w:szCs w:val="28"/>
          <w:lang w:eastAsia="en-US"/>
        </w:rPr>
      </w:pPr>
      <w:proofErr w:type="gramStart"/>
      <w:r w:rsidRPr="00B10691">
        <w:rPr>
          <w:rFonts w:eastAsia="Calibri"/>
          <w:sz w:val="28"/>
          <w:szCs w:val="28"/>
          <w:lang w:eastAsia="en-US"/>
        </w:rPr>
        <w:lastRenderedPageBreak/>
        <w:t>1) общий объём доходов  бюджета  муниципального образования Сурское городское поселение на 2026 год в сумме 33 150 349,00 рублей, в том числе</w:t>
      </w:r>
      <w:r w:rsidRPr="00B10691">
        <w:rPr>
          <w:rFonts w:eastAsia="Calibri"/>
          <w:iCs/>
          <w:sz w:val="28"/>
          <w:szCs w:val="28"/>
          <w:lang w:eastAsia="en-US"/>
        </w:rPr>
        <w:t xml:space="preserve"> безвозмездные поступления от других бюджетов бюджетной системы Российской Федерации в общей сумме 6 353 149,00 рублей, и на 2027 год в </w:t>
      </w:r>
      <w:r w:rsidRPr="00B10691">
        <w:rPr>
          <w:rFonts w:eastAsia="Calibri"/>
          <w:sz w:val="28"/>
          <w:szCs w:val="28"/>
          <w:lang w:eastAsia="en-US"/>
        </w:rPr>
        <w:t>сумме 33 086 549,00 рублей, в том числе</w:t>
      </w:r>
      <w:r w:rsidRPr="00B10691">
        <w:rPr>
          <w:rFonts w:eastAsia="Calibri"/>
          <w:iCs/>
          <w:sz w:val="28"/>
          <w:szCs w:val="28"/>
          <w:lang w:eastAsia="en-US"/>
        </w:rPr>
        <w:t xml:space="preserve"> безвозмездные поступления от других бюджетов бюджетной системы Российской Федерации</w:t>
      </w:r>
      <w:proofErr w:type="gramEnd"/>
      <w:r w:rsidRPr="00B10691">
        <w:rPr>
          <w:rFonts w:eastAsia="Calibri"/>
          <w:iCs/>
          <w:sz w:val="28"/>
          <w:szCs w:val="28"/>
          <w:lang w:eastAsia="en-US"/>
        </w:rPr>
        <w:t xml:space="preserve"> в общей сумме </w:t>
      </w:r>
    </w:p>
    <w:p w14:paraId="6F85C966" w14:textId="77777777" w:rsidR="00B10691" w:rsidRPr="00B10691" w:rsidRDefault="00B10691" w:rsidP="00B10691">
      <w:pPr>
        <w:jc w:val="both"/>
        <w:rPr>
          <w:rFonts w:eastAsia="Calibri"/>
          <w:sz w:val="28"/>
          <w:szCs w:val="28"/>
          <w:lang w:eastAsia="en-US"/>
        </w:rPr>
      </w:pPr>
      <w:r w:rsidRPr="00B10691">
        <w:rPr>
          <w:rFonts w:eastAsia="Calibri"/>
          <w:iCs/>
          <w:sz w:val="28"/>
          <w:szCs w:val="28"/>
          <w:lang w:eastAsia="en-US"/>
        </w:rPr>
        <w:t>4 785 149,00 рублей;</w:t>
      </w:r>
    </w:p>
    <w:p w14:paraId="7A8C4F3A" w14:textId="77777777" w:rsidR="00B10691" w:rsidRPr="00B10691" w:rsidRDefault="00B10691" w:rsidP="00B10691">
      <w:pPr>
        <w:ind w:left="142" w:firstLine="425"/>
        <w:jc w:val="both"/>
        <w:rPr>
          <w:rFonts w:eastAsia="Calibri"/>
          <w:sz w:val="28"/>
          <w:szCs w:val="28"/>
          <w:lang w:eastAsia="en-US"/>
        </w:rPr>
      </w:pPr>
      <w:proofErr w:type="gramStart"/>
      <w:r w:rsidRPr="00B10691">
        <w:rPr>
          <w:rFonts w:eastAsia="Calibri"/>
          <w:sz w:val="28"/>
          <w:szCs w:val="28"/>
          <w:lang w:eastAsia="en-US"/>
        </w:rPr>
        <w:t xml:space="preserve">2)  общий объём расходов бюджета муниципального образования Сурское городское поселение на 2026 год в сумме 33 150 349,00 рублей, в том числе условно утверждённые расходы в сумме </w:t>
      </w:r>
      <w:r w:rsidRPr="00B10691">
        <w:rPr>
          <w:rFonts w:eastAsia="Calibri"/>
          <w:color w:val="000000"/>
          <w:sz w:val="28"/>
          <w:szCs w:val="28"/>
          <w:lang w:eastAsia="en-US"/>
        </w:rPr>
        <w:t>779 722,72</w:t>
      </w:r>
      <w:r w:rsidRPr="00B10691">
        <w:rPr>
          <w:rFonts w:eastAsia="Calibri"/>
          <w:sz w:val="28"/>
          <w:szCs w:val="28"/>
          <w:lang w:eastAsia="en-US"/>
        </w:rPr>
        <w:t xml:space="preserve"> рублей, и на 2027 год в сумме 33 086 549,00 рублей, в том числе условно утверждённые расходы в сумме 1 634 655,45 рублей;</w:t>
      </w:r>
      <w:proofErr w:type="gramEnd"/>
    </w:p>
    <w:p w14:paraId="73C869F7" w14:textId="77777777" w:rsidR="00B10691" w:rsidRPr="00B10691" w:rsidRDefault="00B10691" w:rsidP="00B10691">
      <w:pPr>
        <w:numPr>
          <w:ilvl w:val="0"/>
          <w:numId w:val="32"/>
        </w:numPr>
        <w:spacing w:after="200"/>
        <w:ind w:left="142" w:firstLine="425"/>
        <w:contextualSpacing/>
        <w:jc w:val="both"/>
        <w:rPr>
          <w:rFonts w:eastAsia="Calibri"/>
          <w:sz w:val="28"/>
          <w:szCs w:val="28"/>
          <w:lang w:eastAsia="en-US"/>
        </w:rPr>
      </w:pPr>
      <w:r w:rsidRPr="00B10691">
        <w:rPr>
          <w:rFonts w:eastAsia="Calibri"/>
          <w:sz w:val="28"/>
          <w:szCs w:val="28"/>
          <w:lang w:eastAsia="en-US"/>
        </w:rPr>
        <w:t>резервный фонд администрации муниципального образования Сурское городское поселение на 2026 год в сумме 300 000,00 рублей и на 2027 год в сумме 300 000,00 рублей;</w:t>
      </w:r>
    </w:p>
    <w:p w14:paraId="6A961958" w14:textId="77777777" w:rsidR="00B10691" w:rsidRPr="00B10691" w:rsidRDefault="00B10691" w:rsidP="00B10691">
      <w:pPr>
        <w:numPr>
          <w:ilvl w:val="0"/>
          <w:numId w:val="32"/>
        </w:numPr>
        <w:spacing w:after="200"/>
        <w:ind w:left="142" w:firstLine="425"/>
        <w:contextualSpacing/>
        <w:jc w:val="both"/>
        <w:rPr>
          <w:rFonts w:ascii="Calibri" w:eastAsia="Calibri" w:hAnsi="Calibri"/>
          <w:sz w:val="22"/>
          <w:szCs w:val="22"/>
          <w:lang w:eastAsia="en-US"/>
        </w:rPr>
      </w:pPr>
      <w:proofErr w:type="gramStart"/>
      <w:r w:rsidRPr="00B10691">
        <w:rPr>
          <w:rFonts w:eastAsia="Calibri"/>
          <w:sz w:val="28"/>
          <w:szCs w:val="28"/>
          <w:lang w:eastAsia="en-US"/>
        </w:rPr>
        <w:t>верхний предел муниципального  долга муниципального образования Сурское городское поселение на 1 января 2027 года в сумме 0,00 рублей, в том числе верхний предел долга по муниципальным  гарантиям долга муниципального образования Сурское городское поселение в сумме 0,00 рублей и верхний предел муниципального  долга муниципального образования Сурское городское поселение на 1 января 2028 года в сумме 0,00 рублей, в том числе верхний</w:t>
      </w:r>
      <w:proofErr w:type="gramEnd"/>
      <w:r w:rsidRPr="00B10691">
        <w:rPr>
          <w:rFonts w:eastAsia="Calibri"/>
          <w:sz w:val="28"/>
          <w:szCs w:val="28"/>
          <w:lang w:eastAsia="en-US"/>
        </w:rPr>
        <w:t xml:space="preserve"> предел долга по муниципальным  гарантиям долга муниципального образования Сурское городское поселение в сумме 0,00 рублей;</w:t>
      </w:r>
    </w:p>
    <w:p w14:paraId="1B574579" w14:textId="77777777" w:rsidR="00B10691" w:rsidRPr="00B10691" w:rsidRDefault="00B10691" w:rsidP="00B10691">
      <w:pPr>
        <w:numPr>
          <w:ilvl w:val="0"/>
          <w:numId w:val="32"/>
        </w:numPr>
        <w:spacing w:after="200"/>
        <w:ind w:left="142" w:firstLine="425"/>
        <w:contextualSpacing/>
        <w:jc w:val="both"/>
        <w:rPr>
          <w:rFonts w:eastAsia="Calibri"/>
          <w:sz w:val="28"/>
          <w:szCs w:val="28"/>
          <w:lang w:eastAsia="en-US"/>
        </w:rPr>
      </w:pPr>
      <w:r w:rsidRPr="00B10691">
        <w:rPr>
          <w:rFonts w:eastAsia="Calibri"/>
          <w:sz w:val="28"/>
          <w:szCs w:val="28"/>
          <w:lang w:eastAsia="en-US"/>
        </w:rPr>
        <w:t>объёмы расходов на обслуживание муниципального долга муниципального образования Сурское городское поселение на 2026 год в сумме 0,00 рублей и объёмы расходов на обслуживание муниципального долга муниципального образования Сурское городское поселение на 2027 год в сумме 0,00 рублей;</w:t>
      </w:r>
    </w:p>
    <w:p w14:paraId="7E10FA23" w14:textId="77777777" w:rsidR="00B10691" w:rsidRPr="00B10691" w:rsidRDefault="00B10691" w:rsidP="00B10691">
      <w:pPr>
        <w:numPr>
          <w:ilvl w:val="0"/>
          <w:numId w:val="32"/>
        </w:numPr>
        <w:spacing w:after="200"/>
        <w:ind w:left="0" w:firstLine="567"/>
        <w:contextualSpacing/>
        <w:jc w:val="both"/>
        <w:rPr>
          <w:rFonts w:eastAsia="Calibri"/>
          <w:sz w:val="28"/>
          <w:szCs w:val="28"/>
          <w:lang w:eastAsia="en-US"/>
        </w:rPr>
      </w:pPr>
      <w:r w:rsidRPr="00B10691">
        <w:rPr>
          <w:rFonts w:eastAsia="Calibri"/>
          <w:sz w:val="28"/>
          <w:szCs w:val="28"/>
          <w:lang w:eastAsia="en-US"/>
        </w:rPr>
        <w:t>дефицит бюджета муниципального образования Сурское городское поселение на 2026 год в сумме 0,00 рублей и на 2027 год в сумме 0,00 рублей.</w:t>
      </w:r>
    </w:p>
    <w:p w14:paraId="6C58FFFB" w14:textId="77777777" w:rsidR="00B10691" w:rsidRPr="00B10691" w:rsidRDefault="00B10691" w:rsidP="00B10691">
      <w:pPr>
        <w:autoSpaceDE w:val="0"/>
        <w:autoSpaceDN w:val="0"/>
        <w:adjustRightInd w:val="0"/>
        <w:ind w:firstLine="567"/>
        <w:jc w:val="both"/>
        <w:rPr>
          <w:rFonts w:eastAsia="Calibri"/>
          <w:color w:val="000000"/>
          <w:sz w:val="28"/>
          <w:szCs w:val="22"/>
          <w:lang w:eastAsia="en-US"/>
        </w:rPr>
      </w:pPr>
      <w:r w:rsidRPr="00B10691">
        <w:rPr>
          <w:rFonts w:eastAsia="Calibri"/>
          <w:sz w:val="28"/>
          <w:szCs w:val="28"/>
          <w:lang w:eastAsia="en-US"/>
        </w:rPr>
        <w:t xml:space="preserve">3. </w:t>
      </w:r>
      <w:r w:rsidRPr="00B10691">
        <w:rPr>
          <w:rFonts w:eastAsia="Calibri"/>
          <w:color w:val="000000"/>
          <w:sz w:val="28"/>
          <w:szCs w:val="22"/>
          <w:lang w:eastAsia="en-US"/>
        </w:rPr>
        <w:t>Утвердить</w:t>
      </w:r>
      <w:r w:rsidRPr="00B10691">
        <w:rPr>
          <w:rFonts w:eastAsia="Calibri" w:hAnsi="Calibri"/>
          <w:color w:val="000000"/>
          <w:spacing w:val="159"/>
          <w:sz w:val="28"/>
          <w:szCs w:val="22"/>
          <w:lang w:eastAsia="en-US"/>
        </w:rPr>
        <w:t xml:space="preserve"> </w:t>
      </w:r>
      <w:r w:rsidRPr="00B10691">
        <w:rPr>
          <w:rFonts w:eastAsia="Calibri"/>
          <w:color w:val="000000"/>
          <w:sz w:val="28"/>
          <w:szCs w:val="22"/>
          <w:lang w:eastAsia="en-US"/>
        </w:rPr>
        <w:t>объем</w:t>
      </w:r>
      <w:r w:rsidRPr="00B10691">
        <w:rPr>
          <w:rFonts w:eastAsia="Calibri" w:hAnsi="Calibri"/>
          <w:color w:val="000000"/>
          <w:spacing w:val="161"/>
          <w:sz w:val="28"/>
          <w:szCs w:val="22"/>
          <w:lang w:eastAsia="en-US"/>
        </w:rPr>
        <w:t xml:space="preserve"> </w:t>
      </w:r>
      <w:r w:rsidRPr="00B10691">
        <w:rPr>
          <w:rFonts w:eastAsia="Calibri"/>
          <w:color w:val="000000"/>
          <w:sz w:val="28"/>
          <w:szCs w:val="22"/>
          <w:lang w:eastAsia="en-US"/>
        </w:rPr>
        <w:t>поступлений</w:t>
      </w:r>
      <w:r w:rsidRPr="00B10691">
        <w:rPr>
          <w:rFonts w:eastAsia="Calibri" w:hAnsi="Calibri"/>
          <w:color w:val="000000"/>
          <w:spacing w:val="159"/>
          <w:sz w:val="28"/>
          <w:szCs w:val="22"/>
          <w:lang w:eastAsia="en-US"/>
        </w:rPr>
        <w:t xml:space="preserve"> </w:t>
      </w:r>
      <w:r w:rsidRPr="00B10691">
        <w:rPr>
          <w:rFonts w:eastAsia="Calibri"/>
          <w:color w:val="000000"/>
          <w:sz w:val="28"/>
          <w:szCs w:val="22"/>
          <w:lang w:eastAsia="en-US"/>
        </w:rPr>
        <w:t>доходов</w:t>
      </w:r>
      <w:r w:rsidRPr="00B10691">
        <w:rPr>
          <w:rFonts w:eastAsia="Calibri" w:hAnsi="Calibri"/>
          <w:color w:val="000000"/>
          <w:spacing w:val="160"/>
          <w:sz w:val="28"/>
          <w:szCs w:val="22"/>
          <w:lang w:eastAsia="en-US"/>
        </w:rPr>
        <w:t xml:space="preserve"> </w:t>
      </w:r>
      <w:r w:rsidRPr="00B10691">
        <w:rPr>
          <w:rFonts w:eastAsia="Calibri"/>
          <w:color w:val="000000"/>
          <w:sz w:val="28"/>
          <w:szCs w:val="22"/>
          <w:lang w:eastAsia="en-US"/>
        </w:rPr>
        <w:t>в</w:t>
      </w:r>
      <w:r w:rsidRPr="00B10691">
        <w:rPr>
          <w:rFonts w:eastAsia="Calibri" w:hAnsi="Calibri"/>
          <w:color w:val="000000"/>
          <w:spacing w:val="157"/>
          <w:sz w:val="28"/>
          <w:szCs w:val="22"/>
          <w:lang w:eastAsia="en-US"/>
        </w:rPr>
        <w:t xml:space="preserve"> </w:t>
      </w:r>
      <w:r w:rsidRPr="00B10691">
        <w:rPr>
          <w:rFonts w:eastAsia="Calibri"/>
          <w:color w:val="000000"/>
          <w:sz w:val="28"/>
          <w:szCs w:val="22"/>
          <w:lang w:eastAsia="en-US"/>
        </w:rPr>
        <w:t>бюджет</w:t>
      </w:r>
      <w:r w:rsidRPr="00B10691">
        <w:rPr>
          <w:rFonts w:eastAsia="Calibri"/>
          <w:color w:val="000000"/>
          <w:spacing w:val="-1"/>
          <w:sz w:val="28"/>
          <w:szCs w:val="22"/>
          <w:lang w:eastAsia="en-US"/>
        </w:rPr>
        <w:t xml:space="preserve"> </w:t>
      </w:r>
      <w:r w:rsidRPr="00B10691">
        <w:rPr>
          <w:rFonts w:eastAsia="Calibri"/>
          <w:sz w:val="28"/>
          <w:szCs w:val="28"/>
          <w:lang w:eastAsia="en-US"/>
        </w:rPr>
        <w:t xml:space="preserve">муниципального образования Сурское городское поселение </w:t>
      </w:r>
      <w:r w:rsidRPr="00B10691">
        <w:rPr>
          <w:rFonts w:eastAsia="Calibri"/>
          <w:color w:val="000000"/>
          <w:spacing w:val="-1"/>
          <w:sz w:val="28"/>
          <w:szCs w:val="22"/>
          <w:lang w:eastAsia="en-US"/>
        </w:rPr>
        <w:t>по</w:t>
      </w:r>
      <w:r w:rsidRPr="00B10691">
        <w:rPr>
          <w:rFonts w:eastAsia="Calibri" w:hAnsi="Calibri"/>
          <w:color w:val="000000"/>
          <w:spacing w:val="170"/>
          <w:sz w:val="28"/>
          <w:szCs w:val="22"/>
          <w:lang w:eastAsia="en-US"/>
        </w:rPr>
        <w:t xml:space="preserve"> </w:t>
      </w:r>
      <w:r w:rsidRPr="00B10691">
        <w:rPr>
          <w:rFonts w:eastAsia="Calibri"/>
          <w:color w:val="000000"/>
          <w:sz w:val="28"/>
          <w:szCs w:val="22"/>
          <w:lang w:eastAsia="en-US"/>
        </w:rPr>
        <w:t>кодам классификации</w:t>
      </w:r>
      <w:r w:rsidRPr="00B10691">
        <w:rPr>
          <w:rFonts w:eastAsia="Calibri" w:hAnsi="Calibri"/>
          <w:color w:val="000000"/>
          <w:sz w:val="28"/>
          <w:szCs w:val="22"/>
          <w:lang w:eastAsia="en-US"/>
        </w:rPr>
        <w:t xml:space="preserve"> </w:t>
      </w:r>
      <w:r w:rsidRPr="00B10691">
        <w:rPr>
          <w:rFonts w:eastAsia="Calibri"/>
          <w:color w:val="000000"/>
          <w:sz w:val="28"/>
          <w:szCs w:val="22"/>
          <w:lang w:eastAsia="en-US"/>
        </w:rPr>
        <w:t>доходов</w:t>
      </w:r>
      <w:r w:rsidRPr="00B10691">
        <w:rPr>
          <w:rFonts w:eastAsia="Calibri" w:hAnsi="Calibri"/>
          <w:color w:val="000000"/>
          <w:sz w:val="28"/>
          <w:szCs w:val="22"/>
          <w:lang w:eastAsia="en-US"/>
        </w:rPr>
        <w:t xml:space="preserve"> </w:t>
      </w:r>
      <w:r w:rsidRPr="00B10691">
        <w:rPr>
          <w:rFonts w:eastAsia="Calibri"/>
          <w:color w:val="000000"/>
          <w:spacing w:val="1"/>
          <w:sz w:val="28"/>
          <w:szCs w:val="22"/>
          <w:lang w:eastAsia="en-US"/>
        </w:rPr>
        <w:t>на</w:t>
      </w:r>
      <w:r w:rsidRPr="00B10691">
        <w:rPr>
          <w:rFonts w:eastAsia="Calibri" w:hAnsi="Calibri"/>
          <w:color w:val="000000"/>
          <w:sz w:val="28"/>
          <w:szCs w:val="22"/>
          <w:lang w:eastAsia="en-US"/>
        </w:rPr>
        <w:t xml:space="preserve"> 2025</w:t>
      </w:r>
      <w:r w:rsidRPr="00B10691">
        <w:rPr>
          <w:rFonts w:eastAsia="Calibri" w:hAnsi="Calibri"/>
          <w:color w:val="000000"/>
          <w:spacing w:val="3"/>
          <w:sz w:val="28"/>
          <w:szCs w:val="22"/>
          <w:lang w:eastAsia="en-US"/>
        </w:rPr>
        <w:t xml:space="preserve"> </w:t>
      </w:r>
      <w:r w:rsidRPr="00B10691">
        <w:rPr>
          <w:rFonts w:eastAsia="Calibri"/>
          <w:color w:val="000000"/>
          <w:sz w:val="28"/>
          <w:szCs w:val="22"/>
          <w:lang w:eastAsia="en-US"/>
        </w:rPr>
        <w:t>год</w:t>
      </w:r>
      <w:r w:rsidRPr="00B10691">
        <w:rPr>
          <w:rFonts w:eastAsia="Calibri" w:hAnsi="Calibri"/>
          <w:color w:val="000000"/>
          <w:spacing w:val="1"/>
          <w:sz w:val="28"/>
          <w:szCs w:val="22"/>
          <w:lang w:eastAsia="en-US"/>
        </w:rPr>
        <w:t xml:space="preserve"> </w:t>
      </w:r>
      <w:r w:rsidRPr="00B10691">
        <w:rPr>
          <w:rFonts w:eastAsia="Calibri"/>
          <w:color w:val="000000"/>
          <w:sz w:val="28"/>
          <w:szCs w:val="22"/>
          <w:lang w:eastAsia="en-US"/>
        </w:rPr>
        <w:t>и</w:t>
      </w:r>
      <w:r w:rsidRPr="00B10691">
        <w:rPr>
          <w:rFonts w:eastAsia="Calibri" w:hAnsi="Calibri"/>
          <w:color w:val="000000"/>
          <w:spacing w:val="1"/>
          <w:sz w:val="28"/>
          <w:szCs w:val="22"/>
          <w:lang w:eastAsia="en-US"/>
        </w:rPr>
        <w:t xml:space="preserve"> </w:t>
      </w:r>
      <w:r w:rsidRPr="00B10691">
        <w:rPr>
          <w:rFonts w:eastAsia="Calibri"/>
          <w:color w:val="000000"/>
          <w:sz w:val="28"/>
          <w:szCs w:val="22"/>
          <w:lang w:eastAsia="en-US"/>
        </w:rPr>
        <w:t>на</w:t>
      </w:r>
      <w:r w:rsidRPr="00B10691">
        <w:rPr>
          <w:rFonts w:eastAsia="Calibri" w:hAnsi="Calibri"/>
          <w:color w:val="000000"/>
          <w:sz w:val="28"/>
          <w:szCs w:val="22"/>
          <w:lang w:eastAsia="en-US"/>
        </w:rPr>
        <w:t xml:space="preserve"> </w:t>
      </w:r>
      <w:r w:rsidRPr="00B10691">
        <w:rPr>
          <w:rFonts w:eastAsia="Calibri"/>
          <w:color w:val="000000"/>
          <w:sz w:val="28"/>
          <w:szCs w:val="22"/>
          <w:lang w:eastAsia="en-US"/>
        </w:rPr>
        <w:t>плановый</w:t>
      </w:r>
      <w:r w:rsidRPr="00B10691">
        <w:rPr>
          <w:rFonts w:eastAsia="Calibri" w:hAnsi="Calibri"/>
          <w:color w:val="000000"/>
          <w:spacing w:val="7"/>
          <w:sz w:val="28"/>
          <w:szCs w:val="22"/>
          <w:lang w:eastAsia="en-US"/>
        </w:rPr>
        <w:t xml:space="preserve"> </w:t>
      </w:r>
      <w:r w:rsidRPr="00B10691">
        <w:rPr>
          <w:rFonts w:eastAsia="Calibri"/>
          <w:color w:val="000000"/>
          <w:sz w:val="28"/>
          <w:szCs w:val="22"/>
          <w:lang w:eastAsia="en-US"/>
        </w:rPr>
        <w:t>период</w:t>
      </w:r>
      <w:r w:rsidRPr="00B10691">
        <w:rPr>
          <w:rFonts w:eastAsia="Calibri" w:hAnsi="Calibri"/>
          <w:color w:val="000000"/>
          <w:spacing w:val="1"/>
          <w:sz w:val="28"/>
          <w:szCs w:val="22"/>
          <w:lang w:eastAsia="en-US"/>
        </w:rPr>
        <w:t xml:space="preserve"> </w:t>
      </w:r>
      <w:r w:rsidRPr="00B10691">
        <w:rPr>
          <w:rFonts w:eastAsia="Calibri"/>
          <w:color w:val="000000"/>
          <w:sz w:val="28"/>
          <w:szCs w:val="22"/>
          <w:lang w:eastAsia="en-US"/>
        </w:rPr>
        <w:t>2026 и</w:t>
      </w:r>
      <w:r w:rsidRPr="00B10691">
        <w:rPr>
          <w:rFonts w:eastAsia="Calibri" w:hAnsi="Calibri"/>
          <w:color w:val="000000"/>
          <w:spacing w:val="146"/>
          <w:sz w:val="28"/>
          <w:szCs w:val="22"/>
          <w:lang w:eastAsia="en-US"/>
        </w:rPr>
        <w:t xml:space="preserve"> </w:t>
      </w:r>
      <w:r w:rsidRPr="00B10691">
        <w:rPr>
          <w:rFonts w:eastAsia="Calibri" w:hAnsi="Calibri"/>
          <w:color w:val="000000"/>
          <w:sz w:val="28"/>
          <w:szCs w:val="22"/>
          <w:lang w:eastAsia="en-US"/>
        </w:rPr>
        <w:t>2027</w:t>
      </w:r>
      <w:r w:rsidRPr="00B10691">
        <w:rPr>
          <w:rFonts w:eastAsia="Calibri" w:hAnsi="Calibri"/>
          <w:color w:val="000000"/>
          <w:spacing w:val="149"/>
          <w:sz w:val="28"/>
          <w:szCs w:val="22"/>
          <w:lang w:eastAsia="en-US"/>
        </w:rPr>
        <w:t xml:space="preserve"> </w:t>
      </w:r>
      <w:r w:rsidRPr="00B10691">
        <w:rPr>
          <w:rFonts w:eastAsia="Calibri"/>
          <w:color w:val="000000"/>
          <w:sz w:val="28"/>
          <w:szCs w:val="22"/>
          <w:lang w:eastAsia="en-US"/>
        </w:rPr>
        <w:t>годов</w:t>
      </w:r>
      <w:r w:rsidRPr="00B10691">
        <w:rPr>
          <w:rFonts w:eastAsia="Calibri" w:hAnsi="Calibri"/>
          <w:color w:val="000000"/>
          <w:spacing w:val="116"/>
          <w:sz w:val="28"/>
          <w:szCs w:val="22"/>
          <w:lang w:eastAsia="en-US"/>
        </w:rPr>
        <w:t xml:space="preserve"> </w:t>
      </w:r>
      <w:r w:rsidRPr="00B10691">
        <w:rPr>
          <w:rFonts w:eastAsia="Calibri"/>
          <w:color w:val="000000"/>
          <w:sz w:val="28"/>
          <w:szCs w:val="22"/>
          <w:lang w:eastAsia="en-US"/>
        </w:rPr>
        <w:t>в</w:t>
      </w:r>
      <w:r w:rsidRPr="00B10691">
        <w:rPr>
          <w:rFonts w:eastAsia="Calibri" w:hAnsi="Calibri"/>
          <w:color w:val="000000"/>
          <w:spacing w:val="114"/>
          <w:sz w:val="28"/>
          <w:szCs w:val="22"/>
          <w:lang w:eastAsia="en-US"/>
        </w:rPr>
        <w:t xml:space="preserve"> </w:t>
      </w:r>
      <w:r w:rsidRPr="00B10691">
        <w:rPr>
          <w:rFonts w:eastAsia="Calibri"/>
          <w:color w:val="000000"/>
          <w:sz w:val="28"/>
          <w:szCs w:val="22"/>
          <w:lang w:eastAsia="en-US"/>
        </w:rPr>
        <w:t>суммах</w:t>
      </w:r>
      <w:r w:rsidRPr="00B10691">
        <w:rPr>
          <w:rFonts w:eastAsia="Calibri" w:hAnsi="Calibri"/>
          <w:color w:val="000000"/>
          <w:spacing w:val="116"/>
          <w:sz w:val="28"/>
          <w:szCs w:val="22"/>
          <w:lang w:eastAsia="en-US"/>
        </w:rPr>
        <w:t xml:space="preserve"> </w:t>
      </w:r>
      <w:r w:rsidRPr="00B10691">
        <w:rPr>
          <w:rFonts w:eastAsia="Calibri"/>
          <w:color w:val="000000"/>
          <w:sz w:val="28"/>
          <w:szCs w:val="22"/>
          <w:lang w:eastAsia="en-US"/>
        </w:rPr>
        <w:t>согласно</w:t>
      </w:r>
      <w:r w:rsidRPr="00B10691">
        <w:rPr>
          <w:rFonts w:eastAsia="Calibri" w:hAnsi="Calibri"/>
          <w:color w:val="000000"/>
          <w:spacing w:val="116"/>
          <w:sz w:val="28"/>
          <w:szCs w:val="22"/>
          <w:lang w:eastAsia="en-US"/>
        </w:rPr>
        <w:t xml:space="preserve"> </w:t>
      </w:r>
      <w:r w:rsidRPr="00B10691">
        <w:rPr>
          <w:rFonts w:eastAsia="Calibri"/>
          <w:color w:val="000000"/>
          <w:sz w:val="28"/>
          <w:szCs w:val="22"/>
          <w:lang w:eastAsia="en-US"/>
        </w:rPr>
        <w:t>приложению</w:t>
      </w:r>
      <w:r w:rsidRPr="00B10691">
        <w:rPr>
          <w:rFonts w:eastAsia="Calibri" w:hAnsi="Calibri"/>
          <w:color w:val="000000"/>
          <w:spacing w:val="113"/>
          <w:sz w:val="28"/>
          <w:szCs w:val="22"/>
          <w:lang w:eastAsia="en-US"/>
        </w:rPr>
        <w:t xml:space="preserve"> </w:t>
      </w:r>
      <w:r w:rsidRPr="00B10691">
        <w:rPr>
          <w:rFonts w:eastAsia="Calibri"/>
          <w:sz w:val="28"/>
          <w:szCs w:val="22"/>
          <w:lang w:eastAsia="en-US"/>
        </w:rPr>
        <w:t>№</w:t>
      </w:r>
      <w:r w:rsidRPr="00B10691">
        <w:rPr>
          <w:rFonts w:eastAsia="Calibri" w:hAnsi="Calibri"/>
          <w:spacing w:val="7"/>
          <w:sz w:val="28"/>
          <w:szCs w:val="22"/>
          <w:lang w:eastAsia="en-US"/>
        </w:rPr>
        <w:t xml:space="preserve"> 1</w:t>
      </w:r>
      <w:r w:rsidRPr="00B10691">
        <w:rPr>
          <w:rFonts w:eastAsia="Calibri" w:hAnsi="Calibri"/>
          <w:color w:val="FF0000"/>
          <w:spacing w:val="116"/>
          <w:sz w:val="28"/>
          <w:szCs w:val="22"/>
          <w:lang w:eastAsia="en-US"/>
        </w:rPr>
        <w:t xml:space="preserve"> </w:t>
      </w:r>
      <w:r w:rsidRPr="00B10691">
        <w:rPr>
          <w:rFonts w:eastAsia="Calibri"/>
          <w:color w:val="000000"/>
          <w:sz w:val="28"/>
          <w:szCs w:val="22"/>
          <w:lang w:eastAsia="en-US"/>
        </w:rPr>
        <w:t>к</w:t>
      </w:r>
      <w:r w:rsidRPr="00B10691">
        <w:rPr>
          <w:rFonts w:eastAsia="Calibri" w:hAnsi="Calibri"/>
          <w:color w:val="000000"/>
          <w:spacing w:val="115"/>
          <w:sz w:val="28"/>
          <w:szCs w:val="22"/>
          <w:lang w:eastAsia="en-US"/>
        </w:rPr>
        <w:t xml:space="preserve"> </w:t>
      </w:r>
      <w:r w:rsidRPr="00B10691">
        <w:rPr>
          <w:rFonts w:eastAsia="Calibri"/>
          <w:color w:val="000000"/>
          <w:sz w:val="28"/>
          <w:szCs w:val="22"/>
          <w:lang w:eastAsia="en-US"/>
        </w:rPr>
        <w:t>настоящему Решению.</w:t>
      </w:r>
    </w:p>
    <w:p w14:paraId="2D613659" w14:textId="77777777" w:rsidR="00B10691" w:rsidRPr="00B10691" w:rsidRDefault="00B10691" w:rsidP="00B10691">
      <w:pPr>
        <w:widowControl w:val="0"/>
        <w:autoSpaceDE w:val="0"/>
        <w:autoSpaceDN w:val="0"/>
        <w:ind w:firstLine="567"/>
        <w:jc w:val="both"/>
        <w:rPr>
          <w:rFonts w:eastAsia="Calibri"/>
          <w:color w:val="000000"/>
          <w:sz w:val="28"/>
          <w:szCs w:val="22"/>
          <w:lang w:eastAsia="en-US"/>
        </w:rPr>
      </w:pPr>
      <w:r w:rsidRPr="00B10691">
        <w:rPr>
          <w:rFonts w:eastAsia="Calibri"/>
          <w:color w:val="000000"/>
          <w:sz w:val="28"/>
          <w:szCs w:val="22"/>
          <w:lang w:eastAsia="en-US"/>
        </w:rPr>
        <w:t>4. Утвердить</w:t>
      </w:r>
      <w:r w:rsidRPr="00B10691">
        <w:rPr>
          <w:rFonts w:eastAsia="Calibri" w:hAnsi="Calibri"/>
          <w:color w:val="000000"/>
          <w:spacing w:val="301"/>
          <w:sz w:val="28"/>
          <w:szCs w:val="22"/>
          <w:lang w:eastAsia="en-US"/>
        </w:rPr>
        <w:t xml:space="preserve"> </w:t>
      </w:r>
      <w:r w:rsidRPr="00B10691">
        <w:rPr>
          <w:rFonts w:eastAsia="Calibri"/>
          <w:color w:val="000000"/>
          <w:sz w:val="28"/>
          <w:szCs w:val="22"/>
          <w:lang w:eastAsia="en-US"/>
        </w:rPr>
        <w:t>источники</w:t>
      </w:r>
      <w:r w:rsidRPr="00B10691">
        <w:rPr>
          <w:rFonts w:eastAsia="Calibri" w:hAnsi="Calibri"/>
          <w:color w:val="000000"/>
          <w:spacing w:val="303"/>
          <w:sz w:val="28"/>
          <w:szCs w:val="22"/>
          <w:lang w:eastAsia="en-US"/>
        </w:rPr>
        <w:t xml:space="preserve"> </w:t>
      </w:r>
      <w:r w:rsidRPr="00B10691">
        <w:rPr>
          <w:rFonts w:eastAsia="Calibri"/>
          <w:color w:val="000000"/>
          <w:sz w:val="28"/>
          <w:szCs w:val="22"/>
          <w:lang w:eastAsia="en-US"/>
        </w:rPr>
        <w:t>финансирования</w:t>
      </w:r>
      <w:r w:rsidRPr="00B10691">
        <w:rPr>
          <w:rFonts w:eastAsia="Calibri" w:hAnsi="Calibri"/>
          <w:color w:val="000000"/>
          <w:spacing w:val="302"/>
          <w:sz w:val="28"/>
          <w:szCs w:val="22"/>
          <w:lang w:eastAsia="en-US"/>
        </w:rPr>
        <w:t xml:space="preserve"> </w:t>
      </w:r>
      <w:r w:rsidRPr="00B10691">
        <w:rPr>
          <w:rFonts w:eastAsia="Calibri"/>
          <w:color w:val="000000"/>
          <w:sz w:val="28"/>
          <w:szCs w:val="22"/>
          <w:lang w:eastAsia="en-US"/>
        </w:rPr>
        <w:t>дефицита</w:t>
      </w:r>
      <w:r w:rsidRPr="00B10691">
        <w:rPr>
          <w:rFonts w:eastAsia="Calibri" w:hAnsi="Calibri"/>
          <w:color w:val="000000"/>
          <w:spacing w:val="302"/>
          <w:sz w:val="28"/>
          <w:szCs w:val="22"/>
          <w:lang w:eastAsia="en-US"/>
        </w:rPr>
        <w:t xml:space="preserve"> </w:t>
      </w:r>
      <w:r w:rsidRPr="00B10691">
        <w:rPr>
          <w:rFonts w:eastAsia="Calibri"/>
          <w:color w:val="000000"/>
          <w:sz w:val="28"/>
          <w:szCs w:val="22"/>
          <w:lang w:eastAsia="en-US"/>
        </w:rPr>
        <w:t xml:space="preserve">бюджета </w:t>
      </w:r>
      <w:r w:rsidRPr="00B10691">
        <w:rPr>
          <w:rFonts w:eastAsia="Calibri"/>
          <w:sz w:val="28"/>
          <w:szCs w:val="28"/>
          <w:lang w:eastAsia="en-US"/>
        </w:rPr>
        <w:t xml:space="preserve">муниципального образования Сурское городское поселение </w:t>
      </w:r>
      <w:r w:rsidRPr="00B10691">
        <w:rPr>
          <w:rFonts w:eastAsia="Calibri"/>
          <w:color w:val="000000"/>
          <w:sz w:val="28"/>
          <w:szCs w:val="22"/>
          <w:lang w:eastAsia="en-US"/>
        </w:rPr>
        <w:t>перечень</w:t>
      </w:r>
      <w:r w:rsidRPr="00B10691">
        <w:rPr>
          <w:rFonts w:eastAsia="Calibri" w:hAnsi="Calibri"/>
          <w:color w:val="000000"/>
          <w:spacing w:val="83"/>
          <w:sz w:val="28"/>
          <w:szCs w:val="22"/>
          <w:lang w:eastAsia="en-US"/>
        </w:rPr>
        <w:t xml:space="preserve"> </w:t>
      </w:r>
      <w:r w:rsidRPr="00B10691">
        <w:rPr>
          <w:rFonts w:eastAsia="Calibri"/>
          <w:color w:val="000000"/>
          <w:sz w:val="28"/>
          <w:szCs w:val="22"/>
          <w:lang w:eastAsia="en-US"/>
        </w:rPr>
        <w:t>статей</w:t>
      </w:r>
      <w:r w:rsidRPr="00B10691">
        <w:rPr>
          <w:rFonts w:eastAsia="Calibri" w:hAnsi="Calibri"/>
          <w:color w:val="000000"/>
          <w:spacing w:val="84"/>
          <w:sz w:val="28"/>
          <w:szCs w:val="22"/>
          <w:lang w:eastAsia="en-US"/>
        </w:rPr>
        <w:t xml:space="preserve"> </w:t>
      </w:r>
      <w:r w:rsidRPr="00B10691">
        <w:rPr>
          <w:rFonts w:eastAsia="Calibri"/>
          <w:color w:val="000000"/>
          <w:sz w:val="28"/>
          <w:szCs w:val="22"/>
          <w:lang w:eastAsia="en-US"/>
        </w:rPr>
        <w:t>и</w:t>
      </w:r>
      <w:r w:rsidRPr="00B10691">
        <w:rPr>
          <w:rFonts w:eastAsia="Calibri" w:hAnsi="Calibri"/>
          <w:color w:val="000000"/>
          <w:spacing w:val="82"/>
          <w:sz w:val="28"/>
          <w:szCs w:val="22"/>
          <w:lang w:eastAsia="en-US"/>
        </w:rPr>
        <w:t xml:space="preserve"> </w:t>
      </w:r>
      <w:r w:rsidRPr="00B10691">
        <w:rPr>
          <w:rFonts w:eastAsia="Calibri"/>
          <w:color w:val="000000"/>
          <w:sz w:val="28"/>
          <w:szCs w:val="22"/>
          <w:lang w:eastAsia="en-US"/>
        </w:rPr>
        <w:t>видов</w:t>
      </w:r>
      <w:r w:rsidRPr="00B10691">
        <w:rPr>
          <w:rFonts w:eastAsia="Calibri" w:hAnsi="Calibri"/>
          <w:color w:val="000000"/>
          <w:spacing w:val="83"/>
          <w:sz w:val="28"/>
          <w:szCs w:val="22"/>
          <w:lang w:eastAsia="en-US"/>
        </w:rPr>
        <w:t xml:space="preserve"> </w:t>
      </w:r>
      <w:proofErr w:type="gramStart"/>
      <w:r w:rsidRPr="00B10691">
        <w:rPr>
          <w:rFonts w:eastAsia="Calibri"/>
          <w:color w:val="000000"/>
          <w:sz w:val="28"/>
          <w:szCs w:val="22"/>
          <w:lang w:eastAsia="en-US"/>
        </w:rPr>
        <w:t>источников</w:t>
      </w:r>
      <w:r w:rsidRPr="00B10691">
        <w:rPr>
          <w:rFonts w:eastAsia="Calibri" w:hAnsi="Calibri"/>
          <w:color w:val="000000"/>
          <w:spacing w:val="81"/>
          <w:sz w:val="28"/>
          <w:szCs w:val="22"/>
          <w:lang w:eastAsia="en-US"/>
        </w:rPr>
        <w:t xml:space="preserve"> </w:t>
      </w:r>
      <w:r w:rsidRPr="00B10691">
        <w:rPr>
          <w:rFonts w:eastAsia="Calibri"/>
          <w:color w:val="000000"/>
          <w:sz w:val="28"/>
          <w:szCs w:val="22"/>
          <w:lang w:eastAsia="en-US"/>
        </w:rPr>
        <w:t>финансирования</w:t>
      </w:r>
      <w:r w:rsidRPr="00B10691">
        <w:rPr>
          <w:rFonts w:eastAsia="Calibri" w:hAnsi="Calibri"/>
          <w:color w:val="000000"/>
          <w:spacing w:val="84"/>
          <w:sz w:val="28"/>
          <w:szCs w:val="22"/>
          <w:lang w:eastAsia="en-US"/>
        </w:rPr>
        <w:t xml:space="preserve"> </w:t>
      </w:r>
      <w:r w:rsidRPr="00B10691">
        <w:rPr>
          <w:rFonts w:eastAsia="Calibri"/>
          <w:color w:val="000000"/>
          <w:sz w:val="28"/>
          <w:szCs w:val="22"/>
          <w:lang w:eastAsia="en-US"/>
        </w:rPr>
        <w:t>дефицита</w:t>
      </w:r>
      <w:r w:rsidRPr="00B10691">
        <w:rPr>
          <w:rFonts w:eastAsia="Calibri" w:hAnsi="Calibri"/>
          <w:color w:val="000000"/>
          <w:spacing w:val="84"/>
          <w:sz w:val="28"/>
          <w:szCs w:val="22"/>
          <w:lang w:eastAsia="en-US"/>
        </w:rPr>
        <w:t xml:space="preserve"> </w:t>
      </w:r>
      <w:r w:rsidRPr="00B10691">
        <w:rPr>
          <w:rFonts w:eastAsia="Calibri"/>
          <w:color w:val="000000"/>
          <w:sz w:val="28"/>
          <w:szCs w:val="22"/>
          <w:lang w:eastAsia="en-US"/>
        </w:rPr>
        <w:t xml:space="preserve">бюджета </w:t>
      </w:r>
      <w:r w:rsidRPr="00B10691">
        <w:rPr>
          <w:rFonts w:eastAsia="Calibri"/>
          <w:sz w:val="28"/>
          <w:szCs w:val="28"/>
          <w:lang w:eastAsia="en-US"/>
        </w:rPr>
        <w:t>муниципального образования</w:t>
      </w:r>
      <w:proofErr w:type="gramEnd"/>
      <w:r w:rsidRPr="00B10691">
        <w:rPr>
          <w:rFonts w:eastAsia="Calibri"/>
          <w:sz w:val="28"/>
          <w:szCs w:val="28"/>
          <w:lang w:eastAsia="en-US"/>
        </w:rPr>
        <w:t xml:space="preserve"> Сурское городское поселение </w:t>
      </w:r>
      <w:r w:rsidRPr="00B10691">
        <w:rPr>
          <w:rFonts w:eastAsia="Calibri"/>
          <w:color w:val="000000"/>
          <w:spacing w:val="-1"/>
          <w:sz w:val="28"/>
          <w:szCs w:val="22"/>
          <w:lang w:eastAsia="en-US"/>
        </w:rPr>
        <w:t>на 2025 год</w:t>
      </w:r>
      <w:r w:rsidRPr="00B10691">
        <w:rPr>
          <w:rFonts w:eastAsia="Calibri" w:hAnsi="Calibri"/>
          <w:color w:val="000000"/>
          <w:spacing w:val="151"/>
          <w:sz w:val="28"/>
          <w:szCs w:val="22"/>
          <w:lang w:eastAsia="en-US"/>
        </w:rPr>
        <w:t xml:space="preserve"> </w:t>
      </w:r>
      <w:r w:rsidRPr="00B10691">
        <w:rPr>
          <w:rFonts w:eastAsia="Calibri"/>
          <w:color w:val="000000"/>
          <w:sz w:val="28"/>
          <w:szCs w:val="22"/>
          <w:lang w:eastAsia="en-US"/>
        </w:rPr>
        <w:t>и</w:t>
      </w:r>
      <w:r w:rsidRPr="00B10691">
        <w:rPr>
          <w:rFonts w:eastAsia="Calibri" w:hAnsi="Calibri"/>
          <w:color w:val="000000"/>
          <w:spacing w:val="147"/>
          <w:sz w:val="28"/>
          <w:szCs w:val="22"/>
          <w:lang w:eastAsia="en-US"/>
        </w:rPr>
        <w:t xml:space="preserve"> </w:t>
      </w:r>
      <w:r w:rsidRPr="00B10691">
        <w:rPr>
          <w:rFonts w:eastAsia="Calibri"/>
          <w:color w:val="000000"/>
          <w:spacing w:val="1"/>
          <w:sz w:val="28"/>
          <w:szCs w:val="22"/>
          <w:lang w:eastAsia="en-US"/>
        </w:rPr>
        <w:t>на</w:t>
      </w:r>
      <w:r w:rsidRPr="00B10691">
        <w:rPr>
          <w:rFonts w:eastAsia="Calibri" w:hAnsi="Calibri"/>
          <w:color w:val="000000"/>
          <w:spacing w:val="145"/>
          <w:sz w:val="28"/>
          <w:szCs w:val="22"/>
          <w:lang w:eastAsia="en-US"/>
        </w:rPr>
        <w:t xml:space="preserve"> </w:t>
      </w:r>
      <w:r w:rsidRPr="00B10691">
        <w:rPr>
          <w:rFonts w:eastAsia="Calibri"/>
          <w:color w:val="000000"/>
          <w:sz w:val="28"/>
          <w:szCs w:val="22"/>
          <w:lang w:eastAsia="en-US"/>
        </w:rPr>
        <w:t>плановый</w:t>
      </w:r>
      <w:r w:rsidRPr="00B10691">
        <w:rPr>
          <w:rFonts w:eastAsia="Calibri" w:hAnsi="Calibri"/>
          <w:color w:val="000000"/>
          <w:spacing w:val="149"/>
          <w:sz w:val="28"/>
          <w:szCs w:val="22"/>
          <w:lang w:eastAsia="en-US"/>
        </w:rPr>
        <w:t xml:space="preserve"> </w:t>
      </w:r>
      <w:r w:rsidRPr="00B10691">
        <w:rPr>
          <w:rFonts w:eastAsia="Calibri"/>
          <w:color w:val="000000"/>
          <w:sz w:val="28"/>
          <w:szCs w:val="22"/>
          <w:lang w:eastAsia="en-US"/>
        </w:rPr>
        <w:t>период</w:t>
      </w:r>
      <w:r w:rsidRPr="00B10691">
        <w:rPr>
          <w:rFonts w:eastAsia="Calibri" w:hAnsi="Calibri"/>
          <w:color w:val="000000"/>
          <w:spacing w:val="147"/>
          <w:sz w:val="28"/>
          <w:szCs w:val="22"/>
          <w:lang w:eastAsia="en-US"/>
        </w:rPr>
        <w:t xml:space="preserve"> </w:t>
      </w:r>
      <w:r w:rsidRPr="00B10691">
        <w:rPr>
          <w:rFonts w:eastAsia="Calibri"/>
          <w:color w:val="000000"/>
          <w:sz w:val="28"/>
          <w:szCs w:val="22"/>
          <w:lang w:eastAsia="en-US"/>
        </w:rPr>
        <w:t>2026 и</w:t>
      </w:r>
      <w:r w:rsidRPr="00B10691">
        <w:rPr>
          <w:rFonts w:eastAsia="Calibri" w:hAnsi="Calibri"/>
          <w:color w:val="000000"/>
          <w:spacing w:val="146"/>
          <w:sz w:val="28"/>
          <w:szCs w:val="22"/>
          <w:lang w:eastAsia="en-US"/>
        </w:rPr>
        <w:t xml:space="preserve"> </w:t>
      </w:r>
      <w:r w:rsidRPr="00B10691">
        <w:rPr>
          <w:rFonts w:eastAsia="Calibri" w:hAnsi="Calibri"/>
          <w:color w:val="000000"/>
          <w:sz w:val="28"/>
          <w:szCs w:val="22"/>
          <w:lang w:eastAsia="en-US"/>
        </w:rPr>
        <w:t>2027</w:t>
      </w:r>
      <w:r w:rsidRPr="00B10691">
        <w:rPr>
          <w:rFonts w:eastAsia="Calibri" w:hAnsi="Calibri"/>
          <w:color w:val="000000"/>
          <w:spacing w:val="149"/>
          <w:sz w:val="28"/>
          <w:szCs w:val="22"/>
          <w:lang w:eastAsia="en-US"/>
        </w:rPr>
        <w:t xml:space="preserve"> </w:t>
      </w:r>
      <w:r w:rsidRPr="00B10691">
        <w:rPr>
          <w:rFonts w:eastAsia="Calibri"/>
          <w:color w:val="000000"/>
          <w:sz w:val="28"/>
          <w:szCs w:val="22"/>
          <w:lang w:eastAsia="en-US"/>
        </w:rPr>
        <w:t>годов</w:t>
      </w:r>
      <w:r w:rsidRPr="00B10691">
        <w:rPr>
          <w:rFonts w:eastAsia="Calibri" w:hAnsi="Calibri"/>
          <w:color w:val="000000"/>
          <w:spacing w:val="147"/>
          <w:sz w:val="28"/>
          <w:szCs w:val="22"/>
          <w:lang w:eastAsia="en-US"/>
        </w:rPr>
        <w:t xml:space="preserve"> </w:t>
      </w:r>
      <w:r w:rsidRPr="00B10691">
        <w:rPr>
          <w:rFonts w:eastAsia="Calibri"/>
          <w:color w:val="000000"/>
          <w:sz w:val="28"/>
          <w:szCs w:val="22"/>
          <w:lang w:eastAsia="en-US"/>
        </w:rPr>
        <w:t>согласно приложению</w:t>
      </w:r>
      <w:r w:rsidRPr="00B10691">
        <w:rPr>
          <w:rFonts w:eastAsia="Calibri" w:hAnsi="Calibri"/>
          <w:color w:val="000000"/>
          <w:spacing w:val="-2"/>
          <w:sz w:val="28"/>
          <w:szCs w:val="22"/>
          <w:lang w:eastAsia="en-US"/>
        </w:rPr>
        <w:t xml:space="preserve"> </w:t>
      </w:r>
      <w:r w:rsidRPr="00B10691">
        <w:rPr>
          <w:rFonts w:eastAsia="Calibri"/>
          <w:sz w:val="28"/>
          <w:szCs w:val="22"/>
          <w:lang w:eastAsia="en-US"/>
        </w:rPr>
        <w:t>№</w:t>
      </w:r>
      <w:r w:rsidRPr="00B10691">
        <w:rPr>
          <w:rFonts w:eastAsia="Calibri" w:hAnsi="Calibri"/>
          <w:spacing w:val="2"/>
          <w:sz w:val="28"/>
          <w:szCs w:val="22"/>
          <w:lang w:eastAsia="en-US"/>
        </w:rPr>
        <w:t xml:space="preserve"> </w:t>
      </w:r>
      <w:r w:rsidRPr="00B10691">
        <w:rPr>
          <w:rFonts w:eastAsia="Calibri" w:hAnsi="Calibri"/>
          <w:spacing w:val="-1"/>
          <w:sz w:val="28"/>
          <w:szCs w:val="22"/>
          <w:lang w:eastAsia="en-US"/>
        </w:rPr>
        <w:t>2</w:t>
      </w:r>
      <w:r w:rsidRPr="00B10691">
        <w:rPr>
          <w:rFonts w:eastAsia="Calibri" w:hAnsi="Calibri"/>
          <w:color w:val="FF0000"/>
          <w:spacing w:val="-1"/>
          <w:sz w:val="28"/>
          <w:szCs w:val="22"/>
          <w:lang w:eastAsia="en-US"/>
        </w:rPr>
        <w:t xml:space="preserve"> </w:t>
      </w:r>
      <w:r w:rsidRPr="00B10691">
        <w:rPr>
          <w:rFonts w:eastAsia="Calibri"/>
          <w:color w:val="000000"/>
          <w:sz w:val="28"/>
          <w:szCs w:val="22"/>
          <w:lang w:eastAsia="en-US"/>
        </w:rPr>
        <w:t>к</w:t>
      </w:r>
      <w:r w:rsidRPr="00B10691">
        <w:rPr>
          <w:rFonts w:eastAsia="Calibri" w:hAnsi="Calibri"/>
          <w:color w:val="000000"/>
          <w:spacing w:val="-3"/>
          <w:sz w:val="28"/>
          <w:szCs w:val="22"/>
          <w:lang w:eastAsia="en-US"/>
        </w:rPr>
        <w:t xml:space="preserve"> </w:t>
      </w:r>
      <w:r w:rsidRPr="00B10691">
        <w:rPr>
          <w:rFonts w:eastAsia="Calibri"/>
          <w:color w:val="000000"/>
          <w:sz w:val="28"/>
          <w:szCs w:val="22"/>
          <w:lang w:eastAsia="en-US"/>
        </w:rPr>
        <w:t>настоящему</w:t>
      </w:r>
      <w:r w:rsidRPr="00B10691">
        <w:rPr>
          <w:rFonts w:eastAsia="Calibri" w:hAnsi="Calibri"/>
          <w:color w:val="000000"/>
          <w:sz w:val="28"/>
          <w:szCs w:val="22"/>
          <w:lang w:eastAsia="en-US"/>
        </w:rPr>
        <w:t xml:space="preserve"> </w:t>
      </w:r>
      <w:r w:rsidRPr="00B10691">
        <w:rPr>
          <w:rFonts w:eastAsia="Calibri"/>
          <w:color w:val="000000"/>
          <w:sz w:val="28"/>
          <w:szCs w:val="22"/>
          <w:lang w:eastAsia="en-US"/>
        </w:rPr>
        <w:t>Решению.</w:t>
      </w:r>
    </w:p>
    <w:p w14:paraId="056EB90C" w14:textId="77777777" w:rsidR="00B10691" w:rsidRPr="00B10691" w:rsidRDefault="00B10691" w:rsidP="00B10691">
      <w:pPr>
        <w:ind w:firstLine="567"/>
        <w:jc w:val="both"/>
        <w:rPr>
          <w:rFonts w:eastAsia="Calibri"/>
          <w:sz w:val="28"/>
          <w:szCs w:val="28"/>
          <w:lang w:eastAsia="en-US"/>
        </w:rPr>
      </w:pPr>
      <w:r w:rsidRPr="00B10691">
        <w:rPr>
          <w:rFonts w:eastAsia="Calibri"/>
          <w:sz w:val="28"/>
          <w:szCs w:val="28"/>
          <w:lang w:eastAsia="en-US"/>
        </w:rPr>
        <w:t>5. </w:t>
      </w:r>
      <w:proofErr w:type="gramStart"/>
      <w:r w:rsidRPr="00B10691">
        <w:rPr>
          <w:rFonts w:eastAsia="Calibri"/>
          <w:sz w:val="28"/>
          <w:szCs w:val="28"/>
          <w:lang w:eastAsia="en-US"/>
        </w:rPr>
        <w:t xml:space="preserve">Утвердить объём и распределение бюджетных ассигнований бюджета муниципального образования Сурское городское поселение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w:t>
      </w:r>
      <w:r w:rsidRPr="00B10691">
        <w:rPr>
          <w:rFonts w:eastAsia="Calibri"/>
          <w:sz w:val="28"/>
          <w:szCs w:val="28"/>
          <w:lang w:eastAsia="en-US"/>
        </w:rPr>
        <w:lastRenderedPageBreak/>
        <w:t xml:space="preserve">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на </w:t>
      </w:r>
      <w:r w:rsidRPr="00B10691">
        <w:rPr>
          <w:rFonts w:eastAsia="Calibri"/>
          <w:color w:val="000000"/>
          <w:sz w:val="28"/>
          <w:szCs w:val="22"/>
          <w:lang w:eastAsia="en-US"/>
        </w:rPr>
        <w:t>плановый</w:t>
      </w:r>
      <w:r w:rsidRPr="00B10691">
        <w:rPr>
          <w:rFonts w:eastAsia="Calibri" w:hAnsi="Calibri"/>
          <w:color w:val="000000"/>
          <w:spacing w:val="7"/>
          <w:sz w:val="28"/>
          <w:szCs w:val="22"/>
          <w:lang w:eastAsia="en-US"/>
        </w:rPr>
        <w:t xml:space="preserve"> </w:t>
      </w:r>
      <w:r w:rsidRPr="00B10691">
        <w:rPr>
          <w:rFonts w:eastAsia="Calibri"/>
          <w:color w:val="000000"/>
          <w:sz w:val="28"/>
          <w:szCs w:val="22"/>
          <w:lang w:eastAsia="en-US"/>
        </w:rPr>
        <w:t>период</w:t>
      </w:r>
      <w:r w:rsidRPr="00B10691">
        <w:rPr>
          <w:rFonts w:eastAsia="Calibri" w:hAnsi="Calibri"/>
          <w:color w:val="000000"/>
          <w:spacing w:val="1"/>
          <w:sz w:val="28"/>
          <w:szCs w:val="22"/>
          <w:lang w:eastAsia="en-US"/>
        </w:rPr>
        <w:t xml:space="preserve"> </w:t>
      </w:r>
      <w:r w:rsidRPr="00B10691">
        <w:rPr>
          <w:rFonts w:eastAsia="Calibri"/>
          <w:color w:val="000000"/>
          <w:sz w:val="28"/>
          <w:szCs w:val="22"/>
          <w:lang w:eastAsia="en-US"/>
        </w:rPr>
        <w:t>2026 и</w:t>
      </w:r>
      <w:r w:rsidRPr="00B10691">
        <w:rPr>
          <w:rFonts w:eastAsia="Calibri" w:hAnsi="Calibri"/>
          <w:color w:val="000000"/>
          <w:spacing w:val="146"/>
          <w:sz w:val="28"/>
          <w:szCs w:val="22"/>
          <w:lang w:eastAsia="en-US"/>
        </w:rPr>
        <w:t xml:space="preserve"> </w:t>
      </w:r>
      <w:r w:rsidRPr="00B10691">
        <w:rPr>
          <w:rFonts w:eastAsia="Calibri" w:hAnsi="Calibri"/>
          <w:color w:val="000000"/>
          <w:sz w:val="28"/>
          <w:szCs w:val="22"/>
          <w:lang w:eastAsia="en-US"/>
        </w:rPr>
        <w:t>2027</w:t>
      </w:r>
      <w:r w:rsidRPr="00B10691">
        <w:rPr>
          <w:rFonts w:eastAsia="Calibri" w:hAnsi="Calibri"/>
          <w:color w:val="000000"/>
          <w:spacing w:val="149"/>
          <w:sz w:val="28"/>
          <w:szCs w:val="22"/>
          <w:lang w:eastAsia="en-US"/>
        </w:rPr>
        <w:t xml:space="preserve"> </w:t>
      </w:r>
      <w:r w:rsidRPr="00B10691">
        <w:rPr>
          <w:rFonts w:eastAsia="Calibri"/>
          <w:color w:val="000000"/>
          <w:sz w:val="28"/>
          <w:szCs w:val="22"/>
          <w:lang w:eastAsia="en-US"/>
        </w:rPr>
        <w:t>годов</w:t>
      </w:r>
      <w:proofErr w:type="gramEnd"/>
      <w:r w:rsidRPr="00B10691">
        <w:rPr>
          <w:rFonts w:eastAsia="Calibri"/>
          <w:sz w:val="28"/>
          <w:szCs w:val="28"/>
          <w:lang w:eastAsia="en-US"/>
        </w:rPr>
        <w:t xml:space="preserve"> согласно приложению № 3</w:t>
      </w:r>
      <w:r w:rsidRPr="00B10691">
        <w:rPr>
          <w:rFonts w:eastAsia="Calibri"/>
          <w:color w:val="FF0000"/>
          <w:sz w:val="28"/>
          <w:szCs w:val="28"/>
          <w:lang w:eastAsia="en-US"/>
        </w:rPr>
        <w:t xml:space="preserve"> </w:t>
      </w:r>
      <w:r w:rsidRPr="00B10691">
        <w:rPr>
          <w:rFonts w:eastAsia="Calibri"/>
          <w:sz w:val="28"/>
          <w:szCs w:val="28"/>
          <w:lang w:eastAsia="en-US"/>
        </w:rPr>
        <w:t>к настоящему решению.</w:t>
      </w:r>
    </w:p>
    <w:p w14:paraId="03BDA421" w14:textId="77777777" w:rsidR="00B10691" w:rsidRPr="00B10691" w:rsidRDefault="00B10691" w:rsidP="00B10691">
      <w:pPr>
        <w:ind w:firstLine="567"/>
        <w:jc w:val="both"/>
        <w:rPr>
          <w:rFonts w:eastAsia="Calibri"/>
          <w:sz w:val="28"/>
          <w:szCs w:val="28"/>
          <w:lang w:eastAsia="en-US"/>
        </w:rPr>
      </w:pPr>
      <w:r w:rsidRPr="00B10691">
        <w:rPr>
          <w:rFonts w:eastAsia="Calibri"/>
          <w:sz w:val="28"/>
          <w:szCs w:val="28"/>
          <w:lang w:eastAsia="en-US"/>
        </w:rPr>
        <w:t xml:space="preserve">6. Утвердить ведомственную структуру расходов бюджета муниципального образования Сурское городское поселение на 2025 год и на </w:t>
      </w:r>
      <w:r w:rsidRPr="00B10691">
        <w:rPr>
          <w:rFonts w:eastAsia="Calibri"/>
          <w:color w:val="000000"/>
          <w:sz w:val="28"/>
          <w:szCs w:val="22"/>
          <w:lang w:eastAsia="en-US"/>
        </w:rPr>
        <w:t>плановый</w:t>
      </w:r>
      <w:r w:rsidRPr="00B10691">
        <w:rPr>
          <w:rFonts w:eastAsia="Calibri" w:hAnsi="Calibri"/>
          <w:color w:val="000000"/>
          <w:spacing w:val="7"/>
          <w:sz w:val="28"/>
          <w:szCs w:val="22"/>
          <w:lang w:eastAsia="en-US"/>
        </w:rPr>
        <w:t xml:space="preserve"> </w:t>
      </w:r>
      <w:r w:rsidRPr="00B10691">
        <w:rPr>
          <w:rFonts w:eastAsia="Calibri"/>
          <w:color w:val="000000"/>
          <w:sz w:val="28"/>
          <w:szCs w:val="22"/>
          <w:lang w:eastAsia="en-US"/>
        </w:rPr>
        <w:t>период</w:t>
      </w:r>
      <w:r w:rsidRPr="00B10691">
        <w:rPr>
          <w:rFonts w:eastAsia="Calibri" w:hAnsi="Calibri"/>
          <w:color w:val="000000"/>
          <w:spacing w:val="1"/>
          <w:sz w:val="28"/>
          <w:szCs w:val="22"/>
          <w:lang w:eastAsia="en-US"/>
        </w:rPr>
        <w:t xml:space="preserve"> </w:t>
      </w:r>
      <w:r w:rsidRPr="00B10691">
        <w:rPr>
          <w:rFonts w:eastAsia="Calibri"/>
          <w:color w:val="000000"/>
          <w:sz w:val="28"/>
          <w:szCs w:val="22"/>
          <w:lang w:eastAsia="en-US"/>
        </w:rPr>
        <w:t>2026 и</w:t>
      </w:r>
      <w:r w:rsidRPr="00B10691">
        <w:rPr>
          <w:rFonts w:eastAsia="Calibri" w:hAnsi="Calibri"/>
          <w:color w:val="000000"/>
          <w:spacing w:val="146"/>
          <w:sz w:val="28"/>
          <w:szCs w:val="22"/>
          <w:lang w:eastAsia="en-US"/>
        </w:rPr>
        <w:t xml:space="preserve"> </w:t>
      </w:r>
      <w:r w:rsidRPr="00B10691">
        <w:rPr>
          <w:rFonts w:eastAsia="Calibri" w:hAnsi="Calibri"/>
          <w:color w:val="000000"/>
          <w:sz w:val="28"/>
          <w:szCs w:val="22"/>
          <w:lang w:eastAsia="en-US"/>
        </w:rPr>
        <w:t>2027</w:t>
      </w:r>
      <w:r w:rsidRPr="00B10691">
        <w:rPr>
          <w:rFonts w:eastAsia="Calibri" w:hAnsi="Calibri"/>
          <w:color w:val="000000"/>
          <w:spacing w:val="149"/>
          <w:sz w:val="28"/>
          <w:szCs w:val="22"/>
          <w:lang w:eastAsia="en-US"/>
        </w:rPr>
        <w:t xml:space="preserve"> </w:t>
      </w:r>
      <w:r w:rsidRPr="00B10691">
        <w:rPr>
          <w:rFonts w:eastAsia="Calibri"/>
          <w:color w:val="000000"/>
          <w:sz w:val="28"/>
          <w:szCs w:val="22"/>
          <w:lang w:eastAsia="en-US"/>
        </w:rPr>
        <w:t>годов</w:t>
      </w:r>
      <w:r w:rsidRPr="00B10691">
        <w:rPr>
          <w:rFonts w:eastAsia="Calibri"/>
          <w:sz w:val="28"/>
          <w:szCs w:val="28"/>
          <w:lang w:eastAsia="en-US"/>
        </w:rPr>
        <w:t xml:space="preserve"> согласно приложению №4 к настоящему решению.</w:t>
      </w:r>
    </w:p>
    <w:p w14:paraId="1D4E4442" w14:textId="77777777" w:rsidR="00B10691" w:rsidRPr="00B10691" w:rsidRDefault="00B10691" w:rsidP="00B10691">
      <w:pPr>
        <w:ind w:firstLine="567"/>
        <w:jc w:val="both"/>
        <w:rPr>
          <w:rFonts w:eastAsia="Calibri"/>
          <w:color w:val="000000"/>
          <w:sz w:val="28"/>
          <w:szCs w:val="28"/>
          <w:lang w:eastAsia="en-US"/>
        </w:rPr>
      </w:pPr>
      <w:r w:rsidRPr="00B10691">
        <w:rPr>
          <w:rFonts w:eastAsia="Calibri"/>
          <w:color w:val="000000"/>
          <w:sz w:val="28"/>
          <w:szCs w:val="28"/>
          <w:lang w:eastAsia="en-US"/>
        </w:rPr>
        <w:t xml:space="preserve">7. Утвердить объем бюджетных ассигнований бюджета муниципального дорожного фонда муниципального образования Сурское городское поселение на 2025 год в сумме 2 000 000,00 рублей, на плановый период 2026 год в сумме </w:t>
      </w:r>
    </w:p>
    <w:p w14:paraId="5E9D4947" w14:textId="77777777" w:rsidR="00B10691" w:rsidRPr="00B10691" w:rsidRDefault="00B10691" w:rsidP="00B10691">
      <w:pPr>
        <w:jc w:val="both"/>
        <w:rPr>
          <w:rFonts w:eastAsia="Calibri"/>
          <w:color w:val="000000"/>
          <w:sz w:val="28"/>
          <w:szCs w:val="28"/>
          <w:lang w:eastAsia="en-US"/>
        </w:rPr>
      </w:pPr>
      <w:r w:rsidRPr="00B10691">
        <w:rPr>
          <w:rFonts w:eastAsia="Calibri"/>
          <w:color w:val="000000"/>
          <w:sz w:val="28"/>
          <w:szCs w:val="28"/>
          <w:lang w:eastAsia="en-US"/>
        </w:rPr>
        <w:t xml:space="preserve"> 2 000 000,00 рублей и на 2027 год в сумме 2 000 000,00 рублей.</w:t>
      </w:r>
    </w:p>
    <w:p w14:paraId="53111690" w14:textId="77777777" w:rsidR="00B10691" w:rsidRPr="00B10691" w:rsidRDefault="00B10691" w:rsidP="00B10691">
      <w:pPr>
        <w:autoSpaceDE w:val="0"/>
        <w:autoSpaceDN w:val="0"/>
        <w:adjustRightInd w:val="0"/>
        <w:ind w:firstLine="567"/>
        <w:jc w:val="both"/>
        <w:rPr>
          <w:rFonts w:eastAsia="Calibri"/>
          <w:color w:val="000000"/>
          <w:sz w:val="28"/>
          <w:szCs w:val="28"/>
          <w:lang w:eastAsia="en-US"/>
        </w:rPr>
      </w:pPr>
      <w:r w:rsidRPr="00B10691">
        <w:rPr>
          <w:rFonts w:eastAsia="Calibri"/>
          <w:color w:val="000000"/>
          <w:sz w:val="28"/>
          <w:szCs w:val="28"/>
          <w:lang w:eastAsia="en-US"/>
        </w:rPr>
        <w:t>8.Утвердить объём иных межбюджетных трансфертов, выделяемый из бюджета муниципального образования Сурское городское поселение на финансирование расходов, связанных с передачей полномочий органам местного самоуправление МО «</w:t>
      </w:r>
      <w:proofErr w:type="spellStart"/>
      <w:r w:rsidRPr="00B10691">
        <w:rPr>
          <w:rFonts w:eastAsia="Calibri"/>
          <w:color w:val="000000"/>
          <w:sz w:val="28"/>
          <w:szCs w:val="28"/>
          <w:lang w:eastAsia="en-US"/>
        </w:rPr>
        <w:t>Сурский</w:t>
      </w:r>
      <w:proofErr w:type="spellEnd"/>
      <w:r w:rsidRPr="00B10691">
        <w:rPr>
          <w:rFonts w:eastAsia="Calibri"/>
          <w:color w:val="000000"/>
          <w:sz w:val="28"/>
          <w:szCs w:val="28"/>
          <w:lang w:eastAsia="en-US"/>
        </w:rPr>
        <w:t xml:space="preserve"> район» на 2025 год в общей сумме </w:t>
      </w:r>
    </w:p>
    <w:p w14:paraId="519B701F" w14:textId="77777777" w:rsidR="00B10691" w:rsidRPr="00B10691" w:rsidRDefault="00B10691" w:rsidP="00B10691">
      <w:pPr>
        <w:autoSpaceDE w:val="0"/>
        <w:autoSpaceDN w:val="0"/>
        <w:adjustRightInd w:val="0"/>
        <w:jc w:val="both"/>
        <w:rPr>
          <w:rFonts w:eastAsia="Calibri"/>
          <w:color w:val="000000"/>
          <w:sz w:val="28"/>
          <w:szCs w:val="28"/>
          <w:lang w:eastAsia="en-US"/>
        </w:rPr>
      </w:pPr>
      <w:r w:rsidRPr="00B10691">
        <w:rPr>
          <w:rFonts w:eastAsia="Calibri"/>
          <w:color w:val="000000"/>
          <w:sz w:val="28"/>
          <w:szCs w:val="28"/>
          <w:lang w:eastAsia="en-US"/>
        </w:rPr>
        <w:t>7 287 518,00 рублей, на 2026 год в общей сумме 7 355 518,00 рублей, на 2027 год в общей сумме 7 538 318,00 рублей.</w:t>
      </w:r>
    </w:p>
    <w:p w14:paraId="53293EFC" w14:textId="77777777" w:rsidR="00B10691" w:rsidRPr="00B10691" w:rsidRDefault="00B10691" w:rsidP="00B10691">
      <w:pPr>
        <w:autoSpaceDE w:val="0"/>
        <w:autoSpaceDN w:val="0"/>
        <w:adjustRightInd w:val="0"/>
        <w:jc w:val="both"/>
        <w:rPr>
          <w:rFonts w:eastAsia="Calibri"/>
          <w:sz w:val="28"/>
          <w:szCs w:val="28"/>
          <w:lang w:eastAsia="en-US"/>
        </w:rPr>
      </w:pPr>
      <w:r w:rsidRPr="00B10691">
        <w:rPr>
          <w:rFonts w:eastAsia="Calibri"/>
          <w:b/>
          <w:sz w:val="28"/>
          <w:szCs w:val="28"/>
          <w:lang w:eastAsia="en-US"/>
        </w:rPr>
        <w:t xml:space="preserve">          </w:t>
      </w:r>
      <w:r w:rsidRPr="00B10691">
        <w:rPr>
          <w:rFonts w:eastAsia="Calibri"/>
          <w:sz w:val="28"/>
          <w:szCs w:val="28"/>
          <w:lang w:eastAsia="en-US"/>
        </w:rPr>
        <w:t>Утвердить объём иных межбюджетных трансфертов, выделяемый  из бюджета  муниципального образования Сурское  городское поселение на финансирование расходов, связанных с передачей полномочий органам местного самоуправление МО «</w:t>
      </w:r>
      <w:proofErr w:type="spellStart"/>
      <w:r w:rsidRPr="00B10691">
        <w:rPr>
          <w:rFonts w:eastAsia="Calibri"/>
          <w:sz w:val="28"/>
          <w:szCs w:val="28"/>
          <w:lang w:eastAsia="en-US"/>
        </w:rPr>
        <w:t>Сурский</w:t>
      </w:r>
      <w:proofErr w:type="spellEnd"/>
      <w:r w:rsidRPr="00B10691">
        <w:rPr>
          <w:rFonts w:eastAsia="Calibri"/>
          <w:sz w:val="28"/>
          <w:szCs w:val="28"/>
          <w:lang w:eastAsia="en-US"/>
        </w:rPr>
        <w:t xml:space="preserve"> район» на 2025 год и на плановый период 2026 и 2027 годов согласно приложению №5 к настоящему решению.</w:t>
      </w:r>
    </w:p>
    <w:p w14:paraId="70622EB3" w14:textId="77777777" w:rsidR="00B10691" w:rsidRPr="00B10691" w:rsidRDefault="00B10691" w:rsidP="00B10691">
      <w:pPr>
        <w:ind w:firstLine="567"/>
        <w:jc w:val="both"/>
        <w:rPr>
          <w:rFonts w:eastAsia="Calibri"/>
          <w:sz w:val="28"/>
          <w:szCs w:val="28"/>
          <w:lang w:eastAsia="en-US"/>
        </w:rPr>
      </w:pPr>
      <w:r w:rsidRPr="00B10691">
        <w:rPr>
          <w:rFonts w:eastAsia="Calibri"/>
          <w:sz w:val="28"/>
          <w:szCs w:val="28"/>
          <w:lang w:eastAsia="en-US"/>
        </w:rPr>
        <w:t xml:space="preserve">9. Утвердить перечень муниципальных программ муниципального образования Сурское городское поселение объем и распределение бюджетных ассигнований на финансовое обеспечение реализации муниципальных программ муниципального образования Сурское городское поселение на 2025 год и на </w:t>
      </w:r>
      <w:r w:rsidRPr="00B10691">
        <w:rPr>
          <w:rFonts w:eastAsia="Calibri"/>
          <w:color w:val="000000"/>
          <w:sz w:val="28"/>
          <w:szCs w:val="28"/>
          <w:lang w:eastAsia="en-US"/>
        </w:rPr>
        <w:t>плановый</w:t>
      </w:r>
      <w:r w:rsidRPr="00B10691">
        <w:rPr>
          <w:rFonts w:eastAsia="Calibri"/>
          <w:color w:val="000000"/>
          <w:spacing w:val="7"/>
          <w:sz w:val="28"/>
          <w:szCs w:val="28"/>
          <w:lang w:eastAsia="en-US"/>
        </w:rPr>
        <w:t xml:space="preserve"> </w:t>
      </w:r>
      <w:r w:rsidRPr="00B10691">
        <w:rPr>
          <w:rFonts w:eastAsia="Calibri"/>
          <w:color w:val="000000"/>
          <w:sz w:val="28"/>
          <w:szCs w:val="28"/>
          <w:lang w:eastAsia="en-US"/>
        </w:rPr>
        <w:t>период</w:t>
      </w:r>
      <w:r w:rsidRPr="00B10691">
        <w:rPr>
          <w:rFonts w:eastAsia="Calibri"/>
          <w:color w:val="000000"/>
          <w:spacing w:val="1"/>
          <w:sz w:val="28"/>
          <w:szCs w:val="28"/>
          <w:lang w:eastAsia="en-US"/>
        </w:rPr>
        <w:t xml:space="preserve"> </w:t>
      </w:r>
      <w:r w:rsidRPr="00B10691">
        <w:rPr>
          <w:rFonts w:eastAsia="Calibri"/>
          <w:color w:val="000000"/>
          <w:sz w:val="28"/>
          <w:szCs w:val="28"/>
          <w:lang w:eastAsia="en-US"/>
        </w:rPr>
        <w:t>2026 и</w:t>
      </w:r>
      <w:r w:rsidRPr="00B10691">
        <w:rPr>
          <w:rFonts w:eastAsia="Calibri"/>
          <w:color w:val="000000"/>
          <w:spacing w:val="146"/>
          <w:sz w:val="28"/>
          <w:szCs w:val="28"/>
          <w:lang w:eastAsia="en-US"/>
        </w:rPr>
        <w:t xml:space="preserve"> </w:t>
      </w:r>
      <w:r w:rsidRPr="00B10691">
        <w:rPr>
          <w:rFonts w:eastAsia="Calibri"/>
          <w:color w:val="000000"/>
          <w:sz w:val="28"/>
          <w:szCs w:val="28"/>
          <w:lang w:eastAsia="en-US"/>
        </w:rPr>
        <w:t>2027</w:t>
      </w:r>
      <w:r w:rsidRPr="00B10691">
        <w:rPr>
          <w:rFonts w:eastAsia="Calibri"/>
          <w:color w:val="000000"/>
          <w:spacing w:val="149"/>
          <w:sz w:val="28"/>
          <w:szCs w:val="28"/>
          <w:lang w:eastAsia="en-US"/>
        </w:rPr>
        <w:t xml:space="preserve"> </w:t>
      </w:r>
      <w:r w:rsidRPr="00B10691">
        <w:rPr>
          <w:rFonts w:eastAsia="Calibri"/>
          <w:color w:val="000000"/>
          <w:sz w:val="28"/>
          <w:szCs w:val="28"/>
          <w:lang w:eastAsia="en-US"/>
        </w:rPr>
        <w:t>годов</w:t>
      </w:r>
      <w:r w:rsidRPr="00B10691">
        <w:rPr>
          <w:rFonts w:eastAsia="Calibri"/>
          <w:sz w:val="28"/>
          <w:szCs w:val="28"/>
          <w:lang w:eastAsia="en-US"/>
        </w:rPr>
        <w:t xml:space="preserve"> согласно приложениям №6 к настоящему решению.</w:t>
      </w:r>
    </w:p>
    <w:p w14:paraId="01A66B1D" w14:textId="77777777" w:rsidR="00B10691" w:rsidRPr="00B10691" w:rsidRDefault="00B10691" w:rsidP="00B10691">
      <w:pPr>
        <w:ind w:firstLine="567"/>
        <w:jc w:val="both"/>
        <w:rPr>
          <w:rFonts w:eastAsia="Calibri"/>
          <w:sz w:val="28"/>
          <w:szCs w:val="28"/>
          <w:lang w:eastAsia="en-US"/>
        </w:rPr>
      </w:pPr>
      <w:r w:rsidRPr="00B10691">
        <w:rPr>
          <w:rFonts w:eastAsia="Calibri"/>
          <w:sz w:val="28"/>
          <w:szCs w:val="28"/>
          <w:lang w:eastAsia="en-US"/>
        </w:rPr>
        <w:t>10. Органы местного самоуправления не вправе принимать в 2025 году решения, приводящие к увеличению численности муниципальных служащих, расходы на их содержание осуществлять в пределах, не превышающих норматив расходов на содержание органов местного самоуправления, установленный Правительством Ульяновской области.</w:t>
      </w:r>
    </w:p>
    <w:p w14:paraId="6867E22B" w14:textId="77777777" w:rsidR="00B10691" w:rsidRPr="00B10691" w:rsidRDefault="00B10691" w:rsidP="00B10691">
      <w:pPr>
        <w:widowControl w:val="0"/>
        <w:ind w:firstLine="567"/>
        <w:jc w:val="both"/>
        <w:rPr>
          <w:sz w:val="28"/>
          <w:szCs w:val="28"/>
        </w:rPr>
      </w:pPr>
      <w:r w:rsidRPr="00B10691">
        <w:rPr>
          <w:sz w:val="28"/>
          <w:szCs w:val="28"/>
        </w:rPr>
        <w:t>11. Настоящее решение подлежит опубликованию в печатном издании «Информационный бюллетень Сурского городского поселения», вступает в силу с 1 января 2025 года и действует по 31 декабря 2025 года.</w:t>
      </w:r>
    </w:p>
    <w:p w14:paraId="745C7305" w14:textId="77777777" w:rsidR="00B10691" w:rsidRPr="00B10691" w:rsidRDefault="00B10691" w:rsidP="00B10691">
      <w:pPr>
        <w:jc w:val="both"/>
        <w:rPr>
          <w:rFonts w:eastAsia="Calibri"/>
          <w:sz w:val="28"/>
          <w:szCs w:val="28"/>
          <w:lang w:eastAsia="en-US"/>
        </w:rPr>
      </w:pPr>
    </w:p>
    <w:p w14:paraId="19B58599" w14:textId="77777777" w:rsidR="00B10691" w:rsidRPr="00B10691" w:rsidRDefault="00B10691" w:rsidP="00B10691">
      <w:pPr>
        <w:jc w:val="both"/>
        <w:rPr>
          <w:rFonts w:eastAsia="Calibri"/>
          <w:sz w:val="28"/>
          <w:szCs w:val="28"/>
          <w:lang w:eastAsia="en-US"/>
        </w:rPr>
      </w:pPr>
    </w:p>
    <w:p w14:paraId="63D2FEF2" w14:textId="77777777" w:rsidR="00B10691" w:rsidRPr="00B10691" w:rsidRDefault="00B10691" w:rsidP="00B10691">
      <w:pPr>
        <w:jc w:val="both"/>
        <w:rPr>
          <w:rFonts w:eastAsia="Calibri"/>
          <w:sz w:val="28"/>
          <w:szCs w:val="28"/>
          <w:lang w:eastAsia="en-US"/>
        </w:rPr>
      </w:pPr>
    </w:p>
    <w:p w14:paraId="308B64E1" w14:textId="77777777" w:rsidR="00B10691" w:rsidRPr="00B10691" w:rsidRDefault="00B10691" w:rsidP="00B10691">
      <w:pPr>
        <w:jc w:val="both"/>
        <w:rPr>
          <w:rFonts w:eastAsia="Calibri"/>
          <w:sz w:val="28"/>
          <w:szCs w:val="28"/>
          <w:lang w:eastAsia="en-US"/>
        </w:rPr>
      </w:pPr>
    </w:p>
    <w:p w14:paraId="6EA9D2D8" w14:textId="77777777" w:rsidR="00B10691" w:rsidRPr="00B10691" w:rsidRDefault="00B10691" w:rsidP="00B10691">
      <w:pPr>
        <w:jc w:val="both"/>
        <w:rPr>
          <w:rFonts w:eastAsia="Calibri"/>
          <w:sz w:val="28"/>
          <w:szCs w:val="28"/>
          <w:lang w:eastAsia="en-US"/>
        </w:rPr>
      </w:pPr>
    </w:p>
    <w:p w14:paraId="040A90C6" w14:textId="77777777" w:rsidR="00B10691" w:rsidRPr="00B10691" w:rsidRDefault="00B10691" w:rsidP="00B10691">
      <w:pPr>
        <w:jc w:val="both"/>
        <w:rPr>
          <w:rFonts w:eastAsia="Calibri"/>
          <w:sz w:val="28"/>
          <w:szCs w:val="28"/>
          <w:lang w:eastAsia="en-US"/>
        </w:rPr>
      </w:pPr>
      <w:r w:rsidRPr="00B10691">
        <w:rPr>
          <w:rFonts w:eastAsia="Calibri"/>
          <w:sz w:val="28"/>
          <w:szCs w:val="28"/>
          <w:lang w:eastAsia="en-US"/>
        </w:rPr>
        <w:t>Глава муниципального образования</w:t>
      </w:r>
    </w:p>
    <w:p w14:paraId="2460A96A" w14:textId="77777777" w:rsidR="00B10691" w:rsidRPr="00B10691" w:rsidRDefault="00B10691" w:rsidP="00B10691">
      <w:pPr>
        <w:jc w:val="both"/>
        <w:rPr>
          <w:rFonts w:eastAsia="Calibri"/>
          <w:sz w:val="28"/>
          <w:szCs w:val="28"/>
          <w:lang w:eastAsia="en-US"/>
        </w:rPr>
      </w:pPr>
      <w:r w:rsidRPr="00B10691">
        <w:rPr>
          <w:rFonts w:eastAsia="Calibri"/>
          <w:sz w:val="28"/>
          <w:szCs w:val="28"/>
          <w:lang w:eastAsia="en-US"/>
        </w:rPr>
        <w:t xml:space="preserve">Сурское городское поселение </w:t>
      </w:r>
    </w:p>
    <w:p w14:paraId="2B5004CD" w14:textId="77777777" w:rsidR="00B10691" w:rsidRPr="00B10691" w:rsidRDefault="00B10691" w:rsidP="00B10691">
      <w:pPr>
        <w:jc w:val="both"/>
        <w:rPr>
          <w:rFonts w:eastAsia="Calibri"/>
          <w:sz w:val="28"/>
          <w:szCs w:val="28"/>
          <w:lang w:eastAsia="en-US"/>
        </w:rPr>
      </w:pPr>
      <w:r w:rsidRPr="00B10691">
        <w:rPr>
          <w:rFonts w:eastAsia="Calibri"/>
          <w:sz w:val="28"/>
          <w:szCs w:val="28"/>
          <w:lang w:eastAsia="en-US"/>
        </w:rPr>
        <w:t>Сурского района Ульяновской области                                          В.Д. Старостина</w:t>
      </w:r>
    </w:p>
    <w:p w14:paraId="37D4F647" w14:textId="77777777" w:rsidR="00B10691" w:rsidRPr="00B10691" w:rsidRDefault="00B10691" w:rsidP="00B10691">
      <w:pPr>
        <w:jc w:val="right"/>
        <w:rPr>
          <w:sz w:val="28"/>
          <w:szCs w:val="28"/>
          <w:lang w:eastAsia="en-US"/>
        </w:rPr>
        <w:sectPr w:rsidR="00B10691" w:rsidRPr="00B10691" w:rsidSect="00D3276A">
          <w:headerReference w:type="default" r:id="rId9"/>
          <w:footerReference w:type="default" r:id="rId10"/>
          <w:headerReference w:type="first" r:id="rId11"/>
          <w:footerReference w:type="first" r:id="rId12"/>
          <w:pgSz w:w="11906" w:h="16838"/>
          <w:pgMar w:top="851" w:right="567" w:bottom="851" w:left="1701" w:header="709" w:footer="119" w:gutter="0"/>
          <w:cols w:space="708"/>
          <w:titlePg/>
          <w:docGrid w:linePitch="360"/>
        </w:sectPr>
      </w:pPr>
    </w:p>
    <w:p w14:paraId="7FF8D868" w14:textId="77777777" w:rsidR="00B10691" w:rsidRPr="00B10691" w:rsidRDefault="00B10691" w:rsidP="00B10691">
      <w:pPr>
        <w:jc w:val="right"/>
        <w:rPr>
          <w:sz w:val="28"/>
          <w:szCs w:val="28"/>
          <w:lang w:eastAsia="en-US"/>
        </w:rPr>
      </w:pPr>
      <w:r w:rsidRPr="00B10691">
        <w:rPr>
          <w:sz w:val="28"/>
          <w:szCs w:val="28"/>
          <w:lang w:eastAsia="en-US"/>
        </w:rPr>
        <w:lastRenderedPageBreak/>
        <w:t>Приложение 1</w:t>
      </w:r>
    </w:p>
    <w:p w14:paraId="08930D17" w14:textId="77777777" w:rsidR="00B10691" w:rsidRPr="00B10691" w:rsidRDefault="00B10691" w:rsidP="00B10691">
      <w:pPr>
        <w:jc w:val="right"/>
        <w:rPr>
          <w:sz w:val="28"/>
          <w:szCs w:val="28"/>
          <w:lang w:eastAsia="en-US"/>
        </w:rPr>
      </w:pPr>
      <w:r w:rsidRPr="00B10691">
        <w:rPr>
          <w:sz w:val="28"/>
          <w:szCs w:val="28"/>
          <w:lang w:eastAsia="en-US"/>
        </w:rPr>
        <w:t>к решению Совета депутатов</w:t>
      </w:r>
    </w:p>
    <w:p w14:paraId="0C69CFD9" w14:textId="77777777" w:rsidR="00B10691" w:rsidRPr="00B10691" w:rsidRDefault="00B10691" w:rsidP="00B10691">
      <w:pPr>
        <w:jc w:val="right"/>
        <w:rPr>
          <w:sz w:val="28"/>
          <w:szCs w:val="28"/>
          <w:lang w:eastAsia="en-US"/>
        </w:rPr>
      </w:pPr>
      <w:r w:rsidRPr="00B10691">
        <w:rPr>
          <w:sz w:val="28"/>
          <w:szCs w:val="28"/>
          <w:lang w:eastAsia="en-US"/>
        </w:rPr>
        <w:t>муниципального образования</w:t>
      </w:r>
    </w:p>
    <w:p w14:paraId="52577CEA"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016008FC" w14:textId="77777777" w:rsidR="00B10691" w:rsidRPr="00B10691" w:rsidRDefault="00B10691" w:rsidP="00B10691">
      <w:pPr>
        <w:jc w:val="right"/>
        <w:rPr>
          <w:sz w:val="28"/>
          <w:szCs w:val="28"/>
          <w:lang w:eastAsia="en-US"/>
        </w:rPr>
      </w:pPr>
      <w:r w:rsidRPr="00B10691">
        <w:rPr>
          <w:sz w:val="28"/>
          <w:szCs w:val="28"/>
          <w:lang w:eastAsia="en-US"/>
        </w:rPr>
        <w:t>Сурского района Ульяновской области</w:t>
      </w:r>
    </w:p>
    <w:p w14:paraId="5C455535" w14:textId="77777777" w:rsidR="00B10691" w:rsidRPr="00B10691" w:rsidRDefault="00B10691" w:rsidP="00B10691">
      <w:pPr>
        <w:jc w:val="right"/>
        <w:rPr>
          <w:sz w:val="28"/>
          <w:szCs w:val="28"/>
          <w:lang w:eastAsia="en-US"/>
        </w:rPr>
      </w:pPr>
      <w:r w:rsidRPr="00B10691">
        <w:rPr>
          <w:sz w:val="28"/>
          <w:szCs w:val="28"/>
          <w:lang w:eastAsia="en-US"/>
        </w:rPr>
        <w:t>«О бюджете муниципального образования</w:t>
      </w:r>
    </w:p>
    <w:p w14:paraId="6AE2ABCB"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14E57260" w14:textId="77777777" w:rsidR="00B10691" w:rsidRPr="00B10691" w:rsidRDefault="00B10691" w:rsidP="00B10691">
      <w:pPr>
        <w:jc w:val="right"/>
        <w:rPr>
          <w:sz w:val="28"/>
          <w:szCs w:val="28"/>
          <w:lang w:eastAsia="en-US"/>
        </w:rPr>
      </w:pPr>
      <w:r w:rsidRPr="00B10691">
        <w:rPr>
          <w:sz w:val="28"/>
          <w:szCs w:val="28"/>
          <w:lang w:eastAsia="en-US"/>
        </w:rPr>
        <w:t xml:space="preserve">Сурского района Ульяновской области на 2025 год </w:t>
      </w:r>
    </w:p>
    <w:p w14:paraId="41618871" w14:textId="77777777" w:rsidR="00B10691" w:rsidRPr="00B10691" w:rsidRDefault="00B10691" w:rsidP="00B10691">
      <w:pPr>
        <w:spacing w:after="200"/>
        <w:jc w:val="right"/>
        <w:rPr>
          <w:rFonts w:eastAsia="Calibri"/>
          <w:sz w:val="28"/>
          <w:szCs w:val="28"/>
          <w:lang w:eastAsia="en-US"/>
        </w:rPr>
      </w:pPr>
      <w:r w:rsidRPr="00B10691">
        <w:rPr>
          <w:rFonts w:eastAsia="Calibri"/>
          <w:sz w:val="28"/>
          <w:szCs w:val="28"/>
          <w:lang w:eastAsia="en-US"/>
        </w:rPr>
        <w:t>и на плановый период 2026 и 2027 годов»</w:t>
      </w:r>
    </w:p>
    <w:p w14:paraId="55BC4066" w14:textId="77777777" w:rsidR="00B10691" w:rsidRPr="00B10691" w:rsidRDefault="00B10691" w:rsidP="00B10691">
      <w:pPr>
        <w:jc w:val="center"/>
        <w:rPr>
          <w:sz w:val="28"/>
          <w:szCs w:val="28"/>
        </w:rPr>
      </w:pPr>
      <w:r w:rsidRPr="00B10691">
        <w:rPr>
          <w:sz w:val="28"/>
          <w:szCs w:val="28"/>
        </w:rPr>
        <w:t>Объем поступлений доходов в бюджет муниципального образования Сурское городское поселение по кодам</w:t>
      </w:r>
    </w:p>
    <w:p w14:paraId="31FF71BB" w14:textId="77777777" w:rsidR="00B10691" w:rsidRPr="00B10691" w:rsidRDefault="00B10691" w:rsidP="00B10691">
      <w:pPr>
        <w:jc w:val="center"/>
        <w:rPr>
          <w:sz w:val="28"/>
          <w:szCs w:val="28"/>
        </w:rPr>
      </w:pPr>
      <w:r w:rsidRPr="00B10691">
        <w:rPr>
          <w:sz w:val="28"/>
          <w:szCs w:val="28"/>
        </w:rPr>
        <w:t xml:space="preserve"> </w:t>
      </w:r>
      <w:proofErr w:type="gramStart"/>
      <w:r w:rsidRPr="00B10691">
        <w:rPr>
          <w:sz w:val="28"/>
          <w:szCs w:val="28"/>
        </w:rPr>
        <w:t>видов доходов бюджетов и соответствующие им кодам аналитической группы подвидов доходов бюджетов на 2025 год и на плановый период 2026 и 2027 годов</w:t>
      </w:r>
      <w:proofErr w:type="gramEnd"/>
    </w:p>
    <w:p w14:paraId="2FBAE342" w14:textId="77777777" w:rsidR="00B10691" w:rsidRPr="00B10691" w:rsidRDefault="00B10691" w:rsidP="00B10691">
      <w:pPr>
        <w:jc w:val="center"/>
        <w:rPr>
          <w:sz w:val="28"/>
          <w:szCs w:val="28"/>
        </w:rPr>
      </w:pPr>
    </w:p>
    <w:p w14:paraId="2FAD2A07" w14:textId="77777777" w:rsidR="00B10691" w:rsidRPr="00B10691" w:rsidRDefault="00B10691" w:rsidP="00B10691">
      <w:pPr>
        <w:jc w:val="right"/>
        <w:rPr>
          <w:rFonts w:eastAsia="Calibri"/>
          <w:lang w:eastAsia="en-US"/>
        </w:rPr>
      </w:pPr>
      <w:r w:rsidRPr="00B10691">
        <w:rPr>
          <w:rFonts w:eastAsia="Calibri"/>
          <w:lang w:eastAsia="en-US"/>
        </w:rPr>
        <w:t>( в рублях)</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2630"/>
        <w:gridCol w:w="6237"/>
        <w:gridCol w:w="1701"/>
        <w:gridCol w:w="1559"/>
        <w:gridCol w:w="1701"/>
      </w:tblGrid>
      <w:tr w:rsidR="00B10691" w:rsidRPr="00B10691" w14:paraId="1D235F32" w14:textId="77777777" w:rsidTr="00DC440C">
        <w:trPr>
          <w:trHeight w:val="425"/>
        </w:trPr>
        <w:tc>
          <w:tcPr>
            <w:tcW w:w="4395" w:type="dxa"/>
            <w:gridSpan w:val="2"/>
            <w:shd w:val="clear" w:color="auto" w:fill="auto"/>
            <w:vAlign w:val="center"/>
            <w:hideMark/>
          </w:tcPr>
          <w:p w14:paraId="21321A39" w14:textId="77777777" w:rsidR="00B10691" w:rsidRPr="00B10691" w:rsidRDefault="00B10691" w:rsidP="00B10691">
            <w:pPr>
              <w:jc w:val="center"/>
              <w:rPr>
                <w:color w:val="000000"/>
              </w:rPr>
            </w:pPr>
            <w:r w:rsidRPr="00B10691">
              <w:rPr>
                <w:color w:val="000000"/>
              </w:rPr>
              <w:t>Код классификации доходов бюджетов</w:t>
            </w:r>
          </w:p>
        </w:tc>
        <w:tc>
          <w:tcPr>
            <w:tcW w:w="6237" w:type="dxa"/>
            <w:vMerge w:val="restart"/>
            <w:shd w:val="clear" w:color="auto" w:fill="auto"/>
            <w:vAlign w:val="center"/>
            <w:hideMark/>
          </w:tcPr>
          <w:p w14:paraId="1A24C1B8" w14:textId="77777777" w:rsidR="00B10691" w:rsidRPr="00B10691" w:rsidRDefault="00B10691" w:rsidP="00B10691">
            <w:pPr>
              <w:jc w:val="center"/>
              <w:rPr>
                <w:color w:val="000000"/>
              </w:rPr>
            </w:pPr>
            <w:r w:rsidRPr="00B10691">
              <w:rPr>
                <w:color w:val="000000"/>
              </w:rPr>
              <w:t>Наименование кода классификации доходов бюджетов</w:t>
            </w:r>
          </w:p>
        </w:tc>
        <w:tc>
          <w:tcPr>
            <w:tcW w:w="4961" w:type="dxa"/>
            <w:gridSpan w:val="3"/>
            <w:shd w:val="clear" w:color="auto" w:fill="auto"/>
            <w:vAlign w:val="center"/>
            <w:hideMark/>
          </w:tcPr>
          <w:p w14:paraId="0F286E7D" w14:textId="77777777" w:rsidR="00B10691" w:rsidRPr="00B10691" w:rsidRDefault="00B10691" w:rsidP="00B10691">
            <w:pPr>
              <w:jc w:val="center"/>
              <w:rPr>
                <w:color w:val="000000"/>
              </w:rPr>
            </w:pPr>
            <w:r w:rsidRPr="00B10691">
              <w:rPr>
                <w:color w:val="000000"/>
              </w:rPr>
              <w:t>Сумма</w:t>
            </w:r>
          </w:p>
        </w:tc>
      </w:tr>
      <w:tr w:rsidR="00B10691" w:rsidRPr="00B10691" w14:paraId="3473023E" w14:textId="77777777" w:rsidTr="00DC440C">
        <w:trPr>
          <w:trHeight w:val="1409"/>
        </w:trPr>
        <w:tc>
          <w:tcPr>
            <w:tcW w:w="1765" w:type="dxa"/>
            <w:shd w:val="clear" w:color="auto" w:fill="auto"/>
            <w:vAlign w:val="center"/>
            <w:hideMark/>
          </w:tcPr>
          <w:p w14:paraId="7107B3F6" w14:textId="77777777" w:rsidR="00B10691" w:rsidRPr="00B10691" w:rsidRDefault="00B10691" w:rsidP="00B10691">
            <w:pPr>
              <w:jc w:val="center"/>
              <w:rPr>
                <w:color w:val="000000"/>
              </w:rPr>
            </w:pPr>
            <w:r w:rsidRPr="00B10691">
              <w:rPr>
                <w:color w:val="000000"/>
              </w:rPr>
              <w:t>Главный администратор доходов бюджета</w:t>
            </w:r>
          </w:p>
        </w:tc>
        <w:tc>
          <w:tcPr>
            <w:tcW w:w="2630" w:type="dxa"/>
            <w:shd w:val="clear" w:color="auto" w:fill="auto"/>
            <w:vAlign w:val="center"/>
            <w:hideMark/>
          </w:tcPr>
          <w:p w14:paraId="4F8FEA6A" w14:textId="77777777" w:rsidR="00B10691" w:rsidRPr="00B10691" w:rsidRDefault="00B10691" w:rsidP="00B10691">
            <w:pPr>
              <w:jc w:val="center"/>
              <w:rPr>
                <w:color w:val="000000"/>
              </w:rPr>
            </w:pPr>
            <w:r w:rsidRPr="00B10691">
              <w:rPr>
                <w:color w:val="000000"/>
              </w:rPr>
              <w:t>Вида и подвида доходов бюджета</w:t>
            </w:r>
          </w:p>
        </w:tc>
        <w:tc>
          <w:tcPr>
            <w:tcW w:w="6237" w:type="dxa"/>
            <w:vMerge/>
            <w:vAlign w:val="center"/>
            <w:hideMark/>
          </w:tcPr>
          <w:p w14:paraId="5F20BCB2" w14:textId="77777777" w:rsidR="00B10691" w:rsidRPr="00B10691" w:rsidRDefault="00B10691" w:rsidP="00B10691">
            <w:pPr>
              <w:jc w:val="center"/>
              <w:rPr>
                <w:color w:val="000000"/>
              </w:rPr>
            </w:pPr>
          </w:p>
        </w:tc>
        <w:tc>
          <w:tcPr>
            <w:tcW w:w="1701" w:type="dxa"/>
            <w:shd w:val="clear" w:color="auto" w:fill="auto"/>
            <w:vAlign w:val="center"/>
            <w:hideMark/>
          </w:tcPr>
          <w:p w14:paraId="05F3F0DA" w14:textId="77777777" w:rsidR="00B10691" w:rsidRPr="00B10691" w:rsidRDefault="00B10691" w:rsidP="00B10691">
            <w:pPr>
              <w:jc w:val="center"/>
              <w:rPr>
                <w:color w:val="000000"/>
              </w:rPr>
            </w:pPr>
            <w:r w:rsidRPr="00B10691">
              <w:rPr>
                <w:color w:val="000000"/>
              </w:rPr>
              <w:t>2025 год</w:t>
            </w:r>
          </w:p>
        </w:tc>
        <w:tc>
          <w:tcPr>
            <w:tcW w:w="1559" w:type="dxa"/>
            <w:shd w:val="clear" w:color="auto" w:fill="auto"/>
            <w:vAlign w:val="center"/>
            <w:hideMark/>
          </w:tcPr>
          <w:p w14:paraId="7A6B9C28" w14:textId="77777777" w:rsidR="00B10691" w:rsidRPr="00B10691" w:rsidRDefault="00B10691" w:rsidP="00B10691">
            <w:pPr>
              <w:jc w:val="center"/>
              <w:rPr>
                <w:color w:val="000000"/>
              </w:rPr>
            </w:pPr>
            <w:r w:rsidRPr="00B10691">
              <w:rPr>
                <w:color w:val="000000"/>
              </w:rPr>
              <w:t>2026 год</w:t>
            </w:r>
          </w:p>
        </w:tc>
        <w:tc>
          <w:tcPr>
            <w:tcW w:w="1701" w:type="dxa"/>
            <w:shd w:val="clear" w:color="auto" w:fill="auto"/>
            <w:vAlign w:val="center"/>
            <w:hideMark/>
          </w:tcPr>
          <w:p w14:paraId="0D5296E2" w14:textId="77777777" w:rsidR="00B10691" w:rsidRPr="00B10691" w:rsidRDefault="00B10691" w:rsidP="00B10691">
            <w:pPr>
              <w:jc w:val="center"/>
              <w:rPr>
                <w:color w:val="000000"/>
              </w:rPr>
            </w:pPr>
            <w:r w:rsidRPr="00B10691">
              <w:rPr>
                <w:color w:val="000000"/>
              </w:rPr>
              <w:t>2027 год</w:t>
            </w:r>
          </w:p>
        </w:tc>
      </w:tr>
      <w:tr w:rsidR="00B10691" w:rsidRPr="00B10691" w14:paraId="7648E43B" w14:textId="77777777" w:rsidTr="00DC440C">
        <w:trPr>
          <w:trHeight w:val="375"/>
        </w:trPr>
        <w:tc>
          <w:tcPr>
            <w:tcW w:w="1765" w:type="dxa"/>
            <w:shd w:val="clear" w:color="auto" w:fill="auto"/>
            <w:vAlign w:val="center"/>
            <w:hideMark/>
          </w:tcPr>
          <w:p w14:paraId="3B29C975" w14:textId="77777777" w:rsidR="00B10691" w:rsidRPr="00B10691" w:rsidRDefault="00B10691" w:rsidP="00B10691">
            <w:pPr>
              <w:jc w:val="center"/>
              <w:rPr>
                <w:color w:val="000000"/>
              </w:rPr>
            </w:pPr>
            <w:r w:rsidRPr="00B10691">
              <w:rPr>
                <w:color w:val="000000"/>
              </w:rPr>
              <w:t>1</w:t>
            </w:r>
          </w:p>
        </w:tc>
        <w:tc>
          <w:tcPr>
            <w:tcW w:w="2630" w:type="dxa"/>
            <w:shd w:val="clear" w:color="auto" w:fill="auto"/>
            <w:vAlign w:val="center"/>
            <w:hideMark/>
          </w:tcPr>
          <w:p w14:paraId="4D226B8A" w14:textId="77777777" w:rsidR="00B10691" w:rsidRPr="00B10691" w:rsidRDefault="00B10691" w:rsidP="00B10691">
            <w:pPr>
              <w:jc w:val="center"/>
              <w:rPr>
                <w:color w:val="000000"/>
              </w:rPr>
            </w:pPr>
            <w:r w:rsidRPr="00B10691">
              <w:rPr>
                <w:color w:val="000000"/>
              </w:rPr>
              <w:t>2</w:t>
            </w:r>
          </w:p>
        </w:tc>
        <w:tc>
          <w:tcPr>
            <w:tcW w:w="6237" w:type="dxa"/>
            <w:shd w:val="clear" w:color="auto" w:fill="auto"/>
            <w:vAlign w:val="center"/>
            <w:hideMark/>
          </w:tcPr>
          <w:p w14:paraId="3C846566" w14:textId="77777777" w:rsidR="00B10691" w:rsidRPr="00B10691" w:rsidRDefault="00B10691" w:rsidP="00B10691">
            <w:pPr>
              <w:jc w:val="center"/>
              <w:rPr>
                <w:color w:val="000000"/>
              </w:rPr>
            </w:pPr>
            <w:r w:rsidRPr="00B10691">
              <w:rPr>
                <w:color w:val="000000"/>
              </w:rPr>
              <w:t>3</w:t>
            </w:r>
          </w:p>
        </w:tc>
        <w:tc>
          <w:tcPr>
            <w:tcW w:w="1701" w:type="dxa"/>
            <w:shd w:val="clear" w:color="auto" w:fill="auto"/>
            <w:vAlign w:val="center"/>
            <w:hideMark/>
          </w:tcPr>
          <w:p w14:paraId="3E32D2D8" w14:textId="77777777" w:rsidR="00B10691" w:rsidRPr="00B10691" w:rsidRDefault="00B10691" w:rsidP="00B10691">
            <w:pPr>
              <w:jc w:val="center"/>
              <w:rPr>
                <w:color w:val="000000"/>
              </w:rPr>
            </w:pPr>
            <w:r w:rsidRPr="00B10691">
              <w:rPr>
                <w:color w:val="000000"/>
              </w:rPr>
              <w:t>4</w:t>
            </w:r>
          </w:p>
        </w:tc>
        <w:tc>
          <w:tcPr>
            <w:tcW w:w="1559" w:type="dxa"/>
            <w:shd w:val="clear" w:color="auto" w:fill="auto"/>
            <w:vAlign w:val="center"/>
            <w:hideMark/>
          </w:tcPr>
          <w:p w14:paraId="3ECF8BAD" w14:textId="77777777" w:rsidR="00B10691" w:rsidRPr="00B10691" w:rsidRDefault="00B10691" w:rsidP="00B10691">
            <w:pPr>
              <w:jc w:val="center"/>
              <w:rPr>
                <w:color w:val="000000"/>
              </w:rPr>
            </w:pPr>
            <w:r w:rsidRPr="00B10691">
              <w:rPr>
                <w:color w:val="000000"/>
              </w:rPr>
              <w:t>5</w:t>
            </w:r>
          </w:p>
        </w:tc>
        <w:tc>
          <w:tcPr>
            <w:tcW w:w="1701" w:type="dxa"/>
            <w:shd w:val="clear" w:color="auto" w:fill="auto"/>
            <w:vAlign w:val="center"/>
            <w:hideMark/>
          </w:tcPr>
          <w:p w14:paraId="3B2E3235" w14:textId="77777777" w:rsidR="00B10691" w:rsidRPr="00B10691" w:rsidRDefault="00B10691" w:rsidP="00B10691">
            <w:pPr>
              <w:jc w:val="center"/>
              <w:rPr>
                <w:color w:val="000000"/>
              </w:rPr>
            </w:pPr>
            <w:r w:rsidRPr="00B10691">
              <w:rPr>
                <w:color w:val="000000"/>
              </w:rPr>
              <w:t>6</w:t>
            </w:r>
          </w:p>
        </w:tc>
      </w:tr>
      <w:tr w:rsidR="00B10691" w:rsidRPr="00B10691" w14:paraId="452DF796" w14:textId="77777777" w:rsidTr="00DC440C">
        <w:trPr>
          <w:trHeight w:val="323"/>
        </w:trPr>
        <w:tc>
          <w:tcPr>
            <w:tcW w:w="1765" w:type="dxa"/>
            <w:shd w:val="clear" w:color="auto" w:fill="auto"/>
            <w:noWrap/>
            <w:vAlign w:val="center"/>
            <w:hideMark/>
          </w:tcPr>
          <w:p w14:paraId="6568A87D" w14:textId="77777777" w:rsidR="00B10691" w:rsidRPr="00B10691" w:rsidRDefault="00B10691" w:rsidP="00B10691">
            <w:pPr>
              <w:jc w:val="center"/>
              <w:rPr>
                <w:b/>
                <w:color w:val="000000"/>
              </w:rPr>
            </w:pPr>
            <w:r w:rsidRPr="00B10691">
              <w:rPr>
                <w:b/>
                <w:color w:val="000000"/>
              </w:rPr>
              <w:t> </w:t>
            </w:r>
          </w:p>
        </w:tc>
        <w:tc>
          <w:tcPr>
            <w:tcW w:w="2630" w:type="dxa"/>
            <w:shd w:val="clear" w:color="auto" w:fill="auto"/>
            <w:vAlign w:val="center"/>
            <w:hideMark/>
          </w:tcPr>
          <w:p w14:paraId="7B14A364" w14:textId="77777777" w:rsidR="00B10691" w:rsidRPr="00B10691" w:rsidRDefault="00B10691" w:rsidP="00B10691">
            <w:pPr>
              <w:ind w:left="-171" w:right="-108"/>
              <w:jc w:val="center"/>
              <w:rPr>
                <w:b/>
              </w:rPr>
            </w:pPr>
            <w:r w:rsidRPr="00B10691">
              <w:rPr>
                <w:b/>
              </w:rPr>
              <w:t>1 00 00000 00 0000 000</w:t>
            </w:r>
          </w:p>
        </w:tc>
        <w:tc>
          <w:tcPr>
            <w:tcW w:w="6237" w:type="dxa"/>
            <w:shd w:val="clear" w:color="auto" w:fill="auto"/>
            <w:vAlign w:val="center"/>
            <w:hideMark/>
          </w:tcPr>
          <w:p w14:paraId="61CD2751" w14:textId="77777777" w:rsidR="00B10691" w:rsidRPr="00B10691" w:rsidRDefault="00B10691" w:rsidP="00B10691">
            <w:pPr>
              <w:jc w:val="both"/>
              <w:rPr>
                <w:b/>
              </w:rPr>
            </w:pPr>
            <w:r w:rsidRPr="00B10691">
              <w:rPr>
                <w:b/>
              </w:rPr>
              <w:t>Налоговые и неналоговые доходы</w:t>
            </w:r>
          </w:p>
        </w:tc>
        <w:tc>
          <w:tcPr>
            <w:tcW w:w="1701" w:type="dxa"/>
            <w:shd w:val="clear" w:color="auto" w:fill="auto"/>
            <w:vAlign w:val="center"/>
            <w:hideMark/>
          </w:tcPr>
          <w:p w14:paraId="166A2F29" w14:textId="77777777" w:rsidR="00B10691" w:rsidRPr="00B10691" w:rsidRDefault="00B10691" w:rsidP="00B10691">
            <w:pPr>
              <w:ind w:left="-108" w:right="-108"/>
              <w:jc w:val="center"/>
              <w:rPr>
                <w:b/>
                <w:color w:val="000000"/>
              </w:rPr>
            </w:pPr>
            <w:r w:rsidRPr="00B10691">
              <w:rPr>
                <w:b/>
                <w:color w:val="000000"/>
              </w:rPr>
              <w:t>26 521 000,00</w:t>
            </w:r>
          </w:p>
        </w:tc>
        <w:tc>
          <w:tcPr>
            <w:tcW w:w="1559" w:type="dxa"/>
            <w:shd w:val="clear" w:color="auto" w:fill="auto"/>
            <w:vAlign w:val="center"/>
            <w:hideMark/>
          </w:tcPr>
          <w:p w14:paraId="029FFE7B" w14:textId="77777777" w:rsidR="00B10691" w:rsidRPr="00B10691" w:rsidRDefault="00B10691" w:rsidP="00B10691">
            <w:pPr>
              <w:ind w:left="-108" w:right="-108"/>
              <w:jc w:val="center"/>
              <w:rPr>
                <w:b/>
                <w:color w:val="000000"/>
              </w:rPr>
            </w:pPr>
            <w:r w:rsidRPr="00B10691">
              <w:rPr>
                <w:b/>
                <w:color w:val="000000"/>
              </w:rPr>
              <w:t>26 797 200,00</w:t>
            </w:r>
          </w:p>
        </w:tc>
        <w:tc>
          <w:tcPr>
            <w:tcW w:w="1701" w:type="dxa"/>
            <w:shd w:val="clear" w:color="auto" w:fill="auto"/>
            <w:vAlign w:val="center"/>
            <w:hideMark/>
          </w:tcPr>
          <w:p w14:paraId="4EF26C34" w14:textId="77777777" w:rsidR="00B10691" w:rsidRPr="00B10691" w:rsidRDefault="00B10691" w:rsidP="00B10691">
            <w:pPr>
              <w:ind w:left="-108" w:right="-108"/>
              <w:jc w:val="center"/>
              <w:rPr>
                <w:b/>
                <w:color w:val="000000"/>
              </w:rPr>
            </w:pPr>
            <w:r w:rsidRPr="00B10691">
              <w:rPr>
                <w:b/>
                <w:color w:val="000000"/>
              </w:rPr>
              <w:t>28 301 400,00</w:t>
            </w:r>
          </w:p>
        </w:tc>
      </w:tr>
      <w:tr w:rsidR="00B10691" w:rsidRPr="00B10691" w14:paraId="071CC6B7" w14:textId="77777777" w:rsidTr="00DC440C">
        <w:trPr>
          <w:trHeight w:val="323"/>
        </w:trPr>
        <w:tc>
          <w:tcPr>
            <w:tcW w:w="1765" w:type="dxa"/>
            <w:shd w:val="clear" w:color="auto" w:fill="auto"/>
            <w:noWrap/>
            <w:vAlign w:val="center"/>
            <w:hideMark/>
          </w:tcPr>
          <w:p w14:paraId="0F80072B" w14:textId="77777777" w:rsidR="00B10691" w:rsidRPr="00B10691" w:rsidRDefault="00B10691" w:rsidP="00B10691">
            <w:pPr>
              <w:jc w:val="center"/>
              <w:rPr>
                <w:b/>
                <w:color w:val="000000"/>
              </w:rPr>
            </w:pPr>
            <w:r w:rsidRPr="00B10691">
              <w:rPr>
                <w:b/>
                <w:color w:val="000000"/>
              </w:rPr>
              <w:t> </w:t>
            </w:r>
          </w:p>
        </w:tc>
        <w:tc>
          <w:tcPr>
            <w:tcW w:w="2630" w:type="dxa"/>
            <w:shd w:val="clear" w:color="auto" w:fill="auto"/>
            <w:vAlign w:val="center"/>
            <w:hideMark/>
          </w:tcPr>
          <w:p w14:paraId="3D9FAFA6" w14:textId="77777777" w:rsidR="00B10691" w:rsidRPr="00B10691" w:rsidRDefault="00B10691" w:rsidP="00B10691">
            <w:pPr>
              <w:ind w:left="-171" w:right="-108"/>
              <w:jc w:val="center"/>
              <w:rPr>
                <w:b/>
              </w:rPr>
            </w:pPr>
            <w:r w:rsidRPr="00B10691">
              <w:rPr>
                <w:b/>
              </w:rPr>
              <w:t>1 01 00000 00 0000 000</w:t>
            </w:r>
          </w:p>
        </w:tc>
        <w:tc>
          <w:tcPr>
            <w:tcW w:w="6237" w:type="dxa"/>
            <w:shd w:val="clear" w:color="auto" w:fill="auto"/>
            <w:vAlign w:val="center"/>
            <w:hideMark/>
          </w:tcPr>
          <w:p w14:paraId="32224188" w14:textId="77777777" w:rsidR="00B10691" w:rsidRPr="00B10691" w:rsidRDefault="00B10691" w:rsidP="00B10691">
            <w:pPr>
              <w:jc w:val="both"/>
              <w:rPr>
                <w:b/>
              </w:rPr>
            </w:pPr>
            <w:r w:rsidRPr="00B10691">
              <w:rPr>
                <w:b/>
              </w:rPr>
              <w:t xml:space="preserve">Налоги на прибыль, доходы </w:t>
            </w:r>
          </w:p>
        </w:tc>
        <w:tc>
          <w:tcPr>
            <w:tcW w:w="1701" w:type="dxa"/>
            <w:shd w:val="clear" w:color="auto" w:fill="auto"/>
            <w:vAlign w:val="center"/>
            <w:hideMark/>
          </w:tcPr>
          <w:p w14:paraId="6738CA28" w14:textId="77777777" w:rsidR="00B10691" w:rsidRPr="00B10691" w:rsidRDefault="00B10691" w:rsidP="00B10691">
            <w:pPr>
              <w:ind w:left="-108" w:right="-108"/>
              <w:jc w:val="center"/>
              <w:rPr>
                <w:b/>
                <w:color w:val="000000"/>
              </w:rPr>
            </w:pPr>
            <w:r w:rsidRPr="00B10691">
              <w:rPr>
                <w:rFonts w:eastAsia="Calibri"/>
                <w:b/>
                <w:color w:val="000000"/>
                <w:lang w:eastAsia="en-US"/>
              </w:rPr>
              <w:t>15 985 600,00</w:t>
            </w:r>
          </w:p>
        </w:tc>
        <w:tc>
          <w:tcPr>
            <w:tcW w:w="1559" w:type="dxa"/>
            <w:shd w:val="clear" w:color="auto" w:fill="auto"/>
            <w:vAlign w:val="center"/>
            <w:hideMark/>
          </w:tcPr>
          <w:p w14:paraId="08B052E0" w14:textId="77777777" w:rsidR="00B10691" w:rsidRPr="00B10691" w:rsidRDefault="00B10691" w:rsidP="00B10691">
            <w:pPr>
              <w:ind w:left="-108" w:right="-108"/>
              <w:jc w:val="center"/>
              <w:rPr>
                <w:b/>
                <w:color w:val="000000"/>
              </w:rPr>
            </w:pPr>
            <w:r w:rsidRPr="00B10691">
              <w:rPr>
                <w:b/>
                <w:color w:val="000000"/>
              </w:rPr>
              <w:t>16 751 700,00</w:t>
            </w:r>
          </w:p>
        </w:tc>
        <w:tc>
          <w:tcPr>
            <w:tcW w:w="1701" w:type="dxa"/>
            <w:shd w:val="clear" w:color="auto" w:fill="auto"/>
            <w:vAlign w:val="center"/>
            <w:hideMark/>
          </w:tcPr>
          <w:p w14:paraId="6F6815E4" w14:textId="77777777" w:rsidR="00B10691" w:rsidRPr="00B10691" w:rsidRDefault="00B10691" w:rsidP="00B10691">
            <w:pPr>
              <w:ind w:left="-108" w:right="-108"/>
              <w:jc w:val="center"/>
              <w:rPr>
                <w:b/>
                <w:color w:val="000000"/>
              </w:rPr>
            </w:pPr>
            <w:r w:rsidRPr="00B10691">
              <w:rPr>
                <w:b/>
                <w:color w:val="000000"/>
              </w:rPr>
              <w:t>18 041 600,00</w:t>
            </w:r>
          </w:p>
        </w:tc>
      </w:tr>
      <w:tr w:rsidR="00B10691" w:rsidRPr="00B10691" w14:paraId="5036BCB9" w14:textId="77777777" w:rsidTr="00DC440C">
        <w:trPr>
          <w:trHeight w:val="323"/>
        </w:trPr>
        <w:tc>
          <w:tcPr>
            <w:tcW w:w="1765" w:type="dxa"/>
            <w:shd w:val="clear" w:color="auto" w:fill="auto"/>
            <w:noWrap/>
            <w:vAlign w:val="center"/>
            <w:hideMark/>
          </w:tcPr>
          <w:p w14:paraId="760009C2"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7A8348EA" w14:textId="77777777" w:rsidR="00B10691" w:rsidRPr="00B10691" w:rsidRDefault="00B10691" w:rsidP="00B10691">
            <w:pPr>
              <w:ind w:left="-171" w:right="-108"/>
              <w:jc w:val="center"/>
            </w:pPr>
            <w:r w:rsidRPr="00B10691">
              <w:t>1 01 02000 01 0000 110</w:t>
            </w:r>
          </w:p>
        </w:tc>
        <w:tc>
          <w:tcPr>
            <w:tcW w:w="6237" w:type="dxa"/>
            <w:shd w:val="clear" w:color="auto" w:fill="auto"/>
            <w:vAlign w:val="center"/>
            <w:hideMark/>
          </w:tcPr>
          <w:p w14:paraId="1991395D" w14:textId="77777777" w:rsidR="00B10691" w:rsidRPr="00B10691" w:rsidRDefault="00B10691" w:rsidP="00B10691">
            <w:pPr>
              <w:jc w:val="both"/>
            </w:pPr>
            <w:r w:rsidRPr="00B10691">
              <w:t>Налог на доходы физических лиц</w:t>
            </w:r>
          </w:p>
        </w:tc>
        <w:tc>
          <w:tcPr>
            <w:tcW w:w="1701" w:type="dxa"/>
            <w:shd w:val="clear" w:color="auto" w:fill="auto"/>
            <w:vAlign w:val="center"/>
            <w:hideMark/>
          </w:tcPr>
          <w:p w14:paraId="73525E1A" w14:textId="77777777" w:rsidR="00B10691" w:rsidRPr="00B10691" w:rsidRDefault="00B10691" w:rsidP="00B10691">
            <w:pPr>
              <w:ind w:left="-108" w:right="-108"/>
              <w:jc w:val="center"/>
              <w:rPr>
                <w:color w:val="000000"/>
              </w:rPr>
            </w:pPr>
            <w:r w:rsidRPr="00B10691">
              <w:rPr>
                <w:rFonts w:eastAsia="Calibri"/>
                <w:color w:val="000000"/>
                <w:lang w:eastAsia="en-US"/>
              </w:rPr>
              <w:t>15 985 600,00</w:t>
            </w:r>
          </w:p>
        </w:tc>
        <w:tc>
          <w:tcPr>
            <w:tcW w:w="1559" w:type="dxa"/>
            <w:shd w:val="clear" w:color="auto" w:fill="auto"/>
            <w:vAlign w:val="center"/>
            <w:hideMark/>
          </w:tcPr>
          <w:p w14:paraId="39F109ED" w14:textId="77777777" w:rsidR="00B10691" w:rsidRPr="00B10691" w:rsidRDefault="00B10691" w:rsidP="00B10691">
            <w:pPr>
              <w:ind w:left="-108" w:right="-108"/>
              <w:jc w:val="center"/>
              <w:rPr>
                <w:color w:val="000000"/>
              </w:rPr>
            </w:pPr>
            <w:r w:rsidRPr="00B10691">
              <w:rPr>
                <w:color w:val="000000"/>
              </w:rPr>
              <w:t>16 751 700,00</w:t>
            </w:r>
          </w:p>
        </w:tc>
        <w:tc>
          <w:tcPr>
            <w:tcW w:w="1701" w:type="dxa"/>
            <w:shd w:val="clear" w:color="auto" w:fill="auto"/>
            <w:vAlign w:val="center"/>
            <w:hideMark/>
          </w:tcPr>
          <w:p w14:paraId="6F1693F3" w14:textId="77777777" w:rsidR="00B10691" w:rsidRPr="00B10691" w:rsidRDefault="00B10691" w:rsidP="00B10691">
            <w:pPr>
              <w:ind w:left="-108" w:right="-108"/>
              <w:jc w:val="center"/>
              <w:rPr>
                <w:color w:val="000000"/>
              </w:rPr>
            </w:pPr>
            <w:r w:rsidRPr="00B10691">
              <w:rPr>
                <w:color w:val="000000"/>
              </w:rPr>
              <w:t>18 041 600,00</w:t>
            </w:r>
          </w:p>
        </w:tc>
      </w:tr>
      <w:tr w:rsidR="00B10691" w:rsidRPr="00B10691" w14:paraId="11A115AB" w14:textId="77777777" w:rsidTr="00DC440C">
        <w:trPr>
          <w:trHeight w:val="323"/>
        </w:trPr>
        <w:tc>
          <w:tcPr>
            <w:tcW w:w="1765" w:type="dxa"/>
            <w:shd w:val="clear" w:color="auto" w:fill="auto"/>
            <w:noWrap/>
            <w:vAlign w:val="center"/>
            <w:hideMark/>
          </w:tcPr>
          <w:p w14:paraId="5EF2F12D"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291B41BC" w14:textId="77777777" w:rsidR="00B10691" w:rsidRPr="00B10691" w:rsidRDefault="00B10691" w:rsidP="00B10691">
            <w:pPr>
              <w:ind w:left="-171" w:right="-108"/>
              <w:jc w:val="center"/>
              <w:rPr>
                <w:color w:val="000000"/>
              </w:rPr>
            </w:pPr>
            <w:r w:rsidRPr="00B10691">
              <w:rPr>
                <w:color w:val="000000"/>
              </w:rPr>
              <w:t>1 01 02010 01 0000 110</w:t>
            </w:r>
          </w:p>
        </w:tc>
        <w:tc>
          <w:tcPr>
            <w:tcW w:w="6237" w:type="dxa"/>
            <w:shd w:val="clear" w:color="auto" w:fill="auto"/>
            <w:vAlign w:val="center"/>
            <w:hideMark/>
          </w:tcPr>
          <w:p w14:paraId="15B5A2D7" w14:textId="77777777" w:rsidR="00B10691" w:rsidRPr="00B10691" w:rsidRDefault="00B10691" w:rsidP="00B10691">
            <w:pPr>
              <w:jc w:val="both"/>
              <w:rPr>
                <w:color w:val="000000"/>
              </w:rPr>
            </w:pPr>
            <w:r w:rsidRPr="00B10691">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B10691">
              <w:rPr>
                <w:color w:val="000000"/>
              </w:rPr>
              <w:lastRenderedPageBreak/>
              <w:t>227.1 и 228 Налогового кодекса Российской Федерации, а также доходов от долевого участия в организации, полученных в виде дивидендов</w:t>
            </w:r>
          </w:p>
        </w:tc>
        <w:tc>
          <w:tcPr>
            <w:tcW w:w="1701" w:type="dxa"/>
            <w:shd w:val="clear" w:color="auto" w:fill="auto"/>
            <w:vAlign w:val="center"/>
            <w:hideMark/>
          </w:tcPr>
          <w:p w14:paraId="7434C7E7" w14:textId="77777777" w:rsidR="00B10691" w:rsidRPr="00B10691" w:rsidRDefault="00B10691" w:rsidP="00B10691">
            <w:pPr>
              <w:ind w:left="-108" w:right="-108"/>
              <w:jc w:val="center"/>
              <w:rPr>
                <w:color w:val="000000"/>
              </w:rPr>
            </w:pPr>
            <w:r w:rsidRPr="00B10691">
              <w:rPr>
                <w:rFonts w:eastAsia="Calibri"/>
                <w:color w:val="000000"/>
                <w:lang w:eastAsia="en-US"/>
              </w:rPr>
              <w:lastRenderedPageBreak/>
              <w:t>15 985 600,00</w:t>
            </w:r>
          </w:p>
        </w:tc>
        <w:tc>
          <w:tcPr>
            <w:tcW w:w="1559" w:type="dxa"/>
            <w:shd w:val="clear" w:color="auto" w:fill="auto"/>
            <w:vAlign w:val="center"/>
            <w:hideMark/>
          </w:tcPr>
          <w:p w14:paraId="27E5D2CB" w14:textId="77777777" w:rsidR="00B10691" w:rsidRPr="00B10691" w:rsidRDefault="00B10691" w:rsidP="00B10691">
            <w:pPr>
              <w:ind w:left="-108" w:right="-108"/>
              <w:jc w:val="center"/>
              <w:rPr>
                <w:color w:val="000000"/>
              </w:rPr>
            </w:pPr>
            <w:r w:rsidRPr="00B10691">
              <w:rPr>
                <w:color w:val="000000"/>
              </w:rPr>
              <w:t>16 751 700,00</w:t>
            </w:r>
          </w:p>
        </w:tc>
        <w:tc>
          <w:tcPr>
            <w:tcW w:w="1701" w:type="dxa"/>
            <w:shd w:val="clear" w:color="auto" w:fill="auto"/>
            <w:vAlign w:val="center"/>
            <w:hideMark/>
          </w:tcPr>
          <w:p w14:paraId="36D4828C" w14:textId="77777777" w:rsidR="00B10691" w:rsidRPr="00B10691" w:rsidRDefault="00B10691" w:rsidP="00B10691">
            <w:pPr>
              <w:ind w:left="-108" w:right="-108"/>
              <w:jc w:val="center"/>
              <w:rPr>
                <w:color w:val="000000"/>
              </w:rPr>
            </w:pPr>
            <w:r w:rsidRPr="00B10691">
              <w:rPr>
                <w:color w:val="000000"/>
              </w:rPr>
              <w:t>18 041 600,00</w:t>
            </w:r>
          </w:p>
        </w:tc>
      </w:tr>
      <w:tr w:rsidR="00B10691" w:rsidRPr="00B10691" w14:paraId="48E170F0" w14:textId="77777777" w:rsidTr="00DC440C">
        <w:trPr>
          <w:trHeight w:val="323"/>
        </w:trPr>
        <w:tc>
          <w:tcPr>
            <w:tcW w:w="1765" w:type="dxa"/>
            <w:shd w:val="clear" w:color="auto" w:fill="auto"/>
            <w:noWrap/>
            <w:vAlign w:val="center"/>
            <w:hideMark/>
          </w:tcPr>
          <w:p w14:paraId="6BC90EAB" w14:textId="77777777" w:rsidR="00B10691" w:rsidRPr="00B10691" w:rsidRDefault="00B10691" w:rsidP="00B10691">
            <w:pPr>
              <w:jc w:val="center"/>
              <w:rPr>
                <w:b/>
                <w:color w:val="000000"/>
              </w:rPr>
            </w:pPr>
            <w:r w:rsidRPr="00B10691">
              <w:rPr>
                <w:b/>
                <w:color w:val="000000"/>
              </w:rPr>
              <w:lastRenderedPageBreak/>
              <w:t>182</w:t>
            </w:r>
          </w:p>
        </w:tc>
        <w:tc>
          <w:tcPr>
            <w:tcW w:w="2630" w:type="dxa"/>
            <w:shd w:val="clear" w:color="auto" w:fill="auto"/>
            <w:vAlign w:val="center"/>
            <w:hideMark/>
          </w:tcPr>
          <w:p w14:paraId="1B44B640" w14:textId="77777777" w:rsidR="00B10691" w:rsidRPr="00B10691" w:rsidRDefault="00B10691" w:rsidP="00B10691">
            <w:pPr>
              <w:ind w:left="-171" w:right="-108"/>
              <w:jc w:val="center"/>
              <w:rPr>
                <w:b/>
              </w:rPr>
            </w:pPr>
            <w:r w:rsidRPr="00B10691">
              <w:rPr>
                <w:b/>
              </w:rPr>
              <w:t>1 03 00000 00 0000 110</w:t>
            </w:r>
          </w:p>
        </w:tc>
        <w:tc>
          <w:tcPr>
            <w:tcW w:w="6237" w:type="dxa"/>
            <w:shd w:val="clear" w:color="auto" w:fill="auto"/>
            <w:vAlign w:val="center"/>
            <w:hideMark/>
          </w:tcPr>
          <w:p w14:paraId="36107FF4" w14:textId="77777777" w:rsidR="00B10691" w:rsidRPr="00B10691" w:rsidRDefault="00B10691" w:rsidP="00B10691">
            <w:pPr>
              <w:jc w:val="both"/>
              <w:rPr>
                <w:b/>
              </w:rPr>
            </w:pPr>
            <w:r w:rsidRPr="00B10691">
              <w:rPr>
                <w:b/>
              </w:rPr>
              <w:t>Налоги на товары (работы, услуги), реализуемые на территории Российской Федерации</w:t>
            </w:r>
          </w:p>
        </w:tc>
        <w:tc>
          <w:tcPr>
            <w:tcW w:w="1701" w:type="dxa"/>
            <w:shd w:val="clear" w:color="auto" w:fill="auto"/>
            <w:vAlign w:val="center"/>
            <w:hideMark/>
          </w:tcPr>
          <w:p w14:paraId="32099127" w14:textId="77777777" w:rsidR="00B10691" w:rsidRPr="00B10691" w:rsidRDefault="00B10691" w:rsidP="00B10691">
            <w:pPr>
              <w:ind w:left="-108" w:right="-108"/>
              <w:jc w:val="center"/>
              <w:rPr>
                <w:b/>
                <w:color w:val="000000"/>
              </w:rPr>
            </w:pPr>
            <w:r w:rsidRPr="00B10691">
              <w:rPr>
                <w:b/>
                <w:color w:val="000000"/>
              </w:rPr>
              <w:t>3 943 700,00</w:t>
            </w:r>
          </w:p>
        </w:tc>
        <w:tc>
          <w:tcPr>
            <w:tcW w:w="1559" w:type="dxa"/>
            <w:shd w:val="clear" w:color="auto" w:fill="auto"/>
            <w:vAlign w:val="center"/>
            <w:hideMark/>
          </w:tcPr>
          <w:p w14:paraId="34125305" w14:textId="77777777" w:rsidR="00B10691" w:rsidRPr="00B10691" w:rsidRDefault="00B10691" w:rsidP="00B10691">
            <w:pPr>
              <w:ind w:left="-108" w:right="-108"/>
              <w:jc w:val="center"/>
              <w:rPr>
                <w:b/>
                <w:color w:val="000000"/>
              </w:rPr>
            </w:pPr>
            <w:r w:rsidRPr="00B10691">
              <w:rPr>
                <w:b/>
                <w:color w:val="000000"/>
              </w:rPr>
              <w:t>4 011 700,00</w:t>
            </w:r>
          </w:p>
        </w:tc>
        <w:tc>
          <w:tcPr>
            <w:tcW w:w="1701" w:type="dxa"/>
            <w:shd w:val="clear" w:color="auto" w:fill="auto"/>
            <w:vAlign w:val="center"/>
            <w:hideMark/>
          </w:tcPr>
          <w:p w14:paraId="3E07B617" w14:textId="77777777" w:rsidR="00B10691" w:rsidRPr="00B10691" w:rsidRDefault="00B10691" w:rsidP="00B10691">
            <w:pPr>
              <w:ind w:left="-108" w:right="-108"/>
              <w:jc w:val="center"/>
              <w:rPr>
                <w:b/>
                <w:color w:val="000000"/>
              </w:rPr>
            </w:pPr>
            <w:r w:rsidRPr="00B10691">
              <w:rPr>
                <w:b/>
                <w:color w:val="000000"/>
              </w:rPr>
              <w:t>4 194 500,00</w:t>
            </w:r>
          </w:p>
        </w:tc>
      </w:tr>
      <w:tr w:rsidR="00B10691" w:rsidRPr="00B10691" w14:paraId="62B61C96" w14:textId="77777777" w:rsidTr="00DC440C">
        <w:trPr>
          <w:trHeight w:val="323"/>
        </w:trPr>
        <w:tc>
          <w:tcPr>
            <w:tcW w:w="1765" w:type="dxa"/>
            <w:shd w:val="clear" w:color="auto" w:fill="auto"/>
            <w:noWrap/>
            <w:vAlign w:val="center"/>
            <w:hideMark/>
          </w:tcPr>
          <w:p w14:paraId="0BB68633"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7447124A" w14:textId="77777777" w:rsidR="00B10691" w:rsidRPr="00B10691" w:rsidRDefault="00B10691" w:rsidP="00B10691">
            <w:pPr>
              <w:ind w:left="-171" w:right="-108"/>
              <w:jc w:val="center"/>
            </w:pPr>
            <w:r w:rsidRPr="00B10691">
              <w:t>1 03 02230 01 0000 110</w:t>
            </w:r>
          </w:p>
        </w:tc>
        <w:tc>
          <w:tcPr>
            <w:tcW w:w="6237" w:type="dxa"/>
            <w:shd w:val="clear" w:color="auto" w:fill="auto"/>
            <w:vAlign w:val="center"/>
            <w:hideMark/>
          </w:tcPr>
          <w:p w14:paraId="659590D3" w14:textId="77777777" w:rsidR="00B10691" w:rsidRPr="00B10691" w:rsidRDefault="00B10691" w:rsidP="00B10691">
            <w:pPr>
              <w:jc w:val="both"/>
            </w:pPr>
            <w:r w:rsidRPr="00B10691">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14:paraId="35E1D6BB" w14:textId="77777777" w:rsidR="00B10691" w:rsidRPr="00B10691" w:rsidRDefault="00B10691" w:rsidP="00B10691">
            <w:pPr>
              <w:ind w:left="-108" w:right="-108"/>
              <w:jc w:val="center"/>
              <w:rPr>
                <w:color w:val="000000"/>
              </w:rPr>
            </w:pPr>
            <w:r w:rsidRPr="00B10691">
              <w:rPr>
                <w:color w:val="000000"/>
              </w:rPr>
              <w:t>2 101 100,00</w:t>
            </w:r>
          </w:p>
        </w:tc>
        <w:tc>
          <w:tcPr>
            <w:tcW w:w="1559" w:type="dxa"/>
            <w:shd w:val="clear" w:color="auto" w:fill="auto"/>
            <w:vAlign w:val="center"/>
            <w:hideMark/>
          </w:tcPr>
          <w:p w14:paraId="33F782E0" w14:textId="77777777" w:rsidR="00B10691" w:rsidRPr="00B10691" w:rsidRDefault="00B10691" w:rsidP="00B10691">
            <w:pPr>
              <w:ind w:left="-108" w:right="-108"/>
              <w:jc w:val="center"/>
              <w:rPr>
                <w:color w:val="000000"/>
              </w:rPr>
            </w:pPr>
            <w:r w:rsidRPr="00B10691">
              <w:rPr>
                <w:color w:val="000000"/>
              </w:rPr>
              <w:t>2 110 900,00</w:t>
            </w:r>
          </w:p>
        </w:tc>
        <w:tc>
          <w:tcPr>
            <w:tcW w:w="1701" w:type="dxa"/>
            <w:shd w:val="clear" w:color="auto" w:fill="auto"/>
            <w:vAlign w:val="center"/>
            <w:hideMark/>
          </w:tcPr>
          <w:p w14:paraId="39649508" w14:textId="77777777" w:rsidR="00B10691" w:rsidRPr="00B10691" w:rsidRDefault="00B10691" w:rsidP="00B10691">
            <w:pPr>
              <w:ind w:left="-108" w:right="-108"/>
              <w:jc w:val="center"/>
              <w:rPr>
                <w:color w:val="000000"/>
              </w:rPr>
            </w:pPr>
            <w:r w:rsidRPr="00B10691">
              <w:rPr>
                <w:color w:val="000000"/>
              </w:rPr>
              <w:t>2 208 100,00</w:t>
            </w:r>
          </w:p>
        </w:tc>
      </w:tr>
      <w:tr w:rsidR="00B10691" w:rsidRPr="00B10691" w14:paraId="7C7A2FAE" w14:textId="77777777" w:rsidTr="00DC440C">
        <w:trPr>
          <w:trHeight w:val="323"/>
        </w:trPr>
        <w:tc>
          <w:tcPr>
            <w:tcW w:w="1765" w:type="dxa"/>
            <w:shd w:val="clear" w:color="auto" w:fill="auto"/>
            <w:noWrap/>
            <w:vAlign w:val="center"/>
            <w:hideMark/>
          </w:tcPr>
          <w:p w14:paraId="7F7387AC"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0E28C1E1" w14:textId="77777777" w:rsidR="00B10691" w:rsidRPr="00B10691" w:rsidRDefault="00B10691" w:rsidP="00B10691">
            <w:pPr>
              <w:ind w:left="-171" w:right="-108"/>
              <w:jc w:val="center"/>
            </w:pPr>
            <w:r w:rsidRPr="00B10691">
              <w:t>1 03 02240 01 0000 110</w:t>
            </w:r>
          </w:p>
        </w:tc>
        <w:tc>
          <w:tcPr>
            <w:tcW w:w="6237" w:type="dxa"/>
            <w:shd w:val="clear" w:color="auto" w:fill="auto"/>
            <w:vAlign w:val="center"/>
            <w:hideMark/>
          </w:tcPr>
          <w:p w14:paraId="4CA299E6" w14:textId="77777777" w:rsidR="00B10691" w:rsidRPr="00B10691" w:rsidRDefault="00B10691" w:rsidP="00B10691">
            <w:pPr>
              <w:jc w:val="both"/>
            </w:pPr>
            <w:r w:rsidRPr="00B10691">
              <w:t>Доходы от уплаты акцизов на моторные масла для дизельных и (или) карбюраторных (</w:t>
            </w:r>
            <w:proofErr w:type="spellStart"/>
            <w:r w:rsidRPr="00B10691">
              <w:t>инжекторных</w:t>
            </w:r>
            <w:proofErr w:type="spellEnd"/>
            <w:r w:rsidRPr="00B10691">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14:paraId="14F6D922" w14:textId="77777777" w:rsidR="00B10691" w:rsidRPr="00B10691" w:rsidRDefault="00B10691" w:rsidP="00B10691">
            <w:pPr>
              <w:ind w:left="-108" w:right="-108"/>
              <w:jc w:val="center"/>
              <w:rPr>
                <w:color w:val="000000"/>
              </w:rPr>
            </w:pPr>
            <w:r w:rsidRPr="00B10691">
              <w:rPr>
                <w:color w:val="000000"/>
              </w:rPr>
              <w:t>10 800,00</w:t>
            </w:r>
          </w:p>
        </w:tc>
        <w:tc>
          <w:tcPr>
            <w:tcW w:w="1559" w:type="dxa"/>
            <w:shd w:val="clear" w:color="auto" w:fill="auto"/>
            <w:vAlign w:val="center"/>
            <w:hideMark/>
          </w:tcPr>
          <w:p w14:paraId="5CF4B941" w14:textId="77777777" w:rsidR="00B10691" w:rsidRPr="00B10691" w:rsidRDefault="00B10691" w:rsidP="00B10691">
            <w:pPr>
              <w:ind w:left="-108" w:right="-108"/>
              <w:jc w:val="center"/>
              <w:rPr>
                <w:color w:val="000000"/>
              </w:rPr>
            </w:pPr>
            <w:r w:rsidRPr="00B10691">
              <w:rPr>
                <w:color w:val="000000"/>
              </w:rPr>
              <w:t>10 900,00</w:t>
            </w:r>
          </w:p>
        </w:tc>
        <w:tc>
          <w:tcPr>
            <w:tcW w:w="1701" w:type="dxa"/>
            <w:shd w:val="clear" w:color="auto" w:fill="auto"/>
            <w:vAlign w:val="center"/>
            <w:hideMark/>
          </w:tcPr>
          <w:p w14:paraId="3373CC87" w14:textId="77777777" w:rsidR="00B10691" w:rsidRPr="00B10691" w:rsidRDefault="00B10691" w:rsidP="00B10691">
            <w:pPr>
              <w:ind w:left="-108" w:right="-108"/>
              <w:jc w:val="center"/>
              <w:rPr>
                <w:color w:val="000000"/>
              </w:rPr>
            </w:pPr>
            <w:r w:rsidRPr="00B10691">
              <w:rPr>
                <w:color w:val="000000"/>
              </w:rPr>
              <w:t>11 400,00</w:t>
            </w:r>
          </w:p>
        </w:tc>
      </w:tr>
      <w:tr w:rsidR="00B10691" w:rsidRPr="00B10691" w14:paraId="3DB1F68B" w14:textId="77777777" w:rsidTr="00DC440C">
        <w:trPr>
          <w:trHeight w:val="323"/>
        </w:trPr>
        <w:tc>
          <w:tcPr>
            <w:tcW w:w="1765" w:type="dxa"/>
            <w:shd w:val="clear" w:color="auto" w:fill="auto"/>
            <w:noWrap/>
            <w:vAlign w:val="center"/>
            <w:hideMark/>
          </w:tcPr>
          <w:p w14:paraId="768421D7"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46132A12" w14:textId="77777777" w:rsidR="00B10691" w:rsidRPr="00B10691" w:rsidRDefault="00B10691" w:rsidP="00B10691">
            <w:pPr>
              <w:ind w:left="-171" w:right="-108"/>
              <w:jc w:val="center"/>
            </w:pPr>
            <w:r w:rsidRPr="00B10691">
              <w:t>1 03 02250 01 0000 110</w:t>
            </w:r>
          </w:p>
        </w:tc>
        <w:tc>
          <w:tcPr>
            <w:tcW w:w="6237" w:type="dxa"/>
            <w:shd w:val="clear" w:color="auto" w:fill="auto"/>
            <w:vAlign w:val="center"/>
            <w:hideMark/>
          </w:tcPr>
          <w:p w14:paraId="6841BCD8" w14:textId="77777777" w:rsidR="00B10691" w:rsidRPr="00B10691" w:rsidRDefault="00B10691" w:rsidP="00B10691">
            <w:pPr>
              <w:jc w:val="both"/>
            </w:pPr>
            <w:r w:rsidRPr="00B10691">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14:paraId="3CF68F2C" w14:textId="77777777" w:rsidR="00B10691" w:rsidRPr="00B10691" w:rsidRDefault="00B10691" w:rsidP="00B10691">
            <w:pPr>
              <w:ind w:left="-108" w:right="-108"/>
              <w:jc w:val="center"/>
              <w:rPr>
                <w:color w:val="000000"/>
              </w:rPr>
            </w:pPr>
            <w:r w:rsidRPr="00B10691">
              <w:rPr>
                <w:color w:val="000000"/>
              </w:rPr>
              <w:t>2 158 700,00</w:t>
            </w:r>
          </w:p>
        </w:tc>
        <w:tc>
          <w:tcPr>
            <w:tcW w:w="1559" w:type="dxa"/>
            <w:shd w:val="clear" w:color="auto" w:fill="auto"/>
            <w:vAlign w:val="center"/>
            <w:hideMark/>
          </w:tcPr>
          <w:p w14:paraId="59DF699E" w14:textId="77777777" w:rsidR="00B10691" w:rsidRPr="00B10691" w:rsidRDefault="00B10691" w:rsidP="00B10691">
            <w:pPr>
              <w:ind w:left="-108" w:right="-108"/>
              <w:jc w:val="center"/>
              <w:rPr>
                <w:color w:val="000000"/>
              </w:rPr>
            </w:pPr>
            <w:r w:rsidRPr="00B10691">
              <w:rPr>
                <w:color w:val="000000"/>
              </w:rPr>
              <w:t>2 212 500,00</w:t>
            </w:r>
          </w:p>
        </w:tc>
        <w:tc>
          <w:tcPr>
            <w:tcW w:w="1701" w:type="dxa"/>
            <w:shd w:val="clear" w:color="auto" w:fill="auto"/>
            <w:vAlign w:val="center"/>
            <w:hideMark/>
          </w:tcPr>
          <w:p w14:paraId="6AE3BC0C" w14:textId="77777777" w:rsidR="00B10691" w:rsidRPr="00B10691" w:rsidRDefault="00B10691" w:rsidP="00B10691">
            <w:pPr>
              <w:ind w:left="-108" w:right="-108"/>
              <w:jc w:val="center"/>
              <w:rPr>
                <w:color w:val="000000"/>
              </w:rPr>
            </w:pPr>
            <w:r w:rsidRPr="00B10691">
              <w:rPr>
                <w:color w:val="000000"/>
              </w:rPr>
              <w:t>2 309 900,00</w:t>
            </w:r>
          </w:p>
        </w:tc>
      </w:tr>
      <w:tr w:rsidR="00B10691" w:rsidRPr="00B10691" w14:paraId="1468B649" w14:textId="77777777" w:rsidTr="00DC440C">
        <w:trPr>
          <w:trHeight w:val="323"/>
        </w:trPr>
        <w:tc>
          <w:tcPr>
            <w:tcW w:w="1765" w:type="dxa"/>
            <w:shd w:val="clear" w:color="auto" w:fill="auto"/>
            <w:noWrap/>
            <w:vAlign w:val="center"/>
            <w:hideMark/>
          </w:tcPr>
          <w:p w14:paraId="6F4C18C5"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555F3B72" w14:textId="77777777" w:rsidR="00B10691" w:rsidRPr="00B10691" w:rsidRDefault="00B10691" w:rsidP="00B10691">
            <w:pPr>
              <w:ind w:left="-171" w:right="-108"/>
              <w:jc w:val="center"/>
            </w:pPr>
            <w:r w:rsidRPr="00B10691">
              <w:t>1 03 02260 01 0000 110</w:t>
            </w:r>
          </w:p>
        </w:tc>
        <w:tc>
          <w:tcPr>
            <w:tcW w:w="6237" w:type="dxa"/>
            <w:shd w:val="clear" w:color="auto" w:fill="auto"/>
            <w:vAlign w:val="center"/>
            <w:hideMark/>
          </w:tcPr>
          <w:p w14:paraId="4178643F" w14:textId="77777777" w:rsidR="00B10691" w:rsidRPr="00B10691" w:rsidRDefault="00B10691" w:rsidP="00B10691">
            <w:pPr>
              <w:jc w:val="both"/>
            </w:pPr>
            <w:r w:rsidRPr="00B1069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shd w:val="clear" w:color="auto" w:fill="auto"/>
            <w:vAlign w:val="center"/>
            <w:hideMark/>
          </w:tcPr>
          <w:p w14:paraId="42AAAAF0" w14:textId="77777777" w:rsidR="00B10691" w:rsidRPr="00B10691" w:rsidRDefault="00B10691" w:rsidP="00B10691">
            <w:pPr>
              <w:ind w:left="-108" w:right="-108"/>
              <w:jc w:val="center"/>
              <w:rPr>
                <w:color w:val="000000"/>
              </w:rPr>
            </w:pPr>
            <w:r w:rsidRPr="00B10691">
              <w:rPr>
                <w:color w:val="000000"/>
              </w:rPr>
              <w:t>-326 900,00</w:t>
            </w:r>
          </w:p>
        </w:tc>
        <w:tc>
          <w:tcPr>
            <w:tcW w:w="1559" w:type="dxa"/>
            <w:shd w:val="clear" w:color="auto" w:fill="auto"/>
            <w:vAlign w:val="center"/>
            <w:hideMark/>
          </w:tcPr>
          <w:p w14:paraId="286CA22A" w14:textId="77777777" w:rsidR="00B10691" w:rsidRPr="00B10691" w:rsidRDefault="00B10691" w:rsidP="00B10691">
            <w:pPr>
              <w:ind w:left="-108" w:right="-108"/>
              <w:jc w:val="center"/>
              <w:rPr>
                <w:color w:val="000000"/>
              </w:rPr>
            </w:pPr>
            <w:r w:rsidRPr="00B10691">
              <w:rPr>
                <w:color w:val="000000"/>
              </w:rPr>
              <w:t>-322 600,00</w:t>
            </w:r>
          </w:p>
        </w:tc>
        <w:tc>
          <w:tcPr>
            <w:tcW w:w="1701" w:type="dxa"/>
            <w:shd w:val="clear" w:color="auto" w:fill="auto"/>
            <w:vAlign w:val="center"/>
            <w:hideMark/>
          </w:tcPr>
          <w:p w14:paraId="6A95EB17" w14:textId="77777777" w:rsidR="00B10691" w:rsidRPr="00B10691" w:rsidRDefault="00B10691" w:rsidP="00B10691">
            <w:pPr>
              <w:ind w:left="-108" w:right="-108"/>
              <w:jc w:val="center"/>
              <w:rPr>
                <w:color w:val="000000"/>
              </w:rPr>
            </w:pPr>
            <w:r w:rsidRPr="00B10691">
              <w:rPr>
                <w:color w:val="000000"/>
              </w:rPr>
              <w:t>-334 900,00</w:t>
            </w:r>
          </w:p>
        </w:tc>
      </w:tr>
      <w:tr w:rsidR="00B10691" w:rsidRPr="00B10691" w14:paraId="536A9F20" w14:textId="77777777" w:rsidTr="00DC440C">
        <w:trPr>
          <w:trHeight w:val="323"/>
        </w:trPr>
        <w:tc>
          <w:tcPr>
            <w:tcW w:w="1765" w:type="dxa"/>
            <w:shd w:val="clear" w:color="auto" w:fill="auto"/>
            <w:noWrap/>
            <w:vAlign w:val="center"/>
            <w:hideMark/>
          </w:tcPr>
          <w:p w14:paraId="1025DBB3" w14:textId="77777777" w:rsidR="00B10691" w:rsidRPr="00B10691" w:rsidRDefault="00B10691" w:rsidP="00B10691">
            <w:pPr>
              <w:jc w:val="center"/>
              <w:rPr>
                <w:b/>
                <w:color w:val="000000"/>
              </w:rPr>
            </w:pPr>
            <w:r w:rsidRPr="00B10691">
              <w:rPr>
                <w:b/>
                <w:color w:val="000000"/>
              </w:rPr>
              <w:t> </w:t>
            </w:r>
          </w:p>
        </w:tc>
        <w:tc>
          <w:tcPr>
            <w:tcW w:w="2630" w:type="dxa"/>
            <w:shd w:val="clear" w:color="auto" w:fill="auto"/>
            <w:vAlign w:val="center"/>
            <w:hideMark/>
          </w:tcPr>
          <w:p w14:paraId="176A18F4" w14:textId="77777777" w:rsidR="00B10691" w:rsidRPr="00B10691" w:rsidRDefault="00B10691" w:rsidP="00B10691">
            <w:pPr>
              <w:ind w:left="-171" w:right="-108"/>
              <w:jc w:val="center"/>
              <w:rPr>
                <w:b/>
              </w:rPr>
            </w:pPr>
            <w:r w:rsidRPr="00B10691">
              <w:rPr>
                <w:b/>
              </w:rPr>
              <w:t>1 05 00000 00 0000 000</w:t>
            </w:r>
          </w:p>
        </w:tc>
        <w:tc>
          <w:tcPr>
            <w:tcW w:w="6237" w:type="dxa"/>
            <w:shd w:val="clear" w:color="auto" w:fill="auto"/>
            <w:vAlign w:val="center"/>
            <w:hideMark/>
          </w:tcPr>
          <w:p w14:paraId="5C4C0196" w14:textId="77777777" w:rsidR="00B10691" w:rsidRPr="00B10691" w:rsidRDefault="00B10691" w:rsidP="00B10691">
            <w:pPr>
              <w:jc w:val="both"/>
              <w:rPr>
                <w:b/>
              </w:rPr>
            </w:pPr>
            <w:r w:rsidRPr="00B10691">
              <w:rPr>
                <w:b/>
              </w:rPr>
              <w:t>Налоги на совокупный доход</w:t>
            </w:r>
          </w:p>
        </w:tc>
        <w:tc>
          <w:tcPr>
            <w:tcW w:w="1701" w:type="dxa"/>
            <w:shd w:val="clear" w:color="auto" w:fill="auto"/>
            <w:vAlign w:val="center"/>
            <w:hideMark/>
          </w:tcPr>
          <w:p w14:paraId="6AE5B321" w14:textId="77777777" w:rsidR="00B10691" w:rsidRPr="00B10691" w:rsidRDefault="00B10691" w:rsidP="00B10691">
            <w:pPr>
              <w:ind w:left="-108" w:right="-108"/>
              <w:jc w:val="center"/>
              <w:rPr>
                <w:b/>
                <w:color w:val="000000"/>
              </w:rPr>
            </w:pPr>
            <w:r w:rsidRPr="00B10691">
              <w:rPr>
                <w:b/>
                <w:color w:val="000000"/>
              </w:rPr>
              <w:t>410 000,00</w:t>
            </w:r>
          </w:p>
        </w:tc>
        <w:tc>
          <w:tcPr>
            <w:tcW w:w="1559" w:type="dxa"/>
            <w:shd w:val="clear" w:color="auto" w:fill="auto"/>
            <w:vAlign w:val="center"/>
            <w:hideMark/>
          </w:tcPr>
          <w:p w14:paraId="0915D873" w14:textId="77777777" w:rsidR="00B10691" w:rsidRPr="00B10691" w:rsidRDefault="00B10691" w:rsidP="00B10691">
            <w:pPr>
              <w:ind w:left="-108" w:right="-108"/>
              <w:jc w:val="center"/>
              <w:rPr>
                <w:b/>
                <w:color w:val="000000"/>
              </w:rPr>
            </w:pPr>
            <w:r w:rsidRPr="00B10691">
              <w:rPr>
                <w:b/>
                <w:color w:val="000000"/>
              </w:rPr>
              <w:t>421 000,00</w:t>
            </w:r>
          </w:p>
        </w:tc>
        <w:tc>
          <w:tcPr>
            <w:tcW w:w="1701" w:type="dxa"/>
            <w:shd w:val="clear" w:color="auto" w:fill="auto"/>
            <w:vAlign w:val="center"/>
            <w:hideMark/>
          </w:tcPr>
          <w:p w14:paraId="261D76FD" w14:textId="77777777" w:rsidR="00B10691" w:rsidRPr="00B10691" w:rsidRDefault="00B10691" w:rsidP="00B10691">
            <w:pPr>
              <w:ind w:left="-108" w:right="-108"/>
              <w:jc w:val="center"/>
              <w:rPr>
                <w:b/>
                <w:color w:val="000000"/>
              </w:rPr>
            </w:pPr>
            <w:r w:rsidRPr="00B10691">
              <w:rPr>
                <w:b/>
                <w:color w:val="000000"/>
              </w:rPr>
              <w:t>432 500,00</w:t>
            </w:r>
          </w:p>
        </w:tc>
      </w:tr>
      <w:tr w:rsidR="00B10691" w:rsidRPr="00B10691" w14:paraId="76750DD8" w14:textId="77777777" w:rsidTr="00DC440C">
        <w:trPr>
          <w:trHeight w:val="323"/>
        </w:trPr>
        <w:tc>
          <w:tcPr>
            <w:tcW w:w="1765" w:type="dxa"/>
            <w:shd w:val="clear" w:color="auto" w:fill="auto"/>
            <w:noWrap/>
            <w:vAlign w:val="center"/>
            <w:hideMark/>
          </w:tcPr>
          <w:p w14:paraId="3C6778F3"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6897D273" w14:textId="77777777" w:rsidR="00B10691" w:rsidRPr="00B10691" w:rsidRDefault="00B10691" w:rsidP="00B10691">
            <w:pPr>
              <w:ind w:left="-171" w:right="-108"/>
              <w:jc w:val="center"/>
            </w:pPr>
            <w:r w:rsidRPr="00B10691">
              <w:t>1 05 03000 01 0000 110</w:t>
            </w:r>
          </w:p>
        </w:tc>
        <w:tc>
          <w:tcPr>
            <w:tcW w:w="6237" w:type="dxa"/>
            <w:shd w:val="clear" w:color="auto" w:fill="auto"/>
            <w:vAlign w:val="center"/>
            <w:hideMark/>
          </w:tcPr>
          <w:p w14:paraId="23716D41" w14:textId="77777777" w:rsidR="00B10691" w:rsidRPr="00B10691" w:rsidRDefault="00B10691" w:rsidP="00B10691">
            <w:pPr>
              <w:jc w:val="both"/>
            </w:pPr>
            <w:r w:rsidRPr="00B10691">
              <w:t>Единый сельскохозяйственный налог</w:t>
            </w:r>
          </w:p>
        </w:tc>
        <w:tc>
          <w:tcPr>
            <w:tcW w:w="1701" w:type="dxa"/>
            <w:shd w:val="clear" w:color="auto" w:fill="auto"/>
            <w:vAlign w:val="center"/>
            <w:hideMark/>
          </w:tcPr>
          <w:p w14:paraId="51792A88" w14:textId="77777777" w:rsidR="00B10691" w:rsidRPr="00B10691" w:rsidRDefault="00B10691" w:rsidP="00B10691">
            <w:pPr>
              <w:ind w:left="-108" w:right="-108"/>
              <w:jc w:val="center"/>
              <w:rPr>
                <w:color w:val="000000"/>
              </w:rPr>
            </w:pPr>
            <w:r w:rsidRPr="00B10691">
              <w:rPr>
                <w:color w:val="000000"/>
              </w:rPr>
              <w:t>410 000,00</w:t>
            </w:r>
          </w:p>
        </w:tc>
        <w:tc>
          <w:tcPr>
            <w:tcW w:w="1559" w:type="dxa"/>
            <w:shd w:val="clear" w:color="auto" w:fill="auto"/>
            <w:vAlign w:val="center"/>
            <w:hideMark/>
          </w:tcPr>
          <w:p w14:paraId="30618E08" w14:textId="77777777" w:rsidR="00B10691" w:rsidRPr="00B10691" w:rsidRDefault="00B10691" w:rsidP="00B10691">
            <w:pPr>
              <w:ind w:left="-108" w:right="-108"/>
              <w:jc w:val="center"/>
              <w:rPr>
                <w:color w:val="000000"/>
              </w:rPr>
            </w:pPr>
            <w:r w:rsidRPr="00B10691">
              <w:rPr>
                <w:color w:val="000000"/>
              </w:rPr>
              <w:t>421 000,00</w:t>
            </w:r>
          </w:p>
        </w:tc>
        <w:tc>
          <w:tcPr>
            <w:tcW w:w="1701" w:type="dxa"/>
            <w:shd w:val="clear" w:color="auto" w:fill="auto"/>
            <w:vAlign w:val="center"/>
            <w:hideMark/>
          </w:tcPr>
          <w:p w14:paraId="29928E97" w14:textId="77777777" w:rsidR="00B10691" w:rsidRPr="00B10691" w:rsidRDefault="00B10691" w:rsidP="00B10691">
            <w:pPr>
              <w:ind w:left="-108" w:right="-108"/>
              <w:jc w:val="center"/>
              <w:rPr>
                <w:color w:val="000000"/>
              </w:rPr>
            </w:pPr>
            <w:r w:rsidRPr="00B10691">
              <w:rPr>
                <w:color w:val="000000"/>
              </w:rPr>
              <w:t>432 500,00</w:t>
            </w:r>
          </w:p>
        </w:tc>
      </w:tr>
      <w:tr w:rsidR="00B10691" w:rsidRPr="00B10691" w14:paraId="685DCEED" w14:textId="77777777" w:rsidTr="00DC440C">
        <w:trPr>
          <w:trHeight w:val="323"/>
        </w:trPr>
        <w:tc>
          <w:tcPr>
            <w:tcW w:w="1765" w:type="dxa"/>
            <w:shd w:val="clear" w:color="auto" w:fill="auto"/>
            <w:noWrap/>
            <w:vAlign w:val="center"/>
            <w:hideMark/>
          </w:tcPr>
          <w:p w14:paraId="03A11341"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556C5AC9" w14:textId="77777777" w:rsidR="00B10691" w:rsidRPr="00B10691" w:rsidRDefault="00B10691" w:rsidP="00B10691">
            <w:pPr>
              <w:ind w:left="-171" w:right="-108"/>
              <w:jc w:val="center"/>
            </w:pPr>
            <w:r w:rsidRPr="00B10691">
              <w:t>1 05 03010 01 0000 110</w:t>
            </w:r>
          </w:p>
        </w:tc>
        <w:tc>
          <w:tcPr>
            <w:tcW w:w="6237" w:type="dxa"/>
            <w:shd w:val="clear" w:color="auto" w:fill="auto"/>
            <w:vAlign w:val="center"/>
            <w:hideMark/>
          </w:tcPr>
          <w:p w14:paraId="38E3B75F" w14:textId="77777777" w:rsidR="00B10691" w:rsidRPr="00B10691" w:rsidRDefault="00B10691" w:rsidP="00B10691">
            <w:pPr>
              <w:jc w:val="both"/>
            </w:pPr>
            <w:r w:rsidRPr="00B10691">
              <w:t>Единый сельскохозяйственный налог</w:t>
            </w:r>
          </w:p>
        </w:tc>
        <w:tc>
          <w:tcPr>
            <w:tcW w:w="1701" w:type="dxa"/>
            <w:shd w:val="clear" w:color="auto" w:fill="auto"/>
            <w:vAlign w:val="center"/>
            <w:hideMark/>
          </w:tcPr>
          <w:p w14:paraId="12FE9600" w14:textId="77777777" w:rsidR="00B10691" w:rsidRPr="00B10691" w:rsidRDefault="00B10691" w:rsidP="00B10691">
            <w:pPr>
              <w:ind w:left="-108" w:right="-108"/>
              <w:jc w:val="center"/>
              <w:rPr>
                <w:color w:val="000000"/>
              </w:rPr>
            </w:pPr>
            <w:r w:rsidRPr="00B10691">
              <w:rPr>
                <w:color w:val="000000"/>
              </w:rPr>
              <w:t>410 000,00</w:t>
            </w:r>
          </w:p>
        </w:tc>
        <w:tc>
          <w:tcPr>
            <w:tcW w:w="1559" w:type="dxa"/>
            <w:shd w:val="clear" w:color="auto" w:fill="auto"/>
            <w:vAlign w:val="center"/>
            <w:hideMark/>
          </w:tcPr>
          <w:p w14:paraId="4BCD3359" w14:textId="77777777" w:rsidR="00B10691" w:rsidRPr="00B10691" w:rsidRDefault="00B10691" w:rsidP="00B10691">
            <w:pPr>
              <w:ind w:left="-108" w:right="-108"/>
              <w:jc w:val="center"/>
              <w:rPr>
                <w:color w:val="000000"/>
              </w:rPr>
            </w:pPr>
            <w:r w:rsidRPr="00B10691">
              <w:rPr>
                <w:color w:val="000000"/>
              </w:rPr>
              <w:t>421 000,00</w:t>
            </w:r>
          </w:p>
        </w:tc>
        <w:tc>
          <w:tcPr>
            <w:tcW w:w="1701" w:type="dxa"/>
            <w:shd w:val="clear" w:color="auto" w:fill="auto"/>
            <w:vAlign w:val="center"/>
            <w:hideMark/>
          </w:tcPr>
          <w:p w14:paraId="1A37C3C3" w14:textId="77777777" w:rsidR="00B10691" w:rsidRPr="00B10691" w:rsidRDefault="00B10691" w:rsidP="00B10691">
            <w:pPr>
              <w:ind w:left="-108" w:right="-108"/>
              <w:jc w:val="center"/>
              <w:rPr>
                <w:color w:val="000000"/>
              </w:rPr>
            </w:pPr>
            <w:r w:rsidRPr="00B10691">
              <w:rPr>
                <w:color w:val="000000"/>
              </w:rPr>
              <w:t>432 500,00</w:t>
            </w:r>
          </w:p>
        </w:tc>
      </w:tr>
      <w:tr w:rsidR="00B10691" w:rsidRPr="00B10691" w14:paraId="6CE4E521" w14:textId="77777777" w:rsidTr="00DC440C">
        <w:trPr>
          <w:trHeight w:val="323"/>
        </w:trPr>
        <w:tc>
          <w:tcPr>
            <w:tcW w:w="1765" w:type="dxa"/>
            <w:shd w:val="clear" w:color="auto" w:fill="auto"/>
            <w:noWrap/>
            <w:vAlign w:val="center"/>
            <w:hideMark/>
          </w:tcPr>
          <w:p w14:paraId="71D8580D" w14:textId="77777777" w:rsidR="00B10691" w:rsidRPr="00B10691" w:rsidRDefault="00B10691" w:rsidP="00B10691">
            <w:pPr>
              <w:jc w:val="center"/>
              <w:rPr>
                <w:b/>
                <w:color w:val="000000"/>
              </w:rPr>
            </w:pPr>
            <w:r w:rsidRPr="00B10691">
              <w:rPr>
                <w:b/>
                <w:color w:val="000000"/>
              </w:rPr>
              <w:t>182</w:t>
            </w:r>
          </w:p>
        </w:tc>
        <w:tc>
          <w:tcPr>
            <w:tcW w:w="2630" w:type="dxa"/>
            <w:shd w:val="clear" w:color="auto" w:fill="auto"/>
            <w:vAlign w:val="center"/>
            <w:hideMark/>
          </w:tcPr>
          <w:p w14:paraId="13B6D187" w14:textId="77777777" w:rsidR="00B10691" w:rsidRPr="00B10691" w:rsidRDefault="00B10691" w:rsidP="00B10691">
            <w:pPr>
              <w:ind w:left="-171" w:right="-108"/>
              <w:jc w:val="center"/>
              <w:rPr>
                <w:b/>
              </w:rPr>
            </w:pPr>
            <w:r w:rsidRPr="00B10691">
              <w:rPr>
                <w:b/>
              </w:rPr>
              <w:t>1 06 00000 00 0000 110</w:t>
            </w:r>
          </w:p>
        </w:tc>
        <w:tc>
          <w:tcPr>
            <w:tcW w:w="6237" w:type="dxa"/>
            <w:shd w:val="clear" w:color="auto" w:fill="auto"/>
            <w:vAlign w:val="center"/>
            <w:hideMark/>
          </w:tcPr>
          <w:p w14:paraId="6790E39C" w14:textId="77777777" w:rsidR="00B10691" w:rsidRPr="00B10691" w:rsidRDefault="00B10691" w:rsidP="00B10691">
            <w:pPr>
              <w:jc w:val="both"/>
              <w:rPr>
                <w:b/>
              </w:rPr>
            </w:pPr>
            <w:r w:rsidRPr="00B10691">
              <w:rPr>
                <w:b/>
              </w:rPr>
              <w:t>Налоги на имущество</w:t>
            </w:r>
          </w:p>
        </w:tc>
        <w:tc>
          <w:tcPr>
            <w:tcW w:w="1701" w:type="dxa"/>
            <w:shd w:val="clear" w:color="auto" w:fill="auto"/>
            <w:vAlign w:val="center"/>
            <w:hideMark/>
          </w:tcPr>
          <w:p w14:paraId="3C78C106" w14:textId="77777777" w:rsidR="00B10691" w:rsidRPr="00B10691" w:rsidRDefault="00B10691" w:rsidP="00B10691">
            <w:pPr>
              <w:ind w:left="-108" w:right="-108"/>
              <w:jc w:val="center"/>
              <w:rPr>
                <w:b/>
                <w:color w:val="000000"/>
              </w:rPr>
            </w:pPr>
            <w:r w:rsidRPr="00B10691">
              <w:rPr>
                <w:b/>
                <w:color w:val="000000"/>
              </w:rPr>
              <w:t>4 984 000,00</w:t>
            </w:r>
          </w:p>
        </w:tc>
        <w:tc>
          <w:tcPr>
            <w:tcW w:w="1559" w:type="dxa"/>
            <w:shd w:val="clear" w:color="auto" w:fill="auto"/>
            <w:vAlign w:val="center"/>
            <w:hideMark/>
          </w:tcPr>
          <w:p w14:paraId="7F91C57D" w14:textId="77777777" w:rsidR="00B10691" w:rsidRPr="00B10691" w:rsidRDefault="00B10691" w:rsidP="00B10691">
            <w:pPr>
              <w:ind w:left="-108" w:right="-108"/>
              <w:jc w:val="center"/>
              <w:rPr>
                <w:b/>
                <w:color w:val="000000"/>
              </w:rPr>
            </w:pPr>
            <w:r w:rsidRPr="00B10691">
              <w:rPr>
                <w:b/>
                <w:color w:val="000000"/>
              </w:rPr>
              <w:t>4 830 000,00</w:t>
            </w:r>
          </w:p>
        </w:tc>
        <w:tc>
          <w:tcPr>
            <w:tcW w:w="1701" w:type="dxa"/>
            <w:shd w:val="clear" w:color="auto" w:fill="auto"/>
            <w:vAlign w:val="center"/>
            <w:hideMark/>
          </w:tcPr>
          <w:p w14:paraId="16524319" w14:textId="77777777" w:rsidR="00B10691" w:rsidRPr="00B10691" w:rsidRDefault="00B10691" w:rsidP="00B10691">
            <w:pPr>
              <w:ind w:left="-108" w:right="-108"/>
              <w:jc w:val="center"/>
              <w:rPr>
                <w:b/>
                <w:color w:val="000000"/>
              </w:rPr>
            </w:pPr>
            <w:r w:rsidRPr="00B10691">
              <w:rPr>
                <w:b/>
                <w:color w:val="000000"/>
              </w:rPr>
              <w:t>4 830 000,00</w:t>
            </w:r>
          </w:p>
        </w:tc>
      </w:tr>
      <w:tr w:rsidR="00B10691" w:rsidRPr="00B10691" w14:paraId="77F06AD6" w14:textId="77777777" w:rsidTr="00DC440C">
        <w:trPr>
          <w:trHeight w:val="323"/>
        </w:trPr>
        <w:tc>
          <w:tcPr>
            <w:tcW w:w="1765" w:type="dxa"/>
            <w:shd w:val="clear" w:color="auto" w:fill="auto"/>
            <w:noWrap/>
            <w:vAlign w:val="center"/>
            <w:hideMark/>
          </w:tcPr>
          <w:p w14:paraId="24371508" w14:textId="77777777" w:rsidR="00B10691" w:rsidRPr="00B10691" w:rsidRDefault="00B10691" w:rsidP="00B10691">
            <w:pPr>
              <w:jc w:val="center"/>
              <w:rPr>
                <w:color w:val="000000"/>
              </w:rPr>
            </w:pPr>
            <w:r w:rsidRPr="00B10691">
              <w:rPr>
                <w:color w:val="000000"/>
              </w:rPr>
              <w:lastRenderedPageBreak/>
              <w:t> 182</w:t>
            </w:r>
          </w:p>
        </w:tc>
        <w:tc>
          <w:tcPr>
            <w:tcW w:w="2630" w:type="dxa"/>
            <w:shd w:val="clear" w:color="auto" w:fill="auto"/>
            <w:vAlign w:val="center"/>
            <w:hideMark/>
          </w:tcPr>
          <w:p w14:paraId="702E98EA" w14:textId="77777777" w:rsidR="00B10691" w:rsidRPr="00B10691" w:rsidRDefault="00B10691" w:rsidP="00B10691">
            <w:pPr>
              <w:ind w:left="-171" w:right="-108"/>
              <w:jc w:val="center"/>
            </w:pPr>
            <w:r w:rsidRPr="00B10691">
              <w:t>1 06 01000 00 0000 110</w:t>
            </w:r>
          </w:p>
        </w:tc>
        <w:tc>
          <w:tcPr>
            <w:tcW w:w="6237" w:type="dxa"/>
            <w:shd w:val="clear" w:color="auto" w:fill="auto"/>
            <w:vAlign w:val="center"/>
            <w:hideMark/>
          </w:tcPr>
          <w:p w14:paraId="46AD2E03" w14:textId="77777777" w:rsidR="00B10691" w:rsidRPr="00B10691" w:rsidRDefault="00B10691" w:rsidP="00B10691">
            <w:pPr>
              <w:jc w:val="both"/>
            </w:pPr>
            <w:r w:rsidRPr="00B10691">
              <w:t>Налог на имущество физических лиц</w:t>
            </w:r>
          </w:p>
        </w:tc>
        <w:tc>
          <w:tcPr>
            <w:tcW w:w="1701" w:type="dxa"/>
            <w:shd w:val="clear" w:color="auto" w:fill="auto"/>
            <w:vAlign w:val="center"/>
            <w:hideMark/>
          </w:tcPr>
          <w:p w14:paraId="7CCAFD3B" w14:textId="77777777" w:rsidR="00B10691" w:rsidRPr="00B10691" w:rsidRDefault="00B10691" w:rsidP="00B10691">
            <w:pPr>
              <w:ind w:left="-108" w:right="-108"/>
              <w:jc w:val="center"/>
              <w:rPr>
                <w:color w:val="000000"/>
              </w:rPr>
            </w:pPr>
            <w:r w:rsidRPr="00B10691">
              <w:rPr>
                <w:color w:val="000000"/>
              </w:rPr>
              <w:t>1 464 000,00</w:t>
            </w:r>
          </w:p>
        </w:tc>
        <w:tc>
          <w:tcPr>
            <w:tcW w:w="1559" w:type="dxa"/>
            <w:shd w:val="clear" w:color="auto" w:fill="auto"/>
            <w:vAlign w:val="center"/>
            <w:hideMark/>
          </w:tcPr>
          <w:p w14:paraId="1261BFF7" w14:textId="77777777" w:rsidR="00B10691" w:rsidRPr="00B10691" w:rsidRDefault="00B10691" w:rsidP="00B10691">
            <w:pPr>
              <w:ind w:left="-108" w:right="-108"/>
              <w:jc w:val="center"/>
              <w:rPr>
                <w:color w:val="000000"/>
              </w:rPr>
            </w:pPr>
            <w:r w:rsidRPr="00B10691">
              <w:rPr>
                <w:color w:val="000000"/>
              </w:rPr>
              <w:t>1 300 000,00</w:t>
            </w:r>
          </w:p>
        </w:tc>
        <w:tc>
          <w:tcPr>
            <w:tcW w:w="1701" w:type="dxa"/>
            <w:shd w:val="clear" w:color="auto" w:fill="auto"/>
            <w:vAlign w:val="center"/>
            <w:hideMark/>
          </w:tcPr>
          <w:p w14:paraId="4B0E200D" w14:textId="77777777" w:rsidR="00B10691" w:rsidRPr="00B10691" w:rsidRDefault="00B10691" w:rsidP="00B10691">
            <w:pPr>
              <w:ind w:left="-108" w:right="-108"/>
              <w:jc w:val="center"/>
              <w:rPr>
                <w:color w:val="000000"/>
              </w:rPr>
            </w:pPr>
            <w:r w:rsidRPr="00B10691">
              <w:rPr>
                <w:color w:val="000000"/>
              </w:rPr>
              <w:t>1 300 000,00</w:t>
            </w:r>
          </w:p>
        </w:tc>
      </w:tr>
      <w:tr w:rsidR="00B10691" w:rsidRPr="00B10691" w14:paraId="327088A8" w14:textId="77777777" w:rsidTr="00DC440C">
        <w:trPr>
          <w:trHeight w:val="323"/>
        </w:trPr>
        <w:tc>
          <w:tcPr>
            <w:tcW w:w="1765" w:type="dxa"/>
            <w:shd w:val="clear" w:color="auto" w:fill="auto"/>
            <w:noWrap/>
            <w:vAlign w:val="center"/>
            <w:hideMark/>
          </w:tcPr>
          <w:p w14:paraId="5D3F84F5"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68DC9686" w14:textId="77777777" w:rsidR="00B10691" w:rsidRPr="00B10691" w:rsidRDefault="00B10691" w:rsidP="00B10691">
            <w:pPr>
              <w:ind w:left="-171" w:right="-108"/>
              <w:jc w:val="center"/>
            </w:pPr>
            <w:r w:rsidRPr="00B10691">
              <w:t>1 06 01030 13 0000 110</w:t>
            </w:r>
          </w:p>
        </w:tc>
        <w:tc>
          <w:tcPr>
            <w:tcW w:w="6237" w:type="dxa"/>
            <w:shd w:val="clear" w:color="auto" w:fill="auto"/>
            <w:vAlign w:val="center"/>
            <w:hideMark/>
          </w:tcPr>
          <w:p w14:paraId="7187859E" w14:textId="77777777" w:rsidR="00B10691" w:rsidRPr="00B10691" w:rsidRDefault="00B10691" w:rsidP="00B10691">
            <w:pPr>
              <w:jc w:val="both"/>
            </w:pPr>
            <w:r w:rsidRPr="00B10691">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shd w:val="clear" w:color="auto" w:fill="auto"/>
            <w:vAlign w:val="center"/>
            <w:hideMark/>
          </w:tcPr>
          <w:p w14:paraId="771DF0A9" w14:textId="77777777" w:rsidR="00B10691" w:rsidRPr="00B10691" w:rsidRDefault="00B10691" w:rsidP="00B10691">
            <w:pPr>
              <w:ind w:left="-108" w:right="-108"/>
              <w:jc w:val="center"/>
              <w:rPr>
                <w:color w:val="000000"/>
              </w:rPr>
            </w:pPr>
            <w:r w:rsidRPr="00B10691">
              <w:rPr>
                <w:color w:val="000000"/>
              </w:rPr>
              <w:t>1 464 000,00</w:t>
            </w:r>
          </w:p>
        </w:tc>
        <w:tc>
          <w:tcPr>
            <w:tcW w:w="1559" w:type="dxa"/>
            <w:shd w:val="clear" w:color="auto" w:fill="auto"/>
            <w:vAlign w:val="center"/>
            <w:hideMark/>
          </w:tcPr>
          <w:p w14:paraId="52A683BF" w14:textId="77777777" w:rsidR="00B10691" w:rsidRPr="00B10691" w:rsidRDefault="00B10691" w:rsidP="00B10691">
            <w:pPr>
              <w:ind w:left="-108" w:right="-108"/>
              <w:jc w:val="center"/>
              <w:rPr>
                <w:color w:val="000000"/>
              </w:rPr>
            </w:pPr>
            <w:r w:rsidRPr="00B10691">
              <w:rPr>
                <w:color w:val="000000"/>
              </w:rPr>
              <w:t>1 300 000,00</w:t>
            </w:r>
          </w:p>
        </w:tc>
        <w:tc>
          <w:tcPr>
            <w:tcW w:w="1701" w:type="dxa"/>
            <w:shd w:val="clear" w:color="auto" w:fill="auto"/>
            <w:vAlign w:val="center"/>
            <w:hideMark/>
          </w:tcPr>
          <w:p w14:paraId="59191612" w14:textId="77777777" w:rsidR="00B10691" w:rsidRPr="00B10691" w:rsidRDefault="00B10691" w:rsidP="00B10691">
            <w:pPr>
              <w:ind w:left="-108" w:right="-108"/>
              <w:jc w:val="center"/>
              <w:rPr>
                <w:color w:val="000000"/>
              </w:rPr>
            </w:pPr>
            <w:r w:rsidRPr="00B10691">
              <w:rPr>
                <w:color w:val="000000"/>
              </w:rPr>
              <w:t>1 300 000,00</w:t>
            </w:r>
          </w:p>
        </w:tc>
      </w:tr>
      <w:tr w:rsidR="00B10691" w:rsidRPr="00B10691" w14:paraId="32F6ED22" w14:textId="77777777" w:rsidTr="00DC440C">
        <w:trPr>
          <w:trHeight w:val="323"/>
        </w:trPr>
        <w:tc>
          <w:tcPr>
            <w:tcW w:w="1765" w:type="dxa"/>
            <w:shd w:val="clear" w:color="auto" w:fill="auto"/>
            <w:noWrap/>
            <w:vAlign w:val="center"/>
            <w:hideMark/>
          </w:tcPr>
          <w:p w14:paraId="22375FE3"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41664C8D" w14:textId="77777777" w:rsidR="00B10691" w:rsidRPr="00B10691" w:rsidRDefault="00B10691" w:rsidP="00B10691">
            <w:pPr>
              <w:ind w:left="-171" w:right="-108"/>
              <w:jc w:val="center"/>
            </w:pPr>
            <w:r w:rsidRPr="00B10691">
              <w:t>1 06 06000 00 0000 110</w:t>
            </w:r>
          </w:p>
        </w:tc>
        <w:tc>
          <w:tcPr>
            <w:tcW w:w="6237" w:type="dxa"/>
            <w:shd w:val="clear" w:color="auto" w:fill="auto"/>
            <w:vAlign w:val="center"/>
            <w:hideMark/>
          </w:tcPr>
          <w:p w14:paraId="0C9382D6" w14:textId="77777777" w:rsidR="00B10691" w:rsidRPr="00B10691" w:rsidRDefault="00B10691" w:rsidP="00B10691">
            <w:pPr>
              <w:jc w:val="both"/>
            </w:pPr>
            <w:r w:rsidRPr="00B10691">
              <w:t>Земельный налог</w:t>
            </w:r>
          </w:p>
        </w:tc>
        <w:tc>
          <w:tcPr>
            <w:tcW w:w="1701" w:type="dxa"/>
            <w:shd w:val="clear" w:color="auto" w:fill="auto"/>
            <w:vAlign w:val="center"/>
            <w:hideMark/>
          </w:tcPr>
          <w:p w14:paraId="120EF568" w14:textId="77777777" w:rsidR="00B10691" w:rsidRPr="00B10691" w:rsidRDefault="00B10691" w:rsidP="00B10691">
            <w:pPr>
              <w:ind w:left="-108" w:right="-108"/>
              <w:jc w:val="center"/>
              <w:rPr>
                <w:color w:val="000000"/>
              </w:rPr>
            </w:pPr>
            <w:r w:rsidRPr="00B10691">
              <w:rPr>
                <w:color w:val="000000"/>
              </w:rPr>
              <w:t>3 520 000,00</w:t>
            </w:r>
          </w:p>
        </w:tc>
        <w:tc>
          <w:tcPr>
            <w:tcW w:w="1559" w:type="dxa"/>
            <w:shd w:val="clear" w:color="auto" w:fill="auto"/>
            <w:vAlign w:val="center"/>
            <w:hideMark/>
          </w:tcPr>
          <w:p w14:paraId="62E949F5" w14:textId="77777777" w:rsidR="00B10691" w:rsidRPr="00B10691" w:rsidRDefault="00B10691" w:rsidP="00B10691">
            <w:pPr>
              <w:ind w:left="-108" w:right="-108"/>
              <w:jc w:val="center"/>
              <w:rPr>
                <w:color w:val="000000"/>
              </w:rPr>
            </w:pPr>
            <w:r w:rsidRPr="00B10691">
              <w:rPr>
                <w:color w:val="000000"/>
              </w:rPr>
              <w:t>3 530 000,00</w:t>
            </w:r>
          </w:p>
        </w:tc>
        <w:tc>
          <w:tcPr>
            <w:tcW w:w="1701" w:type="dxa"/>
            <w:shd w:val="clear" w:color="auto" w:fill="auto"/>
            <w:vAlign w:val="center"/>
            <w:hideMark/>
          </w:tcPr>
          <w:p w14:paraId="2AC7182B" w14:textId="77777777" w:rsidR="00B10691" w:rsidRPr="00B10691" w:rsidRDefault="00B10691" w:rsidP="00B10691">
            <w:pPr>
              <w:ind w:left="-108" w:right="-108"/>
              <w:jc w:val="center"/>
              <w:rPr>
                <w:color w:val="000000"/>
              </w:rPr>
            </w:pPr>
            <w:r w:rsidRPr="00B10691">
              <w:rPr>
                <w:color w:val="000000"/>
              </w:rPr>
              <w:t>3 530 000,00</w:t>
            </w:r>
          </w:p>
        </w:tc>
      </w:tr>
      <w:tr w:rsidR="00B10691" w:rsidRPr="00B10691" w14:paraId="03059514" w14:textId="77777777" w:rsidTr="00DC440C">
        <w:trPr>
          <w:trHeight w:val="323"/>
        </w:trPr>
        <w:tc>
          <w:tcPr>
            <w:tcW w:w="1765" w:type="dxa"/>
            <w:shd w:val="clear" w:color="auto" w:fill="auto"/>
            <w:noWrap/>
            <w:vAlign w:val="center"/>
            <w:hideMark/>
          </w:tcPr>
          <w:p w14:paraId="45F3FE14"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3C671F1B" w14:textId="77777777" w:rsidR="00B10691" w:rsidRPr="00B10691" w:rsidRDefault="00B10691" w:rsidP="00B10691">
            <w:pPr>
              <w:ind w:left="-171" w:right="-108"/>
              <w:jc w:val="center"/>
            </w:pPr>
            <w:r w:rsidRPr="00B10691">
              <w:t>1 06 06030 00 0000 110</w:t>
            </w:r>
          </w:p>
        </w:tc>
        <w:tc>
          <w:tcPr>
            <w:tcW w:w="6237" w:type="dxa"/>
            <w:shd w:val="clear" w:color="auto" w:fill="auto"/>
            <w:vAlign w:val="center"/>
            <w:hideMark/>
          </w:tcPr>
          <w:p w14:paraId="5B21207B" w14:textId="77777777" w:rsidR="00B10691" w:rsidRPr="00B10691" w:rsidRDefault="00B10691" w:rsidP="00B10691">
            <w:pPr>
              <w:jc w:val="both"/>
            </w:pPr>
            <w:r w:rsidRPr="00B10691">
              <w:t>Земельный налог с организаций</w:t>
            </w:r>
          </w:p>
        </w:tc>
        <w:tc>
          <w:tcPr>
            <w:tcW w:w="1701" w:type="dxa"/>
            <w:shd w:val="clear" w:color="auto" w:fill="auto"/>
            <w:vAlign w:val="center"/>
            <w:hideMark/>
          </w:tcPr>
          <w:p w14:paraId="20E7E813" w14:textId="77777777" w:rsidR="00B10691" w:rsidRPr="00B10691" w:rsidRDefault="00B10691" w:rsidP="00B10691">
            <w:pPr>
              <w:ind w:left="-108" w:right="-108"/>
              <w:jc w:val="center"/>
              <w:rPr>
                <w:color w:val="000000"/>
              </w:rPr>
            </w:pPr>
            <w:r w:rsidRPr="00B10691">
              <w:rPr>
                <w:color w:val="000000"/>
              </w:rPr>
              <w:t>1 818 000,00</w:t>
            </w:r>
          </w:p>
        </w:tc>
        <w:tc>
          <w:tcPr>
            <w:tcW w:w="1559" w:type="dxa"/>
            <w:shd w:val="clear" w:color="auto" w:fill="auto"/>
            <w:vAlign w:val="center"/>
            <w:hideMark/>
          </w:tcPr>
          <w:p w14:paraId="7BBEEF20" w14:textId="77777777" w:rsidR="00B10691" w:rsidRPr="00B10691" w:rsidRDefault="00B10691" w:rsidP="00B10691">
            <w:pPr>
              <w:ind w:left="-108" w:right="-108"/>
              <w:jc w:val="center"/>
              <w:rPr>
                <w:color w:val="000000"/>
              </w:rPr>
            </w:pPr>
            <w:r w:rsidRPr="00B10691">
              <w:rPr>
                <w:color w:val="000000"/>
              </w:rPr>
              <w:t>1 818 000,00</w:t>
            </w:r>
          </w:p>
        </w:tc>
        <w:tc>
          <w:tcPr>
            <w:tcW w:w="1701" w:type="dxa"/>
            <w:shd w:val="clear" w:color="auto" w:fill="auto"/>
            <w:vAlign w:val="center"/>
            <w:hideMark/>
          </w:tcPr>
          <w:p w14:paraId="66E890BD" w14:textId="77777777" w:rsidR="00B10691" w:rsidRPr="00B10691" w:rsidRDefault="00B10691" w:rsidP="00B10691">
            <w:pPr>
              <w:ind w:left="-108" w:right="-108"/>
              <w:jc w:val="center"/>
              <w:rPr>
                <w:color w:val="000000"/>
              </w:rPr>
            </w:pPr>
            <w:r w:rsidRPr="00B10691">
              <w:rPr>
                <w:color w:val="000000"/>
              </w:rPr>
              <w:t>1 818 000,00</w:t>
            </w:r>
          </w:p>
        </w:tc>
      </w:tr>
      <w:tr w:rsidR="00B10691" w:rsidRPr="00B10691" w14:paraId="5B02502B" w14:textId="77777777" w:rsidTr="00DC440C">
        <w:trPr>
          <w:trHeight w:val="323"/>
        </w:trPr>
        <w:tc>
          <w:tcPr>
            <w:tcW w:w="1765" w:type="dxa"/>
            <w:shd w:val="clear" w:color="auto" w:fill="auto"/>
            <w:noWrap/>
            <w:vAlign w:val="center"/>
            <w:hideMark/>
          </w:tcPr>
          <w:p w14:paraId="0834E1C2"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6FC57983" w14:textId="77777777" w:rsidR="00B10691" w:rsidRPr="00B10691" w:rsidRDefault="00B10691" w:rsidP="00B10691">
            <w:pPr>
              <w:ind w:left="-171" w:right="-108"/>
              <w:jc w:val="center"/>
            </w:pPr>
            <w:r w:rsidRPr="00B10691">
              <w:t>1 06 06033 13 0000 110</w:t>
            </w:r>
          </w:p>
        </w:tc>
        <w:tc>
          <w:tcPr>
            <w:tcW w:w="6237" w:type="dxa"/>
            <w:shd w:val="clear" w:color="auto" w:fill="auto"/>
            <w:vAlign w:val="center"/>
            <w:hideMark/>
          </w:tcPr>
          <w:p w14:paraId="05D3839B" w14:textId="77777777" w:rsidR="00B10691" w:rsidRPr="00B10691" w:rsidRDefault="00B10691" w:rsidP="00B10691">
            <w:pPr>
              <w:jc w:val="both"/>
            </w:pPr>
            <w:r w:rsidRPr="00B10691">
              <w:t>Земельный налог с организаций, обладающих земельным участком, расположенным в границах городских поселений</w:t>
            </w:r>
          </w:p>
        </w:tc>
        <w:tc>
          <w:tcPr>
            <w:tcW w:w="1701" w:type="dxa"/>
            <w:shd w:val="clear" w:color="auto" w:fill="auto"/>
            <w:vAlign w:val="center"/>
            <w:hideMark/>
          </w:tcPr>
          <w:p w14:paraId="1E6C8097" w14:textId="77777777" w:rsidR="00B10691" w:rsidRPr="00B10691" w:rsidRDefault="00B10691" w:rsidP="00B10691">
            <w:pPr>
              <w:ind w:left="-108" w:right="-108"/>
              <w:jc w:val="center"/>
              <w:rPr>
                <w:color w:val="000000"/>
              </w:rPr>
            </w:pPr>
            <w:r w:rsidRPr="00B10691">
              <w:rPr>
                <w:color w:val="000000"/>
              </w:rPr>
              <w:t>1 818 000,00</w:t>
            </w:r>
          </w:p>
        </w:tc>
        <w:tc>
          <w:tcPr>
            <w:tcW w:w="1559" w:type="dxa"/>
            <w:shd w:val="clear" w:color="auto" w:fill="auto"/>
            <w:vAlign w:val="center"/>
            <w:hideMark/>
          </w:tcPr>
          <w:p w14:paraId="438DEBEF" w14:textId="77777777" w:rsidR="00B10691" w:rsidRPr="00B10691" w:rsidRDefault="00B10691" w:rsidP="00B10691">
            <w:pPr>
              <w:ind w:left="-108" w:right="-108"/>
              <w:jc w:val="center"/>
              <w:rPr>
                <w:color w:val="000000"/>
              </w:rPr>
            </w:pPr>
            <w:r w:rsidRPr="00B10691">
              <w:rPr>
                <w:color w:val="000000"/>
              </w:rPr>
              <w:t>1 818 000,00</w:t>
            </w:r>
          </w:p>
        </w:tc>
        <w:tc>
          <w:tcPr>
            <w:tcW w:w="1701" w:type="dxa"/>
            <w:shd w:val="clear" w:color="auto" w:fill="auto"/>
            <w:vAlign w:val="center"/>
            <w:hideMark/>
          </w:tcPr>
          <w:p w14:paraId="36A109D0" w14:textId="77777777" w:rsidR="00B10691" w:rsidRPr="00B10691" w:rsidRDefault="00B10691" w:rsidP="00B10691">
            <w:pPr>
              <w:ind w:left="-108" w:right="-108"/>
              <w:jc w:val="center"/>
              <w:rPr>
                <w:color w:val="000000"/>
              </w:rPr>
            </w:pPr>
            <w:r w:rsidRPr="00B10691">
              <w:rPr>
                <w:color w:val="000000"/>
              </w:rPr>
              <w:t>1 818 000,00</w:t>
            </w:r>
          </w:p>
        </w:tc>
      </w:tr>
      <w:tr w:rsidR="00B10691" w:rsidRPr="00B10691" w14:paraId="40D1422F" w14:textId="77777777" w:rsidTr="00DC440C">
        <w:trPr>
          <w:trHeight w:val="323"/>
        </w:trPr>
        <w:tc>
          <w:tcPr>
            <w:tcW w:w="1765" w:type="dxa"/>
            <w:shd w:val="clear" w:color="auto" w:fill="auto"/>
            <w:noWrap/>
            <w:vAlign w:val="center"/>
            <w:hideMark/>
          </w:tcPr>
          <w:p w14:paraId="02CA7923"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2C95DC54" w14:textId="77777777" w:rsidR="00B10691" w:rsidRPr="00B10691" w:rsidRDefault="00B10691" w:rsidP="00B10691">
            <w:pPr>
              <w:ind w:left="-171" w:right="-108"/>
              <w:jc w:val="center"/>
            </w:pPr>
            <w:r w:rsidRPr="00B10691">
              <w:t>1 06 06040 00 0000 110</w:t>
            </w:r>
          </w:p>
        </w:tc>
        <w:tc>
          <w:tcPr>
            <w:tcW w:w="6237" w:type="dxa"/>
            <w:shd w:val="clear" w:color="auto" w:fill="auto"/>
            <w:vAlign w:val="center"/>
            <w:hideMark/>
          </w:tcPr>
          <w:p w14:paraId="0C32473B" w14:textId="77777777" w:rsidR="00B10691" w:rsidRPr="00B10691" w:rsidRDefault="00B10691" w:rsidP="00B10691">
            <w:pPr>
              <w:jc w:val="both"/>
            </w:pPr>
            <w:r w:rsidRPr="00B10691">
              <w:t>Земельный налог с физических лиц</w:t>
            </w:r>
          </w:p>
        </w:tc>
        <w:tc>
          <w:tcPr>
            <w:tcW w:w="1701" w:type="dxa"/>
            <w:shd w:val="clear" w:color="auto" w:fill="auto"/>
            <w:vAlign w:val="center"/>
            <w:hideMark/>
          </w:tcPr>
          <w:p w14:paraId="7FE35C33" w14:textId="77777777" w:rsidR="00B10691" w:rsidRPr="00B10691" w:rsidRDefault="00B10691" w:rsidP="00B10691">
            <w:pPr>
              <w:ind w:left="-108" w:right="-108"/>
              <w:jc w:val="center"/>
              <w:rPr>
                <w:color w:val="000000"/>
              </w:rPr>
            </w:pPr>
            <w:r w:rsidRPr="00B10691">
              <w:rPr>
                <w:color w:val="000000"/>
              </w:rPr>
              <w:t>1 702 000,00</w:t>
            </w:r>
          </w:p>
        </w:tc>
        <w:tc>
          <w:tcPr>
            <w:tcW w:w="1559" w:type="dxa"/>
            <w:shd w:val="clear" w:color="auto" w:fill="auto"/>
            <w:vAlign w:val="center"/>
            <w:hideMark/>
          </w:tcPr>
          <w:p w14:paraId="50551274" w14:textId="77777777" w:rsidR="00B10691" w:rsidRPr="00B10691" w:rsidRDefault="00B10691" w:rsidP="00B10691">
            <w:pPr>
              <w:ind w:left="-108" w:right="-108"/>
              <w:jc w:val="center"/>
              <w:rPr>
                <w:color w:val="000000"/>
              </w:rPr>
            </w:pPr>
            <w:r w:rsidRPr="00B10691">
              <w:rPr>
                <w:color w:val="000000"/>
              </w:rPr>
              <w:t>1 712 000,00</w:t>
            </w:r>
          </w:p>
        </w:tc>
        <w:tc>
          <w:tcPr>
            <w:tcW w:w="1701" w:type="dxa"/>
            <w:shd w:val="clear" w:color="auto" w:fill="auto"/>
            <w:vAlign w:val="center"/>
            <w:hideMark/>
          </w:tcPr>
          <w:p w14:paraId="6AB1C4A1" w14:textId="77777777" w:rsidR="00B10691" w:rsidRPr="00B10691" w:rsidRDefault="00B10691" w:rsidP="00B10691">
            <w:pPr>
              <w:ind w:left="-108" w:right="-108"/>
              <w:jc w:val="center"/>
              <w:rPr>
                <w:color w:val="000000"/>
              </w:rPr>
            </w:pPr>
            <w:r w:rsidRPr="00B10691">
              <w:rPr>
                <w:color w:val="000000"/>
              </w:rPr>
              <w:t>1 712 000,00</w:t>
            </w:r>
          </w:p>
        </w:tc>
      </w:tr>
      <w:tr w:rsidR="00B10691" w:rsidRPr="00B10691" w14:paraId="099EE6EC" w14:textId="77777777" w:rsidTr="00DC440C">
        <w:trPr>
          <w:trHeight w:val="323"/>
        </w:trPr>
        <w:tc>
          <w:tcPr>
            <w:tcW w:w="1765" w:type="dxa"/>
            <w:shd w:val="clear" w:color="auto" w:fill="auto"/>
            <w:noWrap/>
            <w:vAlign w:val="center"/>
            <w:hideMark/>
          </w:tcPr>
          <w:p w14:paraId="36E4DBEB" w14:textId="77777777" w:rsidR="00B10691" w:rsidRPr="00B10691" w:rsidRDefault="00B10691" w:rsidP="00B10691">
            <w:pPr>
              <w:jc w:val="center"/>
              <w:rPr>
                <w:color w:val="000000"/>
              </w:rPr>
            </w:pPr>
            <w:r w:rsidRPr="00B10691">
              <w:rPr>
                <w:color w:val="000000"/>
              </w:rPr>
              <w:t>182</w:t>
            </w:r>
          </w:p>
        </w:tc>
        <w:tc>
          <w:tcPr>
            <w:tcW w:w="2630" w:type="dxa"/>
            <w:shd w:val="clear" w:color="auto" w:fill="auto"/>
            <w:vAlign w:val="center"/>
            <w:hideMark/>
          </w:tcPr>
          <w:p w14:paraId="04D58DDB" w14:textId="77777777" w:rsidR="00B10691" w:rsidRPr="00B10691" w:rsidRDefault="00B10691" w:rsidP="00B10691">
            <w:pPr>
              <w:ind w:left="-171" w:right="-108"/>
              <w:jc w:val="center"/>
            </w:pPr>
            <w:r w:rsidRPr="00B10691">
              <w:t>1 06 06043 13 0000 110</w:t>
            </w:r>
          </w:p>
        </w:tc>
        <w:tc>
          <w:tcPr>
            <w:tcW w:w="6237" w:type="dxa"/>
            <w:shd w:val="clear" w:color="auto" w:fill="auto"/>
            <w:vAlign w:val="center"/>
            <w:hideMark/>
          </w:tcPr>
          <w:p w14:paraId="0FAFC8FA" w14:textId="77777777" w:rsidR="00B10691" w:rsidRPr="00B10691" w:rsidRDefault="00B10691" w:rsidP="00B10691">
            <w:pPr>
              <w:jc w:val="both"/>
            </w:pPr>
            <w:r w:rsidRPr="00B10691">
              <w:t>Земельный налог с физических лиц, обладающих земельным участком, расположенным в границах городских поселений</w:t>
            </w:r>
          </w:p>
        </w:tc>
        <w:tc>
          <w:tcPr>
            <w:tcW w:w="1701" w:type="dxa"/>
            <w:shd w:val="clear" w:color="auto" w:fill="auto"/>
            <w:vAlign w:val="center"/>
            <w:hideMark/>
          </w:tcPr>
          <w:p w14:paraId="65BDDE0F" w14:textId="77777777" w:rsidR="00B10691" w:rsidRPr="00B10691" w:rsidRDefault="00B10691" w:rsidP="00B10691">
            <w:pPr>
              <w:ind w:left="-108" w:right="-108"/>
              <w:jc w:val="center"/>
              <w:rPr>
                <w:color w:val="000000"/>
              </w:rPr>
            </w:pPr>
            <w:r w:rsidRPr="00B10691">
              <w:rPr>
                <w:color w:val="000000"/>
              </w:rPr>
              <w:t>1 702 000,00</w:t>
            </w:r>
          </w:p>
        </w:tc>
        <w:tc>
          <w:tcPr>
            <w:tcW w:w="1559" w:type="dxa"/>
            <w:shd w:val="clear" w:color="auto" w:fill="auto"/>
            <w:vAlign w:val="center"/>
            <w:hideMark/>
          </w:tcPr>
          <w:p w14:paraId="3FFCCAFA" w14:textId="77777777" w:rsidR="00B10691" w:rsidRPr="00B10691" w:rsidRDefault="00B10691" w:rsidP="00B10691">
            <w:pPr>
              <w:ind w:left="-108" w:right="-108"/>
              <w:jc w:val="center"/>
              <w:rPr>
                <w:color w:val="000000"/>
              </w:rPr>
            </w:pPr>
            <w:r w:rsidRPr="00B10691">
              <w:rPr>
                <w:color w:val="000000"/>
              </w:rPr>
              <w:t>1 712 000,00</w:t>
            </w:r>
          </w:p>
        </w:tc>
        <w:tc>
          <w:tcPr>
            <w:tcW w:w="1701" w:type="dxa"/>
            <w:shd w:val="clear" w:color="auto" w:fill="auto"/>
            <w:vAlign w:val="center"/>
            <w:hideMark/>
          </w:tcPr>
          <w:p w14:paraId="6003B761" w14:textId="77777777" w:rsidR="00B10691" w:rsidRPr="00B10691" w:rsidRDefault="00B10691" w:rsidP="00B10691">
            <w:pPr>
              <w:ind w:left="-108" w:right="-108"/>
              <w:jc w:val="center"/>
              <w:rPr>
                <w:color w:val="000000"/>
              </w:rPr>
            </w:pPr>
            <w:r w:rsidRPr="00B10691">
              <w:rPr>
                <w:color w:val="000000"/>
              </w:rPr>
              <w:t>1 712 000,00</w:t>
            </w:r>
          </w:p>
        </w:tc>
      </w:tr>
      <w:tr w:rsidR="00B10691" w:rsidRPr="00B10691" w14:paraId="01BA45FA" w14:textId="77777777" w:rsidTr="00DC440C">
        <w:trPr>
          <w:trHeight w:val="323"/>
        </w:trPr>
        <w:tc>
          <w:tcPr>
            <w:tcW w:w="1765" w:type="dxa"/>
            <w:shd w:val="clear" w:color="auto" w:fill="auto"/>
            <w:noWrap/>
            <w:vAlign w:val="center"/>
            <w:hideMark/>
          </w:tcPr>
          <w:p w14:paraId="300DA7AE" w14:textId="77777777" w:rsidR="00B10691" w:rsidRPr="00B10691" w:rsidRDefault="00B10691" w:rsidP="00B10691">
            <w:pPr>
              <w:jc w:val="center"/>
              <w:rPr>
                <w:b/>
                <w:color w:val="000000"/>
              </w:rPr>
            </w:pPr>
            <w:r w:rsidRPr="00B10691">
              <w:rPr>
                <w:b/>
                <w:color w:val="000000"/>
              </w:rPr>
              <w:t>539</w:t>
            </w:r>
          </w:p>
        </w:tc>
        <w:tc>
          <w:tcPr>
            <w:tcW w:w="2630" w:type="dxa"/>
            <w:shd w:val="clear" w:color="auto" w:fill="auto"/>
            <w:vAlign w:val="center"/>
            <w:hideMark/>
          </w:tcPr>
          <w:p w14:paraId="16E67DAE" w14:textId="77777777" w:rsidR="00B10691" w:rsidRPr="00B10691" w:rsidRDefault="00B10691" w:rsidP="00B10691">
            <w:pPr>
              <w:ind w:left="-171" w:right="-108"/>
              <w:jc w:val="center"/>
              <w:rPr>
                <w:b/>
              </w:rPr>
            </w:pPr>
            <w:r w:rsidRPr="00B10691">
              <w:rPr>
                <w:b/>
              </w:rPr>
              <w:t>1 11 00000 00 0000 120</w:t>
            </w:r>
          </w:p>
        </w:tc>
        <w:tc>
          <w:tcPr>
            <w:tcW w:w="6237" w:type="dxa"/>
            <w:shd w:val="clear" w:color="auto" w:fill="auto"/>
            <w:vAlign w:val="center"/>
            <w:hideMark/>
          </w:tcPr>
          <w:p w14:paraId="237029EB" w14:textId="77777777" w:rsidR="00B10691" w:rsidRPr="00B10691" w:rsidRDefault="00B10691" w:rsidP="00B10691">
            <w:pPr>
              <w:jc w:val="both"/>
              <w:rPr>
                <w:b/>
              </w:rPr>
            </w:pPr>
            <w:r w:rsidRPr="00B10691">
              <w:rPr>
                <w:b/>
              </w:rPr>
              <w:t>Доходы от использования имущества, находящегося в государственной и муниципальной собственности</w:t>
            </w:r>
          </w:p>
        </w:tc>
        <w:tc>
          <w:tcPr>
            <w:tcW w:w="1701" w:type="dxa"/>
            <w:shd w:val="clear" w:color="auto" w:fill="auto"/>
            <w:vAlign w:val="center"/>
            <w:hideMark/>
          </w:tcPr>
          <w:p w14:paraId="2104EE92" w14:textId="77777777" w:rsidR="00B10691" w:rsidRPr="00B10691" w:rsidRDefault="00B10691" w:rsidP="00B10691">
            <w:pPr>
              <w:ind w:left="-108" w:right="-108"/>
              <w:jc w:val="center"/>
              <w:rPr>
                <w:b/>
                <w:color w:val="000000"/>
              </w:rPr>
            </w:pPr>
            <w:r w:rsidRPr="00B10691">
              <w:rPr>
                <w:b/>
                <w:color w:val="000000"/>
              </w:rPr>
              <w:t>627 700,00</w:t>
            </w:r>
          </w:p>
        </w:tc>
        <w:tc>
          <w:tcPr>
            <w:tcW w:w="1559" w:type="dxa"/>
            <w:shd w:val="clear" w:color="auto" w:fill="auto"/>
            <w:vAlign w:val="center"/>
            <w:hideMark/>
          </w:tcPr>
          <w:p w14:paraId="5541147B" w14:textId="77777777" w:rsidR="00B10691" w:rsidRPr="00B10691" w:rsidRDefault="00B10691" w:rsidP="00B10691">
            <w:pPr>
              <w:ind w:left="-108" w:right="-108"/>
              <w:jc w:val="center"/>
              <w:rPr>
                <w:b/>
                <w:color w:val="000000"/>
              </w:rPr>
            </w:pPr>
            <w:r w:rsidRPr="00B10691">
              <w:rPr>
                <w:b/>
                <w:color w:val="000000"/>
              </w:rPr>
              <w:t>652 800,00</w:t>
            </w:r>
          </w:p>
        </w:tc>
        <w:tc>
          <w:tcPr>
            <w:tcW w:w="1701" w:type="dxa"/>
            <w:shd w:val="clear" w:color="auto" w:fill="auto"/>
            <w:vAlign w:val="center"/>
            <w:hideMark/>
          </w:tcPr>
          <w:p w14:paraId="3CBB8A6D" w14:textId="77777777" w:rsidR="00B10691" w:rsidRPr="00B10691" w:rsidRDefault="00B10691" w:rsidP="00B10691">
            <w:pPr>
              <w:ind w:left="-108" w:right="-108"/>
              <w:jc w:val="center"/>
              <w:rPr>
                <w:b/>
                <w:color w:val="000000"/>
              </w:rPr>
            </w:pPr>
            <w:r w:rsidRPr="00B10691">
              <w:rPr>
                <w:b/>
                <w:color w:val="000000"/>
              </w:rPr>
              <w:t>652 800,00</w:t>
            </w:r>
          </w:p>
        </w:tc>
      </w:tr>
      <w:tr w:rsidR="00B10691" w:rsidRPr="00B10691" w14:paraId="3BDE58A4" w14:textId="77777777" w:rsidTr="00DC440C">
        <w:trPr>
          <w:trHeight w:val="323"/>
        </w:trPr>
        <w:tc>
          <w:tcPr>
            <w:tcW w:w="1765" w:type="dxa"/>
            <w:shd w:val="clear" w:color="auto" w:fill="auto"/>
            <w:noWrap/>
            <w:vAlign w:val="center"/>
            <w:hideMark/>
          </w:tcPr>
          <w:p w14:paraId="621B3B25"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49B8E48B" w14:textId="77777777" w:rsidR="00B10691" w:rsidRPr="00B10691" w:rsidRDefault="00B10691" w:rsidP="00B10691">
            <w:pPr>
              <w:ind w:left="-171" w:right="-108"/>
              <w:jc w:val="center"/>
            </w:pPr>
            <w:r w:rsidRPr="00B10691">
              <w:t>1 11 05000 00 0000 120</w:t>
            </w:r>
          </w:p>
        </w:tc>
        <w:tc>
          <w:tcPr>
            <w:tcW w:w="6237" w:type="dxa"/>
            <w:shd w:val="clear" w:color="auto" w:fill="auto"/>
            <w:vAlign w:val="center"/>
            <w:hideMark/>
          </w:tcPr>
          <w:p w14:paraId="55247AC4" w14:textId="77777777" w:rsidR="00B10691" w:rsidRPr="00B10691" w:rsidRDefault="00B10691" w:rsidP="00B10691">
            <w:pPr>
              <w:jc w:val="both"/>
            </w:pPr>
            <w:r w:rsidRPr="00B10691">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14:paraId="73869BF9" w14:textId="77777777" w:rsidR="00B10691" w:rsidRPr="00B10691" w:rsidRDefault="00B10691" w:rsidP="00B10691">
            <w:pPr>
              <w:ind w:left="-108" w:right="-108"/>
              <w:jc w:val="center"/>
              <w:rPr>
                <w:color w:val="000000"/>
              </w:rPr>
            </w:pPr>
            <w:r w:rsidRPr="00B10691">
              <w:rPr>
                <w:color w:val="000000"/>
              </w:rPr>
              <w:t>627 700,00</w:t>
            </w:r>
          </w:p>
        </w:tc>
        <w:tc>
          <w:tcPr>
            <w:tcW w:w="1559" w:type="dxa"/>
            <w:shd w:val="clear" w:color="auto" w:fill="auto"/>
            <w:vAlign w:val="center"/>
            <w:hideMark/>
          </w:tcPr>
          <w:p w14:paraId="0E1A9972" w14:textId="77777777" w:rsidR="00B10691" w:rsidRPr="00B10691" w:rsidRDefault="00B10691" w:rsidP="00B10691">
            <w:pPr>
              <w:ind w:left="-108" w:right="-108"/>
              <w:jc w:val="center"/>
              <w:rPr>
                <w:color w:val="000000"/>
              </w:rPr>
            </w:pPr>
            <w:r w:rsidRPr="00B10691">
              <w:rPr>
                <w:color w:val="000000"/>
              </w:rPr>
              <w:t>652 800,00</w:t>
            </w:r>
          </w:p>
        </w:tc>
        <w:tc>
          <w:tcPr>
            <w:tcW w:w="1701" w:type="dxa"/>
            <w:shd w:val="clear" w:color="auto" w:fill="auto"/>
            <w:vAlign w:val="center"/>
            <w:hideMark/>
          </w:tcPr>
          <w:p w14:paraId="2D7D52CD" w14:textId="77777777" w:rsidR="00B10691" w:rsidRPr="00B10691" w:rsidRDefault="00B10691" w:rsidP="00B10691">
            <w:pPr>
              <w:ind w:left="-108" w:right="-108"/>
              <w:jc w:val="center"/>
              <w:rPr>
                <w:color w:val="000000"/>
              </w:rPr>
            </w:pPr>
            <w:r w:rsidRPr="00B10691">
              <w:rPr>
                <w:color w:val="000000"/>
              </w:rPr>
              <w:t>652 800,00</w:t>
            </w:r>
          </w:p>
        </w:tc>
      </w:tr>
      <w:tr w:rsidR="00B10691" w:rsidRPr="00B10691" w14:paraId="7BAA56BC" w14:textId="77777777" w:rsidTr="00DC440C">
        <w:trPr>
          <w:trHeight w:val="323"/>
        </w:trPr>
        <w:tc>
          <w:tcPr>
            <w:tcW w:w="1765" w:type="dxa"/>
            <w:shd w:val="clear" w:color="auto" w:fill="auto"/>
            <w:noWrap/>
            <w:vAlign w:val="center"/>
            <w:hideMark/>
          </w:tcPr>
          <w:p w14:paraId="5BFB6112"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55C7D30B" w14:textId="77777777" w:rsidR="00B10691" w:rsidRPr="00B10691" w:rsidRDefault="00B10691" w:rsidP="00B10691">
            <w:pPr>
              <w:ind w:left="-171" w:right="-108"/>
              <w:jc w:val="center"/>
            </w:pPr>
            <w:r w:rsidRPr="00B10691">
              <w:t>1 11 05010 00 0000 120</w:t>
            </w:r>
          </w:p>
        </w:tc>
        <w:tc>
          <w:tcPr>
            <w:tcW w:w="6237" w:type="dxa"/>
            <w:shd w:val="clear" w:color="auto" w:fill="auto"/>
            <w:vAlign w:val="center"/>
            <w:hideMark/>
          </w:tcPr>
          <w:p w14:paraId="6DF82F39" w14:textId="77777777" w:rsidR="00B10691" w:rsidRPr="00B10691" w:rsidRDefault="00B10691" w:rsidP="00B10691">
            <w:pPr>
              <w:autoSpaceDE w:val="0"/>
              <w:autoSpaceDN w:val="0"/>
              <w:adjustRightInd w:val="0"/>
              <w:jc w:val="both"/>
            </w:pPr>
            <w:r w:rsidRPr="00B10691">
              <w:rPr>
                <w:rFonts w:eastAsia="Calibri"/>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shd w:val="clear" w:color="auto" w:fill="auto"/>
            <w:vAlign w:val="center"/>
            <w:hideMark/>
          </w:tcPr>
          <w:p w14:paraId="6538A2ED" w14:textId="77777777" w:rsidR="00B10691" w:rsidRPr="00B10691" w:rsidRDefault="00B10691" w:rsidP="00B10691">
            <w:pPr>
              <w:ind w:left="-108" w:right="-108"/>
              <w:jc w:val="center"/>
              <w:rPr>
                <w:color w:val="000000"/>
              </w:rPr>
            </w:pPr>
            <w:r w:rsidRPr="00B10691">
              <w:rPr>
                <w:color w:val="000000"/>
              </w:rPr>
              <w:t>574 900,00</w:t>
            </w:r>
          </w:p>
        </w:tc>
        <w:tc>
          <w:tcPr>
            <w:tcW w:w="1559" w:type="dxa"/>
            <w:shd w:val="clear" w:color="auto" w:fill="auto"/>
            <w:vAlign w:val="center"/>
            <w:hideMark/>
          </w:tcPr>
          <w:p w14:paraId="48CF5CA7" w14:textId="77777777" w:rsidR="00B10691" w:rsidRPr="00B10691" w:rsidRDefault="00B10691" w:rsidP="00B10691">
            <w:pPr>
              <w:ind w:left="-108" w:right="-108"/>
              <w:jc w:val="center"/>
              <w:rPr>
                <w:color w:val="000000"/>
              </w:rPr>
            </w:pPr>
            <w:r w:rsidRPr="00B10691">
              <w:rPr>
                <w:color w:val="000000"/>
              </w:rPr>
              <w:t>600 000,00</w:t>
            </w:r>
          </w:p>
        </w:tc>
        <w:tc>
          <w:tcPr>
            <w:tcW w:w="1701" w:type="dxa"/>
            <w:shd w:val="clear" w:color="auto" w:fill="auto"/>
            <w:vAlign w:val="center"/>
            <w:hideMark/>
          </w:tcPr>
          <w:p w14:paraId="5622447D" w14:textId="77777777" w:rsidR="00B10691" w:rsidRPr="00B10691" w:rsidRDefault="00B10691" w:rsidP="00B10691">
            <w:pPr>
              <w:ind w:left="-108" w:right="-108"/>
              <w:jc w:val="center"/>
              <w:rPr>
                <w:color w:val="000000"/>
              </w:rPr>
            </w:pPr>
            <w:r w:rsidRPr="00B10691">
              <w:rPr>
                <w:color w:val="000000"/>
              </w:rPr>
              <w:t>600 000,00</w:t>
            </w:r>
          </w:p>
        </w:tc>
      </w:tr>
      <w:tr w:rsidR="00B10691" w:rsidRPr="00B10691" w14:paraId="20CEEFB5" w14:textId="77777777" w:rsidTr="00DC440C">
        <w:trPr>
          <w:trHeight w:val="323"/>
        </w:trPr>
        <w:tc>
          <w:tcPr>
            <w:tcW w:w="1765" w:type="dxa"/>
            <w:shd w:val="clear" w:color="auto" w:fill="auto"/>
            <w:noWrap/>
            <w:vAlign w:val="center"/>
            <w:hideMark/>
          </w:tcPr>
          <w:p w14:paraId="50CE56A4"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16DEC472" w14:textId="77777777" w:rsidR="00B10691" w:rsidRPr="00B10691" w:rsidRDefault="00B10691" w:rsidP="00B10691">
            <w:pPr>
              <w:ind w:left="-171" w:right="-108"/>
              <w:jc w:val="center"/>
            </w:pPr>
            <w:r w:rsidRPr="00B10691">
              <w:t>1 11 05013 13 0000 120</w:t>
            </w:r>
          </w:p>
        </w:tc>
        <w:tc>
          <w:tcPr>
            <w:tcW w:w="6237" w:type="dxa"/>
            <w:shd w:val="clear" w:color="auto" w:fill="auto"/>
            <w:vAlign w:val="center"/>
            <w:hideMark/>
          </w:tcPr>
          <w:p w14:paraId="7B230E58" w14:textId="77777777" w:rsidR="00B10691" w:rsidRPr="00B10691" w:rsidRDefault="00B10691" w:rsidP="00B10691">
            <w:pPr>
              <w:autoSpaceDE w:val="0"/>
              <w:autoSpaceDN w:val="0"/>
              <w:adjustRightInd w:val="0"/>
              <w:jc w:val="both"/>
            </w:pPr>
            <w:r w:rsidRPr="00B10691">
              <w:rPr>
                <w:rFonts w:eastAsia="Calibri"/>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w:t>
            </w:r>
            <w:r w:rsidRPr="00B10691">
              <w:rPr>
                <w:rFonts w:eastAsia="Calibri"/>
                <w:lang w:eastAsia="en-US"/>
              </w:rPr>
              <w:lastRenderedPageBreak/>
              <w:t>участков</w:t>
            </w:r>
          </w:p>
        </w:tc>
        <w:tc>
          <w:tcPr>
            <w:tcW w:w="1701" w:type="dxa"/>
            <w:shd w:val="clear" w:color="auto" w:fill="auto"/>
            <w:vAlign w:val="center"/>
            <w:hideMark/>
          </w:tcPr>
          <w:p w14:paraId="0AEA4A5F" w14:textId="77777777" w:rsidR="00B10691" w:rsidRPr="00B10691" w:rsidRDefault="00B10691" w:rsidP="00B10691">
            <w:pPr>
              <w:ind w:left="-108" w:right="-108"/>
              <w:jc w:val="center"/>
              <w:rPr>
                <w:color w:val="000000"/>
              </w:rPr>
            </w:pPr>
            <w:r w:rsidRPr="00B10691">
              <w:rPr>
                <w:color w:val="000000"/>
              </w:rPr>
              <w:lastRenderedPageBreak/>
              <w:t>574 900,00</w:t>
            </w:r>
          </w:p>
        </w:tc>
        <w:tc>
          <w:tcPr>
            <w:tcW w:w="1559" w:type="dxa"/>
            <w:shd w:val="clear" w:color="auto" w:fill="auto"/>
            <w:vAlign w:val="center"/>
            <w:hideMark/>
          </w:tcPr>
          <w:p w14:paraId="5933D07D" w14:textId="77777777" w:rsidR="00B10691" w:rsidRPr="00B10691" w:rsidRDefault="00B10691" w:rsidP="00B10691">
            <w:pPr>
              <w:ind w:left="-108" w:right="-108"/>
              <w:jc w:val="center"/>
              <w:rPr>
                <w:color w:val="000000"/>
              </w:rPr>
            </w:pPr>
            <w:r w:rsidRPr="00B10691">
              <w:rPr>
                <w:color w:val="000000"/>
              </w:rPr>
              <w:t>600 000,00</w:t>
            </w:r>
          </w:p>
        </w:tc>
        <w:tc>
          <w:tcPr>
            <w:tcW w:w="1701" w:type="dxa"/>
            <w:shd w:val="clear" w:color="auto" w:fill="auto"/>
            <w:vAlign w:val="center"/>
            <w:hideMark/>
          </w:tcPr>
          <w:p w14:paraId="33D22B2B" w14:textId="77777777" w:rsidR="00B10691" w:rsidRPr="00B10691" w:rsidRDefault="00B10691" w:rsidP="00B10691">
            <w:pPr>
              <w:ind w:left="-108" w:right="-108"/>
              <w:jc w:val="center"/>
              <w:rPr>
                <w:color w:val="000000"/>
              </w:rPr>
            </w:pPr>
            <w:r w:rsidRPr="00B10691">
              <w:rPr>
                <w:color w:val="000000"/>
              </w:rPr>
              <w:t>600 000,00</w:t>
            </w:r>
          </w:p>
        </w:tc>
      </w:tr>
      <w:tr w:rsidR="00B10691" w:rsidRPr="00B10691" w14:paraId="0C8D1BB5" w14:textId="77777777" w:rsidTr="00DC440C">
        <w:trPr>
          <w:trHeight w:val="323"/>
        </w:trPr>
        <w:tc>
          <w:tcPr>
            <w:tcW w:w="1765" w:type="dxa"/>
            <w:shd w:val="clear" w:color="auto" w:fill="auto"/>
            <w:noWrap/>
            <w:vAlign w:val="center"/>
            <w:hideMark/>
          </w:tcPr>
          <w:p w14:paraId="3DCEB97D" w14:textId="77777777" w:rsidR="00B10691" w:rsidRPr="00B10691" w:rsidRDefault="00B10691" w:rsidP="00B10691">
            <w:pPr>
              <w:jc w:val="center"/>
              <w:rPr>
                <w:color w:val="000000"/>
              </w:rPr>
            </w:pPr>
            <w:r w:rsidRPr="00B10691">
              <w:rPr>
                <w:color w:val="000000"/>
              </w:rPr>
              <w:lastRenderedPageBreak/>
              <w:t>539</w:t>
            </w:r>
          </w:p>
        </w:tc>
        <w:tc>
          <w:tcPr>
            <w:tcW w:w="2630" w:type="dxa"/>
            <w:shd w:val="clear" w:color="auto" w:fill="auto"/>
            <w:vAlign w:val="center"/>
            <w:hideMark/>
          </w:tcPr>
          <w:p w14:paraId="3EAEB5DE" w14:textId="77777777" w:rsidR="00B10691" w:rsidRPr="00B10691" w:rsidRDefault="00B10691" w:rsidP="00B10691">
            <w:pPr>
              <w:ind w:left="-171" w:right="-108"/>
              <w:jc w:val="center"/>
            </w:pPr>
            <w:r w:rsidRPr="00B10691">
              <w:t>1 11 05030 00 0000 120</w:t>
            </w:r>
          </w:p>
        </w:tc>
        <w:tc>
          <w:tcPr>
            <w:tcW w:w="6237" w:type="dxa"/>
            <w:shd w:val="clear" w:color="auto" w:fill="auto"/>
            <w:vAlign w:val="center"/>
            <w:hideMark/>
          </w:tcPr>
          <w:p w14:paraId="4F83EE19" w14:textId="77777777" w:rsidR="00B10691" w:rsidRPr="00B10691" w:rsidRDefault="00B10691" w:rsidP="00B10691">
            <w:pPr>
              <w:autoSpaceDE w:val="0"/>
              <w:autoSpaceDN w:val="0"/>
              <w:adjustRightInd w:val="0"/>
              <w:jc w:val="both"/>
            </w:pPr>
            <w:r w:rsidRPr="00B10691">
              <w:rPr>
                <w:rFonts w:eastAsia="Calibri"/>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14:paraId="135216DE" w14:textId="77777777" w:rsidR="00B10691" w:rsidRPr="00B10691" w:rsidRDefault="00B10691" w:rsidP="00B10691">
            <w:pPr>
              <w:ind w:left="-108" w:right="-108"/>
              <w:jc w:val="center"/>
              <w:rPr>
                <w:color w:val="000000"/>
              </w:rPr>
            </w:pPr>
            <w:r w:rsidRPr="00B10691">
              <w:rPr>
                <w:color w:val="000000"/>
              </w:rPr>
              <w:t>52 800,00</w:t>
            </w:r>
          </w:p>
        </w:tc>
        <w:tc>
          <w:tcPr>
            <w:tcW w:w="1559" w:type="dxa"/>
            <w:shd w:val="clear" w:color="auto" w:fill="auto"/>
            <w:vAlign w:val="center"/>
            <w:hideMark/>
          </w:tcPr>
          <w:p w14:paraId="4F43F7B2" w14:textId="77777777" w:rsidR="00B10691" w:rsidRPr="00B10691" w:rsidRDefault="00B10691" w:rsidP="00B10691">
            <w:pPr>
              <w:ind w:left="-108" w:right="-108"/>
              <w:jc w:val="center"/>
              <w:rPr>
                <w:color w:val="000000"/>
              </w:rPr>
            </w:pPr>
            <w:r w:rsidRPr="00B10691">
              <w:rPr>
                <w:color w:val="000000"/>
              </w:rPr>
              <w:t>52 800,00</w:t>
            </w:r>
          </w:p>
        </w:tc>
        <w:tc>
          <w:tcPr>
            <w:tcW w:w="1701" w:type="dxa"/>
            <w:shd w:val="clear" w:color="auto" w:fill="auto"/>
            <w:vAlign w:val="center"/>
            <w:hideMark/>
          </w:tcPr>
          <w:p w14:paraId="7D825894" w14:textId="77777777" w:rsidR="00B10691" w:rsidRPr="00B10691" w:rsidRDefault="00B10691" w:rsidP="00B10691">
            <w:pPr>
              <w:ind w:left="-108" w:right="-108"/>
              <w:jc w:val="center"/>
              <w:rPr>
                <w:color w:val="000000"/>
              </w:rPr>
            </w:pPr>
            <w:r w:rsidRPr="00B10691">
              <w:rPr>
                <w:color w:val="000000"/>
              </w:rPr>
              <w:t>52 800,00</w:t>
            </w:r>
          </w:p>
        </w:tc>
      </w:tr>
      <w:tr w:rsidR="00B10691" w:rsidRPr="00B10691" w14:paraId="7C4AC094" w14:textId="77777777" w:rsidTr="00DC440C">
        <w:trPr>
          <w:trHeight w:val="323"/>
        </w:trPr>
        <w:tc>
          <w:tcPr>
            <w:tcW w:w="1765" w:type="dxa"/>
            <w:shd w:val="clear" w:color="auto" w:fill="auto"/>
            <w:noWrap/>
            <w:vAlign w:val="center"/>
            <w:hideMark/>
          </w:tcPr>
          <w:p w14:paraId="1C6C9E7C"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0E08C993" w14:textId="77777777" w:rsidR="00B10691" w:rsidRPr="00B10691" w:rsidRDefault="00B10691" w:rsidP="00B10691">
            <w:pPr>
              <w:ind w:left="-171" w:right="-108"/>
              <w:jc w:val="center"/>
            </w:pPr>
            <w:r w:rsidRPr="00B10691">
              <w:t>1 11 05035 13 0000 120</w:t>
            </w:r>
          </w:p>
        </w:tc>
        <w:tc>
          <w:tcPr>
            <w:tcW w:w="6237" w:type="dxa"/>
            <w:shd w:val="clear" w:color="auto" w:fill="auto"/>
            <w:vAlign w:val="center"/>
            <w:hideMark/>
          </w:tcPr>
          <w:p w14:paraId="0229CDAB" w14:textId="77777777" w:rsidR="00B10691" w:rsidRPr="00B10691" w:rsidRDefault="00B10691" w:rsidP="00B10691">
            <w:pPr>
              <w:autoSpaceDE w:val="0"/>
              <w:autoSpaceDN w:val="0"/>
              <w:adjustRightInd w:val="0"/>
              <w:jc w:val="both"/>
            </w:pPr>
            <w:r w:rsidRPr="00B10691">
              <w:rPr>
                <w:rFonts w:eastAsia="Calibri"/>
                <w:lang w:eastAsia="en-US"/>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14:paraId="18C3D49E" w14:textId="77777777" w:rsidR="00B10691" w:rsidRPr="00B10691" w:rsidRDefault="00B10691" w:rsidP="00B10691">
            <w:pPr>
              <w:ind w:left="-108" w:right="-108"/>
              <w:jc w:val="center"/>
              <w:rPr>
                <w:color w:val="000000"/>
              </w:rPr>
            </w:pPr>
            <w:r w:rsidRPr="00B10691">
              <w:rPr>
                <w:color w:val="000000"/>
              </w:rPr>
              <w:t>52 800,00</w:t>
            </w:r>
          </w:p>
        </w:tc>
        <w:tc>
          <w:tcPr>
            <w:tcW w:w="1559" w:type="dxa"/>
            <w:shd w:val="clear" w:color="auto" w:fill="auto"/>
            <w:vAlign w:val="center"/>
            <w:hideMark/>
          </w:tcPr>
          <w:p w14:paraId="2BC06D6B" w14:textId="77777777" w:rsidR="00B10691" w:rsidRPr="00B10691" w:rsidRDefault="00B10691" w:rsidP="00B10691">
            <w:pPr>
              <w:ind w:left="-108" w:right="-108"/>
              <w:jc w:val="center"/>
              <w:rPr>
                <w:color w:val="000000"/>
              </w:rPr>
            </w:pPr>
            <w:r w:rsidRPr="00B10691">
              <w:rPr>
                <w:color w:val="000000"/>
              </w:rPr>
              <w:t>52 800,00</w:t>
            </w:r>
          </w:p>
        </w:tc>
        <w:tc>
          <w:tcPr>
            <w:tcW w:w="1701" w:type="dxa"/>
            <w:shd w:val="clear" w:color="auto" w:fill="auto"/>
            <w:vAlign w:val="center"/>
            <w:hideMark/>
          </w:tcPr>
          <w:p w14:paraId="10327F4F" w14:textId="77777777" w:rsidR="00B10691" w:rsidRPr="00B10691" w:rsidRDefault="00B10691" w:rsidP="00B10691">
            <w:pPr>
              <w:ind w:left="-108" w:right="-108"/>
              <w:jc w:val="center"/>
              <w:rPr>
                <w:color w:val="000000"/>
              </w:rPr>
            </w:pPr>
            <w:r w:rsidRPr="00B10691">
              <w:rPr>
                <w:color w:val="000000"/>
              </w:rPr>
              <w:t>52 800,00</w:t>
            </w:r>
          </w:p>
        </w:tc>
      </w:tr>
      <w:tr w:rsidR="00B10691" w:rsidRPr="00B10691" w14:paraId="1C437B17" w14:textId="77777777" w:rsidTr="00DC440C">
        <w:trPr>
          <w:trHeight w:val="323"/>
        </w:trPr>
        <w:tc>
          <w:tcPr>
            <w:tcW w:w="1765" w:type="dxa"/>
            <w:shd w:val="clear" w:color="auto" w:fill="auto"/>
            <w:noWrap/>
            <w:vAlign w:val="center"/>
            <w:hideMark/>
          </w:tcPr>
          <w:p w14:paraId="5ACAE786" w14:textId="77777777" w:rsidR="00B10691" w:rsidRPr="00B10691" w:rsidRDefault="00B10691" w:rsidP="00B10691">
            <w:pPr>
              <w:jc w:val="center"/>
              <w:rPr>
                <w:b/>
                <w:color w:val="000000"/>
              </w:rPr>
            </w:pPr>
            <w:r w:rsidRPr="00B10691">
              <w:rPr>
                <w:b/>
                <w:color w:val="000000"/>
              </w:rPr>
              <w:t>539</w:t>
            </w:r>
          </w:p>
        </w:tc>
        <w:tc>
          <w:tcPr>
            <w:tcW w:w="2630" w:type="dxa"/>
            <w:shd w:val="clear" w:color="auto" w:fill="auto"/>
            <w:vAlign w:val="center"/>
            <w:hideMark/>
          </w:tcPr>
          <w:p w14:paraId="3520DFF7" w14:textId="77777777" w:rsidR="00B10691" w:rsidRPr="00B10691" w:rsidRDefault="00B10691" w:rsidP="00B10691">
            <w:pPr>
              <w:ind w:left="-171" w:right="-108"/>
              <w:jc w:val="center"/>
              <w:rPr>
                <w:b/>
              </w:rPr>
            </w:pPr>
            <w:r w:rsidRPr="00B10691">
              <w:rPr>
                <w:b/>
              </w:rPr>
              <w:t>1 14 00000 00 0000 000</w:t>
            </w:r>
          </w:p>
        </w:tc>
        <w:tc>
          <w:tcPr>
            <w:tcW w:w="6237" w:type="dxa"/>
            <w:shd w:val="clear" w:color="auto" w:fill="auto"/>
            <w:vAlign w:val="center"/>
            <w:hideMark/>
          </w:tcPr>
          <w:p w14:paraId="493CC9DE" w14:textId="77777777" w:rsidR="00B10691" w:rsidRPr="00B10691" w:rsidRDefault="00B10691" w:rsidP="00B10691">
            <w:pPr>
              <w:jc w:val="both"/>
              <w:rPr>
                <w:b/>
              </w:rPr>
            </w:pPr>
            <w:r w:rsidRPr="00B10691">
              <w:rPr>
                <w:b/>
              </w:rPr>
              <w:t>Доходы от продажи материальных и нематериальных активов</w:t>
            </w:r>
          </w:p>
        </w:tc>
        <w:tc>
          <w:tcPr>
            <w:tcW w:w="1701" w:type="dxa"/>
            <w:shd w:val="clear" w:color="auto" w:fill="auto"/>
            <w:vAlign w:val="center"/>
            <w:hideMark/>
          </w:tcPr>
          <w:p w14:paraId="3C1919E6" w14:textId="77777777" w:rsidR="00B10691" w:rsidRPr="00B10691" w:rsidRDefault="00B10691" w:rsidP="00B10691">
            <w:pPr>
              <w:ind w:left="-108" w:right="-108"/>
              <w:jc w:val="center"/>
              <w:rPr>
                <w:b/>
                <w:color w:val="000000"/>
              </w:rPr>
            </w:pPr>
            <w:r w:rsidRPr="00B10691">
              <w:rPr>
                <w:b/>
                <w:color w:val="000000"/>
              </w:rPr>
              <w:t>570 000,00</w:t>
            </w:r>
          </w:p>
        </w:tc>
        <w:tc>
          <w:tcPr>
            <w:tcW w:w="1559" w:type="dxa"/>
            <w:shd w:val="clear" w:color="auto" w:fill="auto"/>
            <w:vAlign w:val="center"/>
            <w:hideMark/>
          </w:tcPr>
          <w:p w14:paraId="2A0354A3" w14:textId="77777777" w:rsidR="00B10691" w:rsidRPr="00B10691" w:rsidRDefault="00B10691" w:rsidP="00B10691">
            <w:pPr>
              <w:ind w:left="-108" w:right="-108"/>
              <w:jc w:val="center"/>
              <w:rPr>
                <w:b/>
                <w:color w:val="000000"/>
              </w:rPr>
            </w:pPr>
            <w:r w:rsidRPr="00B10691">
              <w:rPr>
                <w:b/>
                <w:color w:val="000000"/>
              </w:rPr>
              <w:t>130 000,00</w:t>
            </w:r>
          </w:p>
        </w:tc>
        <w:tc>
          <w:tcPr>
            <w:tcW w:w="1701" w:type="dxa"/>
            <w:shd w:val="clear" w:color="auto" w:fill="auto"/>
            <w:vAlign w:val="center"/>
            <w:hideMark/>
          </w:tcPr>
          <w:p w14:paraId="5CD2C103" w14:textId="77777777" w:rsidR="00B10691" w:rsidRPr="00B10691" w:rsidRDefault="00B10691" w:rsidP="00B10691">
            <w:pPr>
              <w:ind w:left="-108" w:right="-108"/>
              <w:jc w:val="center"/>
              <w:rPr>
                <w:b/>
                <w:color w:val="000000"/>
              </w:rPr>
            </w:pPr>
            <w:r w:rsidRPr="00B10691">
              <w:rPr>
                <w:b/>
                <w:color w:val="000000"/>
              </w:rPr>
              <w:t>150 000,00</w:t>
            </w:r>
          </w:p>
        </w:tc>
      </w:tr>
      <w:tr w:rsidR="00B10691" w:rsidRPr="00B10691" w14:paraId="332DFF52" w14:textId="77777777" w:rsidTr="00DC440C">
        <w:trPr>
          <w:trHeight w:val="323"/>
        </w:trPr>
        <w:tc>
          <w:tcPr>
            <w:tcW w:w="1765" w:type="dxa"/>
            <w:shd w:val="clear" w:color="auto" w:fill="auto"/>
            <w:noWrap/>
            <w:vAlign w:val="center"/>
            <w:hideMark/>
          </w:tcPr>
          <w:p w14:paraId="63D5E384"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1F8627B5" w14:textId="77777777" w:rsidR="00B10691" w:rsidRPr="00B10691" w:rsidRDefault="00B10691" w:rsidP="00B10691">
            <w:pPr>
              <w:ind w:left="-171" w:right="-108"/>
              <w:jc w:val="center"/>
            </w:pPr>
            <w:r w:rsidRPr="00B10691">
              <w:t>1 14 06000 00 0000 430</w:t>
            </w:r>
          </w:p>
        </w:tc>
        <w:tc>
          <w:tcPr>
            <w:tcW w:w="6237" w:type="dxa"/>
            <w:shd w:val="clear" w:color="auto" w:fill="auto"/>
            <w:vAlign w:val="center"/>
            <w:hideMark/>
          </w:tcPr>
          <w:p w14:paraId="78ADFBAE" w14:textId="77777777" w:rsidR="00B10691" w:rsidRPr="00B10691" w:rsidRDefault="00B10691" w:rsidP="00B10691">
            <w:pPr>
              <w:autoSpaceDE w:val="0"/>
              <w:autoSpaceDN w:val="0"/>
              <w:adjustRightInd w:val="0"/>
              <w:jc w:val="both"/>
            </w:pPr>
            <w:r w:rsidRPr="00B10691">
              <w:rPr>
                <w:rFonts w:eastAsia="Calibri"/>
                <w:lang w:eastAsia="en-US"/>
              </w:rPr>
              <w:t>Доходы от продажи земельных участков, находящихся в государственной и муниципальной собственности</w:t>
            </w:r>
          </w:p>
        </w:tc>
        <w:tc>
          <w:tcPr>
            <w:tcW w:w="1701" w:type="dxa"/>
            <w:shd w:val="clear" w:color="auto" w:fill="auto"/>
            <w:vAlign w:val="center"/>
            <w:hideMark/>
          </w:tcPr>
          <w:p w14:paraId="459D3381" w14:textId="77777777" w:rsidR="00B10691" w:rsidRPr="00B10691" w:rsidRDefault="00B10691" w:rsidP="00B10691">
            <w:pPr>
              <w:ind w:left="-108" w:right="-108"/>
              <w:jc w:val="center"/>
              <w:rPr>
                <w:color w:val="000000"/>
              </w:rPr>
            </w:pPr>
            <w:r w:rsidRPr="00B10691">
              <w:rPr>
                <w:color w:val="000000"/>
              </w:rPr>
              <w:t>570 000,00</w:t>
            </w:r>
          </w:p>
        </w:tc>
        <w:tc>
          <w:tcPr>
            <w:tcW w:w="1559" w:type="dxa"/>
            <w:shd w:val="clear" w:color="auto" w:fill="auto"/>
            <w:vAlign w:val="center"/>
            <w:hideMark/>
          </w:tcPr>
          <w:p w14:paraId="3ACDA7EB" w14:textId="77777777" w:rsidR="00B10691" w:rsidRPr="00B10691" w:rsidRDefault="00B10691" w:rsidP="00B10691">
            <w:pPr>
              <w:ind w:left="-108" w:right="-108"/>
              <w:jc w:val="center"/>
              <w:rPr>
                <w:color w:val="000000"/>
              </w:rPr>
            </w:pPr>
            <w:r w:rsidRPr="00B10691">
              <w:rPr>
                <w:color w:val="000000"/>
              </w:rPr>
              <w:t>130 000,00</w:t>
            </w:r>
          </w:p>
        </w:tc>
        <w:tc>
          <w:tcPr>
            <w:tcW w:w="1701" w:type="dxa"/>
            <w:shd w:val="clear" w:color="auto" w:fill="auto"/>
            <w:vAlign w:val="center"/>
            <w:hideMark/>
          </w:tcPr>
          <w:p w14:paraId="7EAFA3DB" w14:textId="77777777" w:rsidR="00B10691" w:rsidRPr="00B10691" w:rsidRDefault="00B10691" w:rsidP="00B10691">
            <w:pPr>
              <w:ind w:left="-108" w:right="-108"/>
              <w:jc w:val="center"/>
              <w:rPr>
                <w:color w:val="000000"/>
              </w:rPr>
            </w:pPr>
            <w:r w:rsidRPr="00B10691">
              <w:rPr>
                <w:color w:val="000000"/>
              </w:rPr>
              <w:t>150 000,00</w:t>
            </w:r>
          </w:p>
        </w:tc>
      </w:tr>
      <w:tr w:rsidR="00B10691" w:rsidRPr="00B10691" w14:paraId="674B961D" w14:textId="77777777" w:rsidTr="00DC440C">
        <w:trPr>
          <w:trHeight w:val="323"/>
        </w:trPr>
        <w:tc>
          <w:tcPr>
            <w:tcW w:w="1765" w:type="dxa"/>
            <w:shd w:val="clear" w:color="auto" w:fill="auto"/>
            <w:noWrap/>
            <w:vAlign w:val="center"/>
            <w:hideMark/>
          </w:tcPr>
          <w:p w14:paraId="06A8C2E3"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134926A1" w14:textId="77777777" w:rsidR="00B10691" w:rsidRPr="00B10691" w:rsidRDefault="00B10691" w:rsidP="00B10691">
            <w:pPr>
              <w:ind w:left="-171" w:right="-108"/>
              <w:jc w:val="center"/>
            </w:pPr>
            <w:r w:rsidRPr="00B10691">
              <w:t>1 14 06010 00 0000 430</w:t>
            </w:r>
          </w:p>
        </w:tc>
        <w:tc>
          <w:tcPr>
            <w:tcW w:w="6237" w:type="dxa"/>
            <w:shd w:val="clear" w:color="auto" w:fill="auto"/>
            <w:vAlign w:val="center"/>
            <w:hideMark/>
          </w:tcPr>
          <w:p w14:paraId="785BAFBF" w14:textId="77777777" w:rsidR="00B10691" w:rsidRPr="00B10691" w:rsidRDefault="00B10691" w:rsidP="00B10691">
            <w:pPr>
              <w:autoSpaceDE w:val="0"/>
              <w:autoSpaceDN w:val="0"/>
              <w:adjustRightInd w:val="0"/>
              <w:jc w:val="both"/>
            </w:pPr>
            <w:r w:rsidRPr="00B10691">
              <w:rPr>
                <w:rFonts w:eastAsia="Calibri"/>
                <w:lang w:eastAsia="en-US"/>
              </w:rPr>
              <w:t>Доходы от продажи земельных участков, государственная собственность на которые не разграничена</w:t>
            </w:r>
          </w:p>
        </w:tc>
        <w:tc>
          <w:tcPr>
            <w:tcW w:w="1701" w:type="dxa"/>
            <w:shd w:val="clear" w:color="auto" w:fill="auto"/>
            <w:vAlign w:val="center"/>
            <w:hideMark/>
          </w:tcPr>
          <w:p w14:paraId="70723A9B" w14:textId="77777777" w:rsidR="00B10691" w:rsidRPr="00B10691" w:rsidRDefault="00B10691" w:rsidP="00B10691">
            <w:pPr>
              <w:ind w:left="-108" w:right="-108"/>
              <w:jc w:val="center"/>
              <w:rPr>
                <w:color w:val="000000"/>
              </w:rPr>
            </w:pPr>
            <w:r w:rsidRPr="00B10691">
              <w:rPr>
                <w:color w:val="000000"/>
              </w:rPr>
              <w:t>120 000,00</w:t>
            </w:r>
          </w:p>
        </w:tc>
        <w:tc>
          <w:tcPr>
            <w:tcW w:w="1559" w:type="dxa"/>
            <w:shd w:val="clear" w:color="auto" w:fill="auto"/>
            <w:vAlign w:val="center"/>
            <w:hideMark/>
          </w:tcPr>
          <w:p w14:paraId="693F2EB0" w14:textId="77777777" w:rsidR="00B10691" w:rsidRPr="00B10691" w:rsidRDefault="00B10691" w:rsidP="00B10691">
            <w:pPr>
              <w:ind w:left="-108" w:right="-108"/>
              <w:jc w:val="center"/>
              <w:rPr>
                <w:color w:val="000000"/>
              </w:rPr>
            </w:pPr>
            <w:r w:rsidRPr="00B10691">
              <w:rPr>
                <w:color w:val="000000"/>
              </w:rPr>
              <w:t>130 000,00</w:t>
            </w:r>
          </w:p>
        </w:tc>
        <w:tc>
          <w:tcPr>
            <w:tcW w:w="1701" w:type="dxa"/>
            <w:shd w:val="clear" w:color="auto" w:fill="auto"/>
            <w:vAlign w:val="center"/>
            <w:hideMark/>
          </w:tcPr>
          <w:p w14:paraId="37EF02CF" w14:textId="77777777" w:rsidR="00B10691" w:rsidRPr="00B10691" w:rsidRDefault="00B10691" w:rsidP="00B10691">
            <w:pPr>
              <w:ind w:left="-108" w:right="-108"/>
              <w:jc w:val="center"/>
              <w:rPr>
                <w:color w:val="000000"/>
              </w:rPr>
            </w:pPr>
            <w:r w:rsidRPr="00B10691">
              <w:rPr>
                <w:color w:val="000000"/>
              </w:rPr>
              <w:t>150 000,00</w:t>
            </w:r>
          </w:p>
        </w:tc>
      </w:tr>
      <w:tr w:rsidR="00B10691" w:rsidRPr="00B10691" w14:paraId="56FD5918" w14:textId="77777777" w:rsidTr="00DC440C">
        <w:trPr>
          <w:trHeight w:val="323"/>
        </w:trPr>
        <w:tc>
          <w:tcPr>
            <w:tcW w:w="1765" w:type="dxa"/>
            <w:shd w:val="clear" w:color="auto" w:fill="auto"/>
            <w:noWrap/>
            <w:vAlign w:val="center"/>
            <w:hideMark/>
          </w:tcPr>
          <w:p w14:paraId="59CACB59"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53E7F5FD" w14:textId="77777777" w:rsidR="00B10691" w:rsidRPr="00B10691" w:rsidRDefault="00B10691" w:rsidP="00B10691">
            <w:pPr>
              <w:ind w:left="-171" w:right="-108"/>
              <w:jc w:val="center"/>
            </w:pPr>
            <w:r w:rsidRPr="00B10691">
              <w:t>1 14 06013 13 0000 430</w:t>
            </w:r>
          </w:p>
        </w:tc>
        <w:tc>
          <w:tcPr>
            <w:tcW w:w="6237" w:type="dxa"/>
            <w:shd w:val="clear" w:color="auto" w:fill="auto"/>
            <w:vAlign w:val="center"/>
            <w:hideMark/>
          </w:tcPr>
          <w:p w14:paraId="04D4D0E4" w14:textId="77777777" w:rsidR="00B10691" w:rsidRPr="00B10691" w:rsidRDefault="00B10691" w:rsidP="00B10691">
            <w:pPr>
              <w:autoSpaceDE w:val="0"/>
              <w:autoSpaceDN w:val="0"/>
              <w:adjustRightInd w:val="0"/>
              <w:jc w:val="both"/>
            </w:pPr>
            <w:r w:rsidRPr="00B10691">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shd w:val="clear" w:color="auto" w:fill="auto"/>
            <w:vAlign w:val="center"/>
            <w:hideMark/>
          </w:tcPr>
          <w:p w14:paraId="735E7678" w14:textId="77777777" w:rsidR="00B10691" w:rsidRPr="00B10691" w:rsidRDefault="00B10691" w:rsidP="00B10691">
            <w:pPr>
              <w:ind w:left="-108" w:right="-108"/>
              <w:jc w:val="center"/>
              <w:rPr>
                <w:color w:val="000000"/>
              </w:rPr>
            </w:pPr>
            <w:r w:rsidRPr="00B10691">
              <w:rPr>
                <w:color w:val="000000"/>
              </w:rPr>
              <w:t>120 000,00</w:t>
            </w:r>
          </w:p>
        </w:tc>
        <w:tc>
          <w:tcPr>
            <w:tcW w:w="1559" w:type="dxa"/>
            <w:shd w:val="clear" w:color="auto" w:fill="auto"/>
            <w:vAlign w:val="center"/>
            <w:hideMark/>
          </w:tcPr>
          <w:p w14:paraId="09F3C9EA" w14:textId="77777777" w:rsidR="00B10691" w:rsidRPr="00B10691" w:rsidRDefault="00B10691" w:rsidP="00B10691">
            <w:pPr>
              <w:ind w:left="-108" w:right="-108"/>
              <w:jc w:val="center"/>
              <w:rPr>
                <w:color w:val="000000"/>
              </w:rPr>
            </w:pPr>
            <w:r w:rsidRPr="00B10691">
              <w:rPr>
                <w:color w:val="000000"/>
              </w:rPr>
              <w:t>130 000,00</w:t>
            </w:r>
          </w:p>
        </w:tc>
        <w:tc>
          <w:tcPr>
            <w:tcW w:w="1701" w:type="dxa"/>
            <w:shd w:val="clear" w:color="auto" w:fill="auto"/>
            <w:vAlign w:val="center"/>
            <w:hideMark/>
          </w:tcPr>
          <w:p w14:paraId="6895D445" w14:textId="77777777" w:rsidR="00B10691" w:rsidRPr="00B10691" w:rsidRDefault="00B10691" w:rsidP="00B10691">
            <w:pPr>
              <w:ind w:left="-108" w:right="-108"/>
              <w:jc w:val="center"/>
              <w:rPr>
                <w:color w:val="000000"/>
              </w:rPr>
            </w:pPr>
            <w:r w:rsidRPr="00B10691">
              <w:rPr>
                <w:color w:val="000000"/>
              </w:rPr>
              <w:t>150 000,00</w:t>
            </w:r>
          </w:p>
        </w:tc>
      </w:tr>
      <w:tr w:rsidR="00B10691" w:rsidRPr="00B10691" w14:paraId="5A9C5E4B" w14:textId="77777777" w:rsidTr="00DC440C">
        <w:trPr>
          <w:trHeight w:val="323"/>
        </w:trPr>
        <w:tc>
          <w:tcPr>
            <w:tcW w:w="1765" w:type="dxa"/>
            <w:shd w:val="clear" w:color="auto" w:fill="auto"/>
            <w:noWrap/>
            <w:vAlign w:val="center"/>
            <w:hideMark/>
          </w:tcPr>
          <w:p w14:paraId="504FDB7D"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22A42839" w14:textId="77777777" w:rsidR="00B10691" w:rsidRPr="00B10691" w:rsidRDefault="00B10691" w:rsidP="00B10691">
            <w:pPr>
              <w:ind w:left="-171" w:right="-108"/>
              <w:jc w:val="center"/>
            </w:pPr>
            <w:r w:rsidRPr="00B10691">
              <w:t>1 14 06020 00 0000 430</w:t>
            </w:r>
          </w:p>
        </w:tc>
        <w:tc>
          <w:tcPr>
            <w:tcW w:w="6237" w:type="dxa"/>
            <w:shd w:val="clear" w:color="auto" w:fill="auto"/>
            <w:vAlign w:val="center"/>
            <w:hideMark/>
          </w:tcPr>
          <w:p w14:paraId="0EA7D612" w14:textId="77777777" w:rsidR="00B10691" w:rsidRPr="00B10691" w:rsidRDefault="00B10691" w:rsidP="00B10691">
            <w:pPr>
              <w:autoSpaceDE w:val="0"/>
              <w:autoSpaceDN w:val="0"/>
              <w:adjustRightInd w:val="0"/>
              <w:jc w:val="both"/>
            </w:pPr>
            <w:r w:rsidRPr="00B10691">
              <w:rPr>
                <w:rFonts w:eastAsia="Calibri"/>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shd w:val="clear" w:color="auto" w:fill="auto"/>
            <w:vAlign w:val="center"/>
            <w:hideMark/>
          </w:tcPr>
          <w:p w14:paraId="57CC2F54" w14:textId="77777777" w:rsidR="00B10691" w:rsidRPr="00B10691" w:rsidRDefault="00B10691" w:rsidP="00B10691">
            <w:pPr>
              <w:ind w:left="-108" w:right="-108"/>
              <w:jc w:val="center"/>
              <w:rPr>
                <w:color w:val="000000"/>
              </w:rPr>
            </w:pPr>
            <w:r w:rsidRPr="00B10691">
              <w:rPr>
                <w:color w:val="000000"/>
              </w:rPr>
              <w:t>450 000,00</w:t>
            </w:r>
          </w:p>
        </w:tc>
        <w:tc>
          <w:tcPr>
            <w:tcW w:w="1559" w:type="dxa"/>
            <w:shd w:val="clear" w:color="auto" w:fill="auto"/>
            <w:vAlign w:val="center"/>
          </w:tcPr>
          <w:p w14:paraId="4F408B99" w14:textId="77777777" w:rsidR="00B10691" w:rsidRPr="00B10691" w:rsidRDefault="00B10691" w:rsidP="00B10691">
            <w:pPr>
              <w:ind w:left="-108" w:right="-108"/>
              <w:jc w:val="center"/>
              <w:rPr>
                <w:color w:val="000000"/>
              </w:rPr>
            </w:pPr>
          </w:p>
        </w:tc>
        <w:tc>
          <w:tcPr>
            <w:tcW w:w="1701" w:type="dxa"/>
            <w:shd w:val="clear" w:color="auto" w:fill="auto"/>
            <w:vAlign w:val="center"/>
          </w:tcPr>
          <w:p w14:paraId="7A383D80" w14:textId="77777777" w:rsidR="00B10691" w:rsidRPr="00B10691" w:rsidRDefault="00B10691" w:rsidP="00B10691">
            <w:pPr>
              <w:ind w:left="-108" w:right="-108"/>
              <w:jc w:val="center"/>
              <w:rPr>
                <w:color w:val="000000"/>
              </w:rPr>
            </w:pPr>
          </w:p>
        </w:tc>
      </w:tr>
      <w:tr w:rsidR="00B10691" w:rsidRPr="00B10691" w14:paraId="7E4EFC6D" w14:textId="77777777" w:rsidTr="00DC440C">
        <w:trPr>
          <w:trHeight w:val="323"/>
        </w:trPr>
        <w:tc>
          <w:tcPr>
            <w:tcW w:w="1765" w:type="dxa"/>
            <w:shd w:val="clear" w:color="auto" w:fill="auto"/>
            <w:noWrap/>
            <w:vAlign w:val="center"/>
            <w:hideMark/>
          </w:tcPr>
          <w:p w14:paraId="3BDA5AC2" w14:textId="77777777" w:rsidR="00B10691" w:rsidRPr="00B10691" w:rsidRDefault="00B10691" w:rsidP="00B10691">
            <w:pPr>
              <w:jc w:val="center"/>
              <w:rPr>
                <w:color w:val="000000"/>
              </w:rPr>
            </w:pPr>
            <w:r w:rsidRPr="00B10691">
              <w:rPr>
                <w:color w:val="000000"/>
              </w:rPr>
              <w:t>539</w:t>
            </w:r>
          </w:p>
        </w:tc>
        <w:tc>
          <w:tcPr>
            <w:tcW w:w="2630" w:type="dxa"/>
            <w:shd w:val="clear" w:color="auto" w:fill="auto"/>
            <w:vAlign w:val="center"/>
            <w:hideMark/>
          </w:tcPr>
          <w:p w14:paraId="42D89373" w14:textId="77777777" w:rsidR="00B10691" w:rsidRPr="00B10691" w:rsidRDefault="00B10691" w:rsidP="00B10691">
            <w:pPr>
              <w:ind w:left="-171" w:right="-108"/>
              <w:jc w:val="center"/>
            </w:pPr>
            <w:r w:rsidRPr="00B10691">
              <w:t>1 14 06025 13 0000 430</w:t>
            </w:r>
          </w:p>
        </w:tc>
        <w:tc>
          <w:tcPr>
            <w:tcW w:w="6237" w:type="dxa"/>
            <w:shd w:val="clear" w:color="auto" w:fill="auto"/>
            <w:vAlign w:val="center"/>
            <w:hideMark/>
          </w:tcPr>
          <w:p w14:paraId="099D8DDB" w14:textId="77777777" w:rsidR="00B10691" w:rsidRPr="00B10691" w:rsidRDefault="00B10691" w:rsidP="00B10691">
            <w:pPr>
              <w:autoSpaceDE w:val="0"/>
              <w:autoSpaceDN w:val="0"/>
              <w:adjustRightInd w:val="0"/>
              <w:jc w:val="both"/>
            </w:pPr>
            <w:r w:rsidRPr="00B10691">
              <w:rPr>
                <w:rFonts w:eastAsia="Calibri"/>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01" w:type="dxa"/>
            <w:shd w:val="clear" w:color="auto" w:fill="auto"/>
            <w:vAlign w:val="center"/>
            <w:hideMark/>
          </w:tcPr>
          <w:p w14:paraId="7C57AD52" w14:textId="77777777" w:rsidR="00B10691" w:rsidRPr="00B10691" w:rsidRDefault="00B10691" w:rsidP="00B10691">
            <w:pPr>
              <w:ind w:left="-108" w:right="-108"/>
              <w:jc w:val="center"/>
              <w:rPr>
                <w:color w:val="000000"/>
              </w:rPr>
            </w:pPr>
            <w:r w:rsidRPr="00B10691">
              <w:rPr>
                <w:color w:val="000000"/>
              </w:rPr>
              <w:t>450 000,00</w:t>
            </w:r>
          </w:p>
        </w:tc>
        <w:tc>
          <w:tcPr>
            <w:tcW w:w="1559" w:type="dxa"/>
            <w:shd w:val="clear" w:color="auto" w:fill="auto"/>
            <w:vAlign w:val="center"/>
          </w:tcPr>
          <w:p w14:paraId="4AA12DC8" w14:textId="77777777" w:rsidR="00B10691" w:rsidRPr="00B10691" w:rsidRDefault="00B10691" w:rsidP="00B10691">
            <w:pPr>
              <w:ind w:left="-108" w:right="-108"/>
              <w:jc w:val="center"/>
              <w:rPr>
                <w:color w:val="000000"/>
              </w:rPr>
            </w:pPr>
          </w:p>
        </w:tc>
        <w:tc>
          <w:tcPr>
            <w:tcW w:w="1701" w:type="dxa"/>
            <w:shd w:val="clear" w:color="auto" w:fill="auto"/>
            <w:vAlign w:val="center"/>
          </w:tcPr>
          <w:p w14:paraId="24662966" w14:textId="77777777" w:rsidR="00B10691" w:rsidRPr="00B10691" w:rsidRDefault="00B10691" w:rsidP="00B10691">
            <w:pPr>
              <w:ind w:left="-108" w:right="-108"/>
              <w:jc w:val="center"/>
              <w:rPr>
                <w:color w:val="000000"/>
              </w:rPr>
            </w:pPr>
          </w:p>
        </w:tc>
      </w:tr>
      <w:tr w:rsidR="00B10691" w:rsidRPr="00B10691" w14:paraId="256367DD" w14:textId="77777777" w:rsidTr="00DC440C">
        <w:trPr>
          <w:trHeight w:val="323"/>
        </w:trPr>
        <w:tc>
          <w:tcPr>
            <w:tcW w:w="1765" w:type="dxa"/>
            <w:shd w:val="clear" w:color="auto" w:fill="auto"/>
            <w:noWrap/>
            <w:vAlign w:val="center"/>
            <w:hideMark/>
          </w:tcPr>
          <w:p w14:paraId="3736E1A7" w14:textId="77777777" w:rsidR="00B10691" w:rsidRPr="00B10691" w:rsidRDefault="00B10691" w:rsidP="00B10691">
            <w:pPr>
              <w:jc w:val="center"/>
              <w:rPr>
                <w:b/>
                <w:color w:val="000000"/>
              </w:rPr>
            </w:pPr>
            <w:r w:rsidRPr="00B10691">
              <w:rPr>
                <w:b/>
                <w:color w:val="000000"/>
              </w:rPr>
              <w:t> </w:t>
            </w:r>
          </w:p>
        </w:tc>
        <w:tc>
          <w:tcPr>
            <w:tcW w:w="2630" w:type="dxa"/>
            <w:shd w:val="clear" w:color="auto" w:fill="auto"/>
            <w:vAlign w:val="center"/>
            <w:hideMark/>
          </w:tcPr>
          <w:p w14:paraId="4F7B877A" w14:textId="77777777" w:rsidR="00B10691" w:rsidRPr="00B10691" w:rsidRDefault="00B10691" w:rsidP="00B10691">
            <w:pPr>
              <w:ind w:left="-171" w:right="-108"/>
              <w:jc w:val="center"/>
              <w:rPr>
                <w:b/>
              </w:rPr>
            </w:pPr>
            <w:r w:rsidRPr="00B10691">
              <w:rPr>
                <w:b/>
              </w:rPr>
              <w:t>200 00000 00 0000 000</w:t>
            </w:r>
          </w:p>
        </w:tc>
        <w:tc>
          <w:tcPr>
            <w:tcW w:w="6237" w:type="dxa"/>
            <w:shd w:val="clear" w:color="auto" w:fill="auto"/>
            <w:vAlign w:val="center"/>
            <w:hideMark/>
          </w:tcPr>
          <w:p w14:paraId="51093BEB" w14:textId="77777777" w:rsidR="00B10691" w:rsidRPr="00B10691" w:rsidRDefault="00B10691" w:rsidP="00B10691">
            <w:pPr>
              <w:jc w:val="both"/>
              <w:rPr>
                <w:b/>
              </w:rPr>
            </w:pPr>
            <w:r w:rsidRPr="00B10691">
              <w:rPr>
                <w:b/>
              </w:rPr>
              <w:t xml:space="preserve">Безвозмездные поступления  </w:t>
            </w:r>
          </w:p>
        </w:tc>
        <w:tc>
          <w:tcPr>
            <w:tcW w:w="1701" w:type="dxa"/>
            <w:shd w:val="clear" w:color="auto" w:fill="auto"/>
            <w:vAlign w:val="center"/>
            <w:hideMark/>
          </w:tcPr>
          <w:p w14:paraId="6A4C9616" w14:textId="77777777" w:rsidR="00B10691" w:rsidRPr="00B10691" w:rsidRDefault="00B10691" w:rsidP="00B10691">
            <w:pPr>
              <w:ind w:left="-108" w:right="-108"/>
              <w:jc w:val="center"/>
              <w:rPr>
                <w:b/>
                <w:color w:val="000000"/>
              </w:rPr>
            </w:pPr>
            <w:r w:rsidRPr="00B10691">
              <w:rPr>
                <w:b/>
                <w:color w:val="000000"/>
              </w:rPr>
              <w:t>5 958 037,00</w:t>
            </w:r>
          </w:p>
        </w:tc>
        <w:tc>
          <w:tcPr>
            <w:tcW w:w="1559" w:type="dxa"/>
            <w:shd w:val="clear" w:color="auto" w:fill="auto"/>
            <w:vAlign w:val="center"/>
            <w:hideMark/>
          </w:tcPr>
          <w:p w14:paraId="1726C387" w14:textId="77777777" w:rsidR="00B10691" w:rsidRPr="00B10691" w:rsidRDefault="00B10691" w:rsidP="00B10691">
            <w:pPr>
              <w:ind w:left="-108" w:right="-108"/>
              <w:jc w:val="center"/>
              <w:rPr>
                <w:b/>
                <w:color w:val="000000"/>
              </w:rPr>
            </w:pPr>
            <w:r w:rsidRPr="00B10691">
              <w:rPr>
                <w:b/>
                <w:color w:val="000000"/>
              </w:rPr>
              <w:t>6 353 149,00</w:t>
            </w:r>
          </w:p>
        </w:tc>
        <w:tc>
          <w:tcPr>
            <w:tcW w:w="1701" w:type="dxa"/>
            <w:shd w:val="clear" w:color="auto" w:fill="auto"/>
            <w:vAlign w:val="center"/>
            <w:hideMark/>
          </w:tcPr>
          <w:p w14:paraId="4527DD59" w14:textId="77777777" w:rsidR="00B10691" w:rsidRPr="00B10691" w:rsidRDefault="00B10691" w:rsidP="00B10691">
            <w:pPr>
              <w:ind w:left="-108" w:right="-108"/>
              <w:jc w:val="center"/>
              <w:rPr>
                <w:b/>
                <w:color w:val="000000"/>
              </w:rPr>
            </w:pPr>
            <w:r w:rsidRPr="00B10691">
              <w:rPr>
                <w:b/>
                <w:color w:val="000000"/>
              </w:rPr>
              <w:t>4 785 149,00</w:t>
            </w:r>
          </w:p>
        </w:tc>
      </w:tr>
      <w:tr w:rsidR="00B10691" w:rsidRPr="00B10691" w14:paraId="0458A8C8" w14:textId="77777777" w:rsidTr="00DC440C">
        <w:trPr>
          <w:trHeight w:val="323"/>
        </w:trPr>
        <w:tc>
          <w:tcPr>
            <w:tcW w:w="1765" w:type="dxa"/>
            <w:shd w:val="clear" w:color="auto" w:fill="auto"/>
            <w:noWrap/>
            <w:vAlign w:val="center"/>
            <w:hideMark/>
          </w:tcPr>
          <w:p w14:paraId="71945C87" w14:textId="77777777" w:rsidR="00B10691" w:rsidRPr="00B10691" w:rsidRDefault="00B10691" w:rsidP="00B10691">
            <w:pPr>
              <w:jc w:val="center"/>
              <w:rPr>
                <w:color w:val="000000"/>
              </w:rPr>
            </w:pPr>
            <w:r w:rsidRPr="00B10691">
              <w:rPr>
                <w:color w:val="000000"/>
              </w:rPr>
              <w:t> </w:t>
            </w:r>
          </w:p>
        </w:tc>
        <w:tc>
          <w:tcPr>
            <w:tcW w:w="2630" w:type="dxa"/>
            <w:shd w:val="clear" w:color="auto" w:fill="auto"/>
            <w:vAlign w:val="center"/>
            <w:hideMark/>
          </w:tcPr>
          <w:p w14:paraId="63AE9FAD" w14:textId="77777777" w:rsidR="00B10691" w:rsidRPr="00B10691" w:rsidRDefault="00B10691" w:rsidP="00B10691">
            <w:pPr>
              <w:ind w:left="-171" w:right="-108"/>
              <w:jc w:val="center"/>
            </w:pPr>
            <w:r w:rsidRPr="00B10691">
              <w:t>202 00000 00 0000 000</w:t>
            </w:r>
          </w:p>
        </w:tc>
        <w:tc>
          <w:tcPr>
            <w:tcW w:w="6237" w:type="dxa"/>
            <w:shd w:val="clear" w:color="auto" w:fill="auto"/>
            <w:vAlign w:val="center"/>
            <w:hideMark/>
          </w:tcPr>
          <w:p w14:paraId="3D309A9F" w14:textId="77777777" w:rsidR="00B10691" w:rsidRPr="00B10691" w:rsidRDefault="00B10691" w:rsidP="00B10691">
            <w:pPr>
              <w:jc w:val="both"/>
            </w:pPr>
            <w:r w:rsidRPr="00B10691">
              <w:t>Безвозмездные поступления от других бюджетов бюджетной системы РФ</w:t>
            </w:r>
          </w:p>
        </w:tc>
        <w:tc>
          <w:tcPr>
            <w:tcW w:w="1701" w:type="dxa"/>
            <w:shd w:val="clear" w:color="auto" w:fill="auto"/>
            <w:vAlign w:val="center"/>
            <w:hideMark/>
          </w:tcPr>
          <w:p w14:paraId="0CA89963" w14:textId="77777777" w:rsidR="00B10691" w:rsidRPr="00B10691" w:rsidRDefault="00B10691" w:rsidP="00B10691">
            <w:pPr>
              <w:ind w:left="-108" w:right="-108"/>
              <w:jc w:val="center"/>
              <w:rPr>
                <w:color w:val="000000"/>
              </w:rPr>
            </w:pPr>
            <w:r w:rsidRPr="00B10691">
              <w:rPr>
                <w:color w:val="000000"/>
              </w:rPr>
              <w:t>5 958 037,00</w:t>
            </w:r>
          </w:p>
        </w:tc>
        <w:tc>
          <w:tcPr>
            <w:tcW w:w="1559" w:type="dxa"/>
            <w:shd w:val="clear" w:color="auto" w:fill="auto"/>
            <w:vAlign w:val="center"/>
            <w:hideMark/>
          </w:tcPr>
          <w:p w14:paraId="3B11135A" w14:textId="77777777" w:rsidR="00B10691" w:rsidRPr="00B10691" w:rsidRDefault="00B10691" w:rsidP="00B10691">
            <w:pPr>
              <w:ind w:left="-108" w:right="-108"/>
              <w:jc w:val="center"/>
              <w:rPr>
                <w:color w:val="000000"/>
              </w:rPr>
            </w:pPr>
            <w:r w:rsidRPr="00B10691">
              <w:rPr>
                <w:color w:val="000000"/>
              </w:rPr>
              <w:t>6 353 149,00</w:t>
            </w:r>
          </w:p>
        </w:tc>
        <w:tc>
          <w:tcPr>
            <w:tcW w:w="1701" w:type="dxa"/>
            <w:shd w:val="clear" w:color="auto" w:fill="auto"/>
            <w:vAlign w:val="center"/>
            <w:hideMark/>
          </w:tcPr>
          <w:p w14:paraId="192039DE" w14:textId="77777777" w:rsidR="00B10691" w:rsidRPr="00B10691" w:rsidRDefault="00B10691" w:rsidP="00B10691">
            <w:pPr>
              <w:ind w:left="-108" w:right="-108"/>
              <w:jc w:val="center"/>
              <w:rPr>
                <w:color w:val="000000"/>
              </w:rPr>
            </w:pPr>
            <w:r w:rsidRPr="00B10691">
              <w:rPr>
                <w:color w:val="000000"/>
              </w:rPr>
              <w:t>4 785 149,00</w:t>
            </w:r>
          </w:p>
        </w:tc>
      </w:tr>
      <w:tr w:rsidR="00B10691" w:rsidRPr="00B10691" w14:paraId="4116137E" w14:textId="77777777" w:rsidTr="00DC440C">
        <w:trPr>
          <w:trHeight w:val="323"/>
        </w:trPr>
        <w:tc>
          <w:tcPr>
            <w:tcW w:w="1765" w:type="dxa"/>
            <w:shd w:val="clear" w:color="auto" w:fill="auto"/>
            <w:noWrap/>
            <w:vAlign w:val="center"/>
            <w:hideMark/>
          </w:tcPr>
          <w:p w14:paraId="584FBDCC" w14:textId="77777777" w:rsidR="00B10691" w:rsidRPr="00B10691" w:rsidRDefault="00B10691" w:rsidP="00B10691">
            <w:pPr>
              <w:jc w:val="center"/>
              <w:rPr>
                <w:color w:val="000000"/>
              </w:rPr>
            </w:pPr>
            <w:r w:rsidRPr="00B10691">
              <w:rPr>
                <w:color w:val="000000"/>
              </w:rPr>
              <w:lastRenderedPageBreak/>
              <w:t>502</w:t>
            </w:r>
          </w:p>
        </w:tc>
        <w:tc>
          <w:tcPr>
            <w:tcW w:w="2630" w:type="dxa"/>
            <w:shd w:val="clear" w:color="auto" w:fill="auto"/>
            <w:vAlign w:val="center"/>
            <w:hideMark/>
          </w:tcPr>
          <w:p w14:paraId="06311D58" w14:textId="77777777" w:rsidR="00B10691" w:rsidRPr="00B10691" w:rsidRDefault="00B10691" w:rsidP="00B10691">
            <w:pPr>
              <w:ind w:left="-171" w:right="-108"/>
              <w:jc w:val="center"/>
            </w:pPr>
            <w:r w:rsidRPr="00B10691">
              <w:t>2 02 10000 00 0000 150</w:t>
            </w:r>
          </w:p>
        </w:tc>
        <w:tc>
          <w:tcPr>
            <w:tcW w:w="6237" w:type="dxa"/>
            <w:shd w:val="clear" w:color="auto" w:fill="auto"/>
            <w:vAlign w:val="center"/>
            <w:hideMark/>
          </w:tcPr>
          <w:p w14:paraId="253F7177" w14:textId="77777777" w:rsidR="00B10691" w:rsidRPr="00B10691" w:rsidRDefault="00B10691" w:rsidP="00B10691">
            <w:pPr>
              <w:jc w:val="both"/>
            </w:pPr>
            <w:r w:rsidRPr="00B10691">
              <w:t>Дотации бюджетам бюджетной системы Российской Федерации</w:t>
            </w:r>
          </w:p>
        </w:tc>
        <w:tc>
          <w:tcPr>
            <w:tcW w:w="1701" w:type="dxa"/>
            <w:shd w:val="clear" w:color="auto" w:fill="auto"/>
            <w:vAlign w:val="center"/>
            <w:hideMark/>
          </w:tcPr>
          <w:p w14:paraId="0DF0BA6D" w14:textId="77777777" w:rsidR="00B10691" w:rsidRPr="00B10691" w:rsidRDefault="00B10691" w:rsidP="00B10691">
            <w:pPr>
              <w:ind w:left="-108" w:right="-108"/>
              <w:jc w:val="center"/>
              <w:rPr>
                <w:color w:val="000000"/>
              </w:rPr>
            </w:pPr>
            <w:r w:rsidRPr="00B10691">
              <w:rPr>
                <w:color w:val="000000"/>
              </w:rPr>
              <w:t>3 996 597,00</w:t>
            </w:r>
          </w:p>
        </w:tc>
        <w:tc>
          <w:tcPr>
            <w:tcW w:w="1559" w:type="dxa"/>
            <w:shd w:val="clear" w:color="auto" w:fill="auto"/>
            <w:vAlign w:val="center"/>
            <w:hideMark/>
          </w:tcPr>
          <w:p w14:paraId="672C930E" w14:textId="77777777" w:rsidR="00B10691" w:rsidRPr="00B10691" w:rsidRDefault="00B10691" w:rsidP="00B10691">
            <w:pPr>
              <w:ind w:left="-108" w:right="-108"/>
              <w:jc w:val="center"/>
              <w:rPr>
                <w:color w:val="000000"/>
              </w:rPr>
            </w:pPr>
            <w:r w:rsidRPr="00B10691">
              <w:rPr>
                <w:color w:val="000000"/>
              </w:rPr>
              <w:t>4 391 709,00</w:t>
            </w:r>
          </w:p>
        </w:tc>
        <w:tc>
          <w:tcPr>
            <w:tcW w:w="1701" w:type="dxa"/>
            <w:shd w:val="clear" w:color="auto" w:fill="auto"/>
            <w:vAlign w:val="center"/>
            <w:hideMark/>
          </w:tcPr>
          <w:p w14:paraId="3412676A" w14:textId="77777777" w:rsidR="00B10691" w:rsidRPr="00B10691" w:rsidRDefault="00B10691" w:rsidP="00B10691">
            <w:pPr>
              <w:ind w:left="-108" w:right="-108"/>
              <w:jc w:val="center"/>
              <w:rPr>
                <w:color w:val="000000"/>
              </w:rPr>
            </w:pPr>
            <w:r w:rsidRPr="00B10691">
              <w:rPr>
                <w:color w:val="000000"/>
              </w:rPr>
              <w:t>4 391 709,00</w:t>
            </w:r>
          </w:p>
        </w:tc>
      </w:tr>
      <w:tr w:rsidR="00B10691" w:rsidRPr="00B10691" w14:paraId="4AF3BB0C" w14:textId="77777777" w:rsidTr="00DC440C">
        <w:trPr>
          <w:trHeight w:val="323"/>
        </w:trPr>
        <w:tc>
          <w:tcPr>
            <w:tcW w:w="1765" w:type="dxa"/>
            <w:shd w:val="clear" w:color="auto" w:fill="auto"/>
            <w:noWrap/>
            <w:vAlign w:val="center"/>
            <w:hideMark/>
          </w:tcPr>
          <w:p w14:paraId="06F69547" w14:textId="77777777" w:rsidR="00B10691" w:rsidRPr="00B10691" w:rsidRDefault="00B10691" w:rsidP="00B10691">
            <w:pPr>
              <w:jc w:val="center"/>
              <w:rPr>
                <w:color w:val="000000"/>
              </w:rPr>
            </w:pPr>
            <w:r w:rsidRPr="00B10691">
              <w:rPr>
                <w:color w:val="000000"/>
              </w:rPr>
              <w:t>502</w:t>
            </w:r>
          </w:p>
        </w:tc>
        <w:tc>
          <w:tcPr>
            <w:tcW w:w="2630" w:type="dxa"/>
            <w:shd w:val="clear" w:color="auto" w:fill="auto"/>
            <w:vAlign w:val="center"/>
            <w:hideMark/>
          </w:tcPr>
          <w:p w14:paraId="3CC989BA" w14:textId="77777777" w:rsidR="00B10691" w:rsidRPr="00B10691" w:rsidRDefault="00B10691" w:rsidP="00B10691">
            <w:pPr>
              <w:ind w:left="-171" w:right="-108"/>
              <w:jc w:val="center"/>
            </w:pPr>
            <w:r w:rsidRPr="00B10691">
              <w:t>2 02 16001 00 0000 150</w:t>
            </w:r>
          </w:p>
        </w:tc>
        <w:tc>
          <w:tcPr>
            <w:tcW w:w="6237" w:type="dxa"/>
            <w:shd w:val="clear" w:color="auto" w:fill="auto"/>
            <w:vAlign w:val="center"/>
            <w:hideMark/>
          </w:tcPr>
          <w:p w14:paraId="1AB5829C"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Дотации на выравнивание бюджетной обеспеченности из бюджетов муниципальных районов, городских округов с внутригородским делением</w:t>
            </w:r>
          </w:p>
          <w:p w14:paraId="40604C93" w14:textId="77777777" w:rsidR="00B10691" w:rsidRPr="00B10691" w:rsidRDefault="00B10691" w:rsidP="00B10691">
            <w:pPr>
              <w:autoSpaceDE w:val="0"/>
              <w:autoSpaceDN w:val="0"/>
              <w:adjustRightInd w:val="0"/>
              <w:jc w:val="both"/>
            </w:pPr>
          </w:p>
        </w:tc>
        <w:tc>
          <w:tcPr>
            <w:tcW w:w="1701" w:type="dxa"/>
            <w:shd w:val="clear" w:color="auto" w:fill="auto"/>
            <w:vAlign w:val="center"/>
            <w:hideMark/>
          </w:tcPr>
          <w:p w14:paraId="49667C31" w14:textId="77777777" w:rsidR="00B10691" w:rsidRPr="00B10691" w:rsidRDefault="00B10691" w:rsidP="00B10691">
            <w:pPr>
              <w:ind w:left="-108" w:right="-108"/>
              <w:jc w:val="center"/>
              <w:rPr>
                <w:color w:val="000000"/>
              </w:rPr>
            </w:pPr>
            <w:r w:rsidRPr="00B10691">
              <w:rPr>
                <w:color w:val="000000"/>
              </w:rPr>
              <w:t>3 996 597,00</w:t>
            </w:r>
          </w:p>
        </w:tc>
        <w:tc>
          <w:tcPr>
            <w:tcW w:w="1559" w:type="dxa"/>
            <w:shd w:val="clear" w:color="auto" w:fill="auto"/>
            <w:vAlign w:val="center"/>
            <w:hideMark/>
          </w:tcPr>
          <w:p w14:paraId="7BB74701" w14:textId="77777777" w:rsidR="00B10691" w:rsidRPr="00B10691" w:rsidRDefault="00B10691" w:rsidP="00B10691">
            <w:pPr>
              <w:ind w:left="-108" w:right="-108"/>
              <w:jc w:val="center"/>
              <w:rPr>
                <w:color w:val="000000"/>
              </w:rPr>
            </w:pPr>
            <w:r w:rsidRPr="00B10691">
              <w:rPr>
                <w:color w:val="000000"/>
              </w:rPr>
              <w:t>4 391 709,00</w:t>
            </w:r>
          </w:p>
        </w:tc>
        <w:tc>
          <w:tcPr>
            <w:tcW w:w="1701" w:type="dxa"/>
            <w:shd w:val="clear" w:color="auto" w:fill="auto"/>
            <w:vAlign w:val="center"/>
            <w:hideMark/>
          </w:tcPr>
          <w:p w14:paraId="412BDE16" w14:textId="77777777" w:rsidR="00B10691" w:rsidRPr="00B10691" w:rsidRDefault="00B10691" w:rsidP="00B10691">
            <w:pPr>
              <w:ind w:left="-108" w:right="-108"/>
              <w:jc w:val="center"/>
              <w:rPr>
                <w:color w:val="000000"/>
              </w:rPr>
            </w:pPr>
            <w:r w:rsidRPr="00B10691">
              <w:rPr>
                <w:color w:val="000000"/>
              </w:rPr>
              <w:t>4 391 709,00</w:t>
            </w:r>
          </w:p>
        </w:tc>
      </w:tr>
      <w:tr w:rsidR="00B10691" w:rsidRPr="00B10691" w14:paraId="159F521B" w14:textId="77777777" w:rsidTr="00DC440C">
        <w:trPr>
          <w:trHeight w:val="323"/>
        </w:trPr>
        <w:tc>
          <w:tcPr>
            <w:tcW w:w="1765" w:type="dxa"/>
            <w:shd w:val="clear" w:color="auto" w:fill="auto"/>
            <w:noWrap/>
            <w:vAlign w:val="center"/>
            <w:hideMark/>
          </w:tcPr>
          <w:p w14:paraId="035B9906" w14:textId="77777777" w:rsidR="00B10691" w:rsidRPr="00B10691" w:rsidRDefault="00B10691" w:rsidP="00B10691">
            <w:pPr>
              <w:jc w:val="center"/>
              <w:rPr>
                <w:color w:val="000000"/>
              </w:rPr>
            </w:pPr>
            <w:r w:rsidRPr="00B10691">
              <w:rPr>
                <w:color w:val="000000"/>
              </w:rPr>
              <w:t>502</w:t>
            </w:r>
          </w:p>
        </w:tc>
        <w:tc>
          <w:tcPr>
            <w:tcW w:w="2630" w:type="dxa"/>
            <w:shd w:val="clear" w:color="auto" w:fill="auto"/>
            <w:vAlign w:val="center"/>
            <w:hideMark/>
          </w:tcPr>
          <w:p w14:paraId="6C0A309A" w14:textId="77777777" w:rsidR="00B10691" w:rsidRPr="00B10691" w:rsidRDefault="00B10691" w:rsidP="00B10691">
            <w:pPr>
              <w:ind w:left="-171" w:right="-108"/>
              <w:jc w:val="center"/>
            </w:pPr>
            <w:r w:rsidRPr="00B10691">
              <w:t>2 02 16001 13 0000 150</w:t>
            </w:r>
          </w:p>
        </w:tc>
        <w:tc>
          <w:tcPr>
            <w:tcW w:w="6237" w:type="dxa"/>
            <w:shd w:val="clear" w:color="auto" w:fill="auto"/>
            <w:vAlign w:val="center"/>
            <w:hideMark/>
          </w:tcPr>
          <w:p w14:paraId="5DF77157" w14:textId="77777777" w:rsidR="00B10691" w:rsidRPr="00B10691" w:rsidRDefault="00B10691" w:rsidP="00B10691">
            <w:pPr>
              <w:autoSpaceDE w:val="0"/>
              <w:autoSpaceDN w:val="0"/>
              <w:adjustRightInd w:val="0"/>
              <w:jc w:val="both"/>
            </w:pPr>
            <w:r w:rsidRPr="00B10691">
              <w:rPr>
                <w:rFonts w:eastAsia="Calibri"/>
                <w:lang w:eastAsia="en-US"/>
              </w:rPr>
              <w:t>Дотации бюджетам городских поселений на выравнивание бюджетной обеспеченности из бюджетов муниципальных районов</w:t>
            </w:r>
          </w:p>
        </w:tc>
        <w:tc>
          <w:tcPr>
            <w:tcW w:w="1701" w:type="dxa"/>
            <w:shd w:val="clear" w:color="auto" w:fill="auto"/>
            <w:vAlign w:val="center"/>
            <w:hideMark/>
          </w:tcPr>
          <w:p w14:paraId="78C3F7EF" w14:textId="77777777" w:rsidR="00B10691" w:rsidRPr="00B10691" w:rsidRDefault="00B10691" w:rsidP="00B10691">
            <w:pPr>
              <w:ind w:left="-108" w:right="-108"/>
              <w:jc w:val="center"/>
              <w:rPr>
                <w:color w:val="000000"/>
              </w:rPr>
            </w:pPr>
            <w:r w:rsidRPr="00B10691">
              <w:rPr>
                <w:color w:val="000000"/>
              </w:rPr>
              <w:t>3 996 597,00</w:t>
            </w:r>
          </w:p>
        </w:tc>
        <w:tc>
          <w:tcPr>
            <w:tcW w:w="1559" w:type="dxa"/>
            <w:shd w:val="clear" w:color="auto" w:fill="auto"/>
            <w:vAlign w:val="center"/>
            <w:hideMark/>
          </w:tcPr>
          <w:p w14:paraId="110B8A28" w14:textId="77777777" w:rsidR="00B10691" w:rsidRPr="00B10691" w:rsidRDefault="00B10691" w:rsidP="00B10691">
            <w:pPr>
              <w:ind w:left="-108" w:right="-108"/>
              <w:jc w:val="center"/>
              <w:rPr>
                <w:color w:val="000000"/>
              </w:rPr>
            </w:pPr>
            <w:r w:rsidRPr="00B10691">
              <w:rPr>
                <w:color w:val="000000"/>
              </w:rPr>
              <w:t>4 391 709,00</w:t>
            </w:r>
          </w:p>
        </w:tc>
        <w:tc>
          <w:tcPr>
            <w:tcW w:w="1701" w:type="dxa"/>
            <w:shd w:val="clear" w:color="auto" w:fill="auto"/>
            <w:vAlign w:val="center"/>
            <w:hideMark/>
          </w:tcPr>
          <w:p w14:paraId="02BFDD74" w14:textId="77777777" w:rsidR="00B10691" w:rsidRPr="00B10691" w:rsidRDefault="00B10691" w:rsidP="00B10691">
            <w:pPr>
              <w:ind w:left="-108" w:right="-108"/>
              <w:jc w:val="center"/>
              <w:rPr>
                <w:color w:val="000000"/>
              </w:rPr>
            </w:pPr>
            <w:r w:rsidRPr="00B10691">
              <w:rPr>
                <w:color w:val="000000"/>
              </w:rPr>
              <w:t>4 391 709,00</w:t>
            </w:r>
          </w:p>
        </w:tc>
      </w:tr>
      <w:tr w:rsidR="00B10691" w:rsidRPr="00B10691" w14:paraId="469E207C" w14:textId="77777777" w:rsidTr="00DC440C">
        <w:trPr>
          <w:trHeight w:val="323"/>
        </w:trPr>
        <w:tc>
          <w:tcPr>
            <w:tcW w:w="1765" w:type="dxa"/>
            <w:shd w:val="clear" w:color="auto" w:fill="auto"/>
            <w:noWrap/>
            <w:vAlign w:val="center"/>
          </w:tcPr>
          <w:p w14:paraId="1C1D9AAC" w14:textId="77777777" w:rsidR="00B10691" w:rsidRPr="00B10691" w:rsidRDefault="00B10691" w:rsidP="00B10691">
            <w:pPr>
              <w:jc w:val="center"/>
              <w:rPr>
                <w:color w:val="000000"/>
              </w:rPr>
            </w:pPr>
            <w:r w:rsidRPr="00B10691">
              <w:rPr>
                <w:color w:val="000000"/>
              </w:rPr>
              <w:t>502</w:t>
            </w:r>
          </w:p>
        </w:tc>
        <w:tc>
          <w:tcPr>
            <w:tcW w:w="2630" w:type="dxa"/>
          </w:tcPr>
          <w:p w14:paraId="36C38031" w14:textId="77777777" w:rsidR="00B10691" w:rsidRPr="00B10691" w:rsidRDefault="00B10691" w:rsidP="00B10691">
            <w:pPr>
              <w:tabs>
                <w:tab w:val="left" w:pos="5670"/>
              </w:tabs>
              <w:spacing w:after="200"/>
              <w:jc w:val="center"/>
              <w:rPr>
                <w:rFonts w:eastAsia="Calibri"/>
                <w:snapToGrid w:val="0"/>
                <w:lang w:eastAsia="en-US"/>
              </w:rPr>
            </w:pPr>
            <w:r w:rsidRPr="00B10691">
              <w:rPr>
                <w:rFonts w:eastAsia="Calibri"/>
                <w:snapToGrid w:val="0"/>
                <w:lang w:eastAsia="en-US"/>
              </w:rPr>
              <w:t>2 02 20000 00 0000 150</w:t>
            </w:r>
          </w:p>
        </w:tc>
        <w:tc>
          <w:tcPr>
            <w:tcW w:w="6237" w:type="dxa"/>
          </w:tcPr>
          <w:p w14:paraId="0519AB20" w14:textId="77777777" w:rsidR="00B10691" w:rsidRPr="00B10691" w:rsidRDefault="00B10691" w:rsidP="00B10691">
            <w:pPr>
              <w:autoSpaceDE w:val="0"/>
              <w:autoSpaceDN w:val="0"/>
              <w:adjustRightInd w:val="0"/>
              <w:jc w:val="both"/>
              <w:rPr>
                <w:rFonts w:eastAsia="Calibri"/>
                <w:snapToGrid w:val="0"/>
                <w:color w:val="000000"/>
                <w:lang w:eastAsia="en-US"/>
              </w:rPr>
            </w:pPr>
            <w:r w:rsidRPr="00B10691">
              <w:rPr>
                <w:rFonts w:eastAsia="Calibri"/>
                <w:lang w:eastAsia="en-US"/>
              </w:rPr>
              <w:t>Субсидии бюджетам бюджетной системы Российской Федерации (межбюджетные субсидии)</w:t>
            </w:r>
          </w:p>
        </w:tc>
        <w:tc>
          <w:tcPr>
            <w:tcW w:w="1701" w:type="dxa"/>
            <w:shd w:val="clear" w:color="auto" w:fill="auto"/>
            <w:vAlign w:val="center"/>
          </w:tcPr>
          <w:p w14:paraId="44C69D80" w14:textId="77777777" w:rsidR="00B10691" w:rsidRPr="00B10691" w:rsidRDefault="00B10691" w:rsidP="00B10691">
            <w:pPr>
              <w:ind w:left="-108" w:right="-108"/>
              <w:jc w:val="center"/>
              <w:rPr>
                <w:color w:val="000000"/>
              </w:rPr>
            </w:pPr>
            <w:r w:rsidRPr="00B10691">
              <w:rPr>
                <w:color w:val="000000"/>
              </w:rPr>
              <w:t>1 960 000,00</w:t>
            </w:r>
          </w:p>
        </w:tc>
        <w:tc>
          <w:tcPr>
            <w:tcW w:w="1559" w:type="dxa"/>
            <w:shd w:val="clear" w:color="auto" w:fill="auto"/>
            <w:vAlign w:val="center"/>
          </w:tcPr>
          <w:p w14:paraId="12951E28" w14:textId="77777777" w:rsidR="00B10691" w:rsidRPr="00B10691" w:rsidRDefault="00B10691" w:rsidP="00B10691">
            <w:pPr>
              <w:ind w:left="-108" w:right="-108"/>
              <w:jc w:val="center"/>
              <w:rPr>
                <w:color w:val="000000"/>
              </w:rPr>
            </w:pPr>
            <w:r w:rsidRPr="00B10691">
              <w:rPr>
                <w:color w:val="000000"/>
              </w:rPr>
              <w:t>1 960 000,00</w:t>
            </w:r>
          </w:p>
        </w:tc>
        <w:tc>
          <w:tcPr>
            <w:tcW w:w="1701" w:type="dxa"/>
            <w:shd w:val="clear" w:color="auto" w:fill="auto"/>
            <w:vAlign w:val="center"/>
          </w:tcPr>
          <w:p w14:paraId="7DB29229" w14:textId="77777777" w:rsidR="00B10691" w:rsidRPr="00B10691" w:rsidRDefault="00B10691" w:rsidP="00B10691">
            <w:pPr>
              <w:ind w:left="-108" w:right="-108"/>
              <w:jc w:val="center"/>
              <w:rPr>
                <w:color w:val="000000"/>
              </w:rPr>
            </w:pPr>
            <w:r w:rsidRPr="00B10691">
              <w:rPr>
                <w:color w:val="000000"/>
              </w:rPr>
              <w:t>392 000,00</w:t>
            </w:r>
          </w:p>
        </w:tc>
      </w:tr>
      <w:tr w:rsidR="00B10691" w:rsidRPr="00B10691" w14:paraId="56020973" w14:textId="77777777" w:rsidTr="00DC440C">
        <w:trPr>
          <w:trHeight w:val="323"/>
        </w:trPr>
        <w:tc>
          <w:tcPr>
            <w:tcW w:w="1765" w:type="dxa"/>
            <w:shd w:val="clear" w:color="auto" w:fill="auto"/>
            <w:noWrap/>
            <w:vAlign w:val="center"/>
          </w:tcPr>
          <w:p w14:paraId="3B511CF9" w14:textId="77777777" w:rsidR="00B10691" w:rsidRPr="00B10691" w:rsidRDefault="00B10691" w:rsidP="00B10691">
            <w:pPr>
              <w:jc w:val="center"/>
              <w:rPr>
                <w:color w:val="000000"/>
              </w:rPr>
            </w:pPr>
            <w:r w:rsidRPr="00B10691">
              <w:rPr>
                <w:color w:val="000000"/>
              </w:rPr>
              <w:t>502</w:t>
            </w:r>
          </w:p>
        </w:tc>
        <w:tc>
          <w:tcPr>
            <w:tcW w:w="2630" w:type="dxa"/>
          </w:tcPr>
          <w:p w14:paraId="31D153D3" w14:textId="77777777" w:rsidR="00B10691" w:rsidRPr="00B10691" w:rsidRDefault="00B10691" w:rsidP="00B10691">
            <w:pPr>
              <w:tabs>
                <w:tab w:val="left" w:pos="5670"/>
              </w:tabs>
              <w:spacing w:after="200"/>
              <w:jc w:val="center"/>
              <w:rPr>
                <w:rFonts w:eastAsia="Calibri"/>
                <w:snapToGrid w:val="0"/>
                <w:lang w:eastAsia="en-US"/>
              </w:rPr>
            </w:pPr>
            <w:r w:rsidRPr="00B10691">
              <w:rPr>
                <w:rFonts w:eastAsia="Calibri"/>
                <w:snapToGrid w:val="0"/>
                <w:lang w:eastAsia="en-US"/>
              </w:rPr>
              <w:t>2 02 25576 00 0000 150</w:t>
            </w:r>
          </w:p>
        </w:tc>
        <w:tc>
          <w:tcPr>
            <w:tcW w:w="6237" w:type="dxa"/>
          </w:tcPr>
          <w:p w14:paraId="4689978D" w14:textId="77777777" w:rsidR="00B10691" w:rsidRPr="00B10691" w:rsidRDefault="00B10691" w:rsidP="00B10691">
            <w:pPr>
              <w:autoSpaceDE w:val="0"/>
              <w:autoSpaceDN w:val="0"/>
              <w:adjustRightInd w:val="0"/>
              <w:jc w:val="both"/>
              <w:rPr>
                <w:rFonts w:eastAsia="Calibri"/>
                <w:snapToGrid w:val="0"/>
                <w:lang w:eastAsia="en-US"/>
              </w:rPr>
            </w:pPr>
            <w:r w:rsidRPr="00B10691">
              <w:rPr>
                <w:rFonts w:eastAsia="Calibri"/>
                <w:lang w:eastAsia="en-US"/>
              </w:rPr>
              <w:t>Субсидии бюджетам на обеспечение комплексного развития сельских территорий</w:t>
            </w:r>
          </w:p>
        </w:tc>
        <w:tc>
          <w:tcPr>
            <w:tcW w:w="1701" w:type="dxa"/>
            <w:shd w:val="clear" w:color="auto" w:fill="auto"/>
            <w:vAlign w:val="center"/>
          </w:tcPr>
          <w:p w14:paraId="2787C428" w14:textId="77777777" w:rsidR="00B10691" w:rsidRPr="00B10691" w:rsidRDefault="00B10691" w:rsidP="00B10691">
            <w:pPr>
              <w:ind w:left="-108" w:right="-108"/>
              <w:jc w:val="center"/>
              <w:rPr>
                <w:color w:val="000000"/>
              </w:rPr>
            </w:pPr>
            <w:r w:rsidRPr="00B10691">
              <w:rPr>
                <w:color w:val="000000"/>
              </w:rPr>
              <w:t>1 960 000,00</w:t>
            </w:r>
          </w:p>
        </w:tc>
        <w:tc>
          <w:tcPr>
            <w:tcW w:w="1559" w:type="dxa"/>
            <w:shd w:val="clear" w:color="auto" w:fill="auto"/>
            <w:vAlign w:val="center"/>
          </w:tcPr>
          <w:p w14:paraId="1E7CF465" w14:textId="77777777" w:rsidR="00B10691" w:rsidRPr="00B10691" w:rsidRDefault="00B10691" w:rsidP="00B10691">
            <w:pPr>
              <w:ind w:left="-108" w:right="-108"/>
              <w:jc w:val="center"/>
              <w:rPr>
                <w:color w:val="000000"/>
              </w:rPr>
            </w:pPr>
            <w:r w:rsidRPr="00B10691">
              <w:rPr>
                <w:color w:val="000000"/>
              </w:rPr>
              <w:t>1 960 000,00</w:t>
            </w:r>
          </w:p>
        </w:tc>
        <w:tc>
          <w:tcPr>
            <w:tcW w:w="1701" w:type="dxa"/>
            <w:shd w:val="clear" w:color="auto" w:fill="auto"/>
            <w:vAlign w:val="center"/>
          </w:tcPr>
          <w:p w14:paraId="3AB89392" w14:textId="77777777" w:rsidR="00B10691" w:rsidRPr="00B10691" w:rsidRDefault="00B10691" w:rsidP="00B10691">
            <w:pPr>
              <w:ind w:left="-108" w:right="-108"/>
              <w:jc w:val="center"/>
              <w:rPr>
                <w:color w:val="000000"/>
              </w:rPr>
            </w:pPr>
            <w:r w:rsidRPr="00B10691">
              <w:rPr>
                <w:color w:val="000000"/>
              </w:rPr>
              <w:t>392 000,00</w:t>
            </w:r>
          </w:p>
        </w:tc>
      </w:tr>
      <w:tr w:rsidR="00B10691" w:rsidRPr="00B10691" w14:paraId="626198D2" w14:textId="77777777" w:rsidTr="00DC440C">
        <w:trPr>
          <w:trHeight w:val="323"/>
        </w:trPr>
        <w:tc>
          <w:tcPr>
            <w:tcW w:w="1765" w:type="dxa"/>
            <w:shd w:val="clear" w:color="auto" w:fill="auto"/>
            <w:noWrap/>
            <w:vAlign w:val="center"/>
          </w:tcPr>
          <w:p w14:paraId="27317092" w14:textId="77777777" w:rsidR="00B10691" w:rsidRPr="00B10691" w:rsidRDefault="00B10691" w:rsidP="00B10691">
            <w:pPr>
              <w:jc w:val="center"/>
              <w:rPr>
                <w:color w:val="000000"/>
              </w:rPr>
            </w:pPr>
            <w:r w:rsidRPr="00B10691">
              <w:rPr>
                <w:color w:val="000000"/>
              </w:rPr>
              <w:t>502</w:t>
            </w:r>
          </w:p>
        </w:tc>
        <w:tc>
          <w:tcPr>
            <w:tcW w:w="2630" w:type="dxa"/>
          </w:tcPr>
          <w:p w14:paraId="2EB86B2E" w14:textId="77777777" w:rsidR="00B10691" w:rsidRPr="00B10691" w:rsidRDefault="00B10691" w:rsidP="00B10691">
            <w:pPr>
              <w:tabs>
                <w:tab w:val="left" w:pos="5670"/>
              </w:tabs>
              <w:spacing w:after="200"/>
              <w:jc w:val="center"/>
              <w:rPr>
                <w:rFonts w:eastAsia="Calibri"/>
                <w:snapToGrid w:val="0"/>
                <w:lang w:eastAsia="en-US"/>
              </w:rPr>
            </w:pPr>
            <w:r w:rsidRPr="00B10691">
              <w:rPr>
                <w:rFonts w:eastAsia="Calibri"/>
                <w:snapToGrid w:val="0"/>
                <w:lang w:eastAsia="en-US"/>
              </w:rPr>
              <w:t>2 02 25576 13 0000 150</w:t>
            </w:r>
          </w:p>
        </w:tc>
        <w:tc>
          <w:tcPr>
            <w:tcW w:w="6237" w:type="dxa"/>
          </w:tcPr>
          <w:p w14:paraId="73F48AE4" w14:textId="77777777" w:rsidR="00B10691" w:rsidRPr="00B10691" w:rsidRDefault="00B10691" w:rsidP="00B10691">
            <w:pPr>
              <w:autoSpaceDE w:val="0"/>
              <w:autoSpaceDN w:val="0"/>
              <w:adjustRightInd w:val="0"/>
              <w:jc w:val="both"/>
              <w:rPr>
                <w:rFonts w:eastAsia="Calibri"/>
                <w:snapToGrid w:val="0"/>
                <w:lang w:eastAsia="en-US"/>
              </w:rPr>
            </w:pPr>
            <w:r w:rsidRPr="00B10691">
              <w:rPr>
                <w:rFonts w:eastAsia="Calibri"/>
                <w:lang w:eastAsia="en-US"/>
              </w:rPr>
              <w:t>Субсидии бюджетам городских поселений на обеспечение комплексного развития сельских территорий</w:t>
            </w:r>
          </w:p>
        </w:tc>
        <w:tc>
          <w:tcPr>
            <w:tcW w:w="1701" w:type="dxa"/>
            <w:shd w:val="clear" w:color="auto" w:fill="auto"/>
            <w:vAlign w:val="center"/>
          </w:tcPr>
          <w:p w14:paraId="07813C1A" w14:textId="77777777" w:rsidR="00B10691" w:rsidRPr="00B10691" w:rsidRDefault="00B10691" w:rsidP="00B10691">
            <w:pPr>
              <w:ind w:left="-108" w:right="-108"/>
              <w:jc w:val="center"/>
              <w:rPr>
                <w:color w:val="000000"/>
              </w:rPr>
            </w:pPr>
            <w:r w:rsidRPr="00B10691">
              <w:rPr>
                <w:color w:val="000000"/>
              </w:rPr>
              <w:t>1 960 000,00</w:t>
            </w:r>
          </w:p>
        </w:tc>
        <w:tc>
          <w:tcPr>
            <w:tcW w:w="1559" w:type="dxa"/>
            <w:shd w:val="clear" w:color="auto" w:fill="auto"/>
            <w:vAlign w:val="center"/>
          </w:tcPr>
          <w:p w14:paraId="03EB5AE2" w14:textId="77777777" w:rsidR="00B10691" w:rsidRPr="00B10691" w:rsidRDefault="00B10691" w:rsidP="00B10691">
            <w:pPr>
              <w:ind w:left="-108" w:right="-108"/>
              <w:jc w:val="center"/>
              <w:rPr>
                <w:color w:val="000000"/>
              </w:rPr>
            </w:pPr>
            <w:r w:rsidRPr="00B10691">
              <w:rPr>
                <w:color w:val="000000"/>
              </w:rPr>
              <w:t>1 960 000,00</w:t>
            </w:r>
          </w:p>
        </w:tc>
        <w:tc>
          <w:tcPr>
            <w:tcW w:w="1701" w:type="dxa"/>
            <w:shd w:val="clear" w:color="auto" w:fill="auto"/>
            <w:vAlign w:val="center"/>
          </w:tcPr>
          <w:p w14:paraId="770A54BC" w14:textId="77777777" w:rsidR="00B10691" w:rsidRPr="00B10691" w:rsidRDefault="00B10691" w:rsidP="00B10691">
            <w:pPr>
              <w:ind w:left="-108" w:right="-108"/>
              <w:jc w:val="center"/>
              <w:rPr>
                <w:color w:val="000000"/>
              </w:rPr>
            </w:pPr>
            <w:r w:rsidRPr="00B10691">
              <w:rPr>
                <w:color w:val="000000"/>
              </w:rPr>
              <w:t>392 000,00</w:t>
            </w:r>
          </w:p>
        </w:tc>
      </w:tr>
      <w:tr w:rsidR="00B10691" w:rsidRPr="00B10691" w14:paraId="2526745D" w14:textId="77777777" w:rsidTr="00DC440C">
        <w:trPr>
          <w:trHeight w:val="323"/>
        </w:trPr>
        <w:tc>
          <w:tcPr>
            <w:tcW w:w="1765" w:type="dxa"/>
            <w:shd w:val="clear" w:color="auto" w:fill="auto"/>
            <w:noWrap/>
            <w:vAlign w:val="center"/>
            <w:hideMark/>
          </w:tcPr>
          <w:p w14:paraId="5530991D" w14:textId="77777777" w:rsidR="00B10691" w:rsidRPr="00B10691" w:rsidRDefault="00B10691" w:rsidP="00B10691">
            <w:pPr>
              <w:jc w:val="center"/>
              <w:rPr>
                <w:color w:val="000000"/>
              </w:rPr>
            </w:pPr>
            <w:r w:rsidRPr="00B10691">
              <w:rPr>
                <w:color w:val="000000"/>
              </w:rPr>
              <w:t>502</w:t>
            </w:r>
          </w:p>
        </w:tc>
        <w:tc>
          <w:tcPr>
            <w:tcW w:w="2630" w:type="dxa"/>
            <w:shd w:val="clear" w:color="auto" w:fill="auto"/>
            <w:vAlign w:val="center"/>
            <w:hideMark/>
          </w:tcPr>
          <w:p w14:paraId="446ECBCC" w14:textId="77777777" w:rsidR="00B10691" w:rsidRPr="00B10691" w:rsidRDefault="00B10691" w:rsidP="00B10691">
            <w:pPr>
              <w:ind w:left="-171" w:right="-108"/>
              <w:jc w:val="center"/>
            </w:pPr>
            <w:r w:rsidRPr="00B10691">
              <w:t>2 02 30000 00 0000 150</w:t>
            </w:r>
          </w:p>
        </w:tc>
        <w:tc>
          <w:tcPr>
            <w:tcW w:w="6237" w:type="dxa"/>
            <w:shd w:val="clear" w:color="auto" w:fill="auto"/>
            <w:vAlign w:val="center"/>
            <w:hideMark/>
          </w:tcPr>
          <w:p w14:paraId="698D17EA" w14:textId="77777777" w:rsidR="00B10691" w:rsidRPr="00B10691" w:rsidRDefault="00B10691" w:rsidP="00B10691">
            <w:pPr>
              <w:autoSpaceDE w:val="0"/>
              <w:autoSpaceDN w:val="0"/>
              <w:adjustRightInd w:val="0"/>
              <w:jc w:val="both"/>
            </w:pPr>
            <w:r w:rsidRPr="00B10691">
              <w:rPr>
                <w:rFonts w:eastAsia="Calibri"/>
                <w:lang w:eastAsia="en-US"/>
              </w:rPr>
              <w:t>Субвенции бюджетам бюджетной системы Российской Федерации</w:t>
            </w:r>
          </w:p>
        </w:tc>
        <w:tc>
          <w:tcPr>
            <w:tcW w:w="1701" w:type="dxa"/>
            <w:shd w:val="clear" w:color="auto" w:fill="auto"/>
            <w:vAlign w:val="center"/>
            <w:hideMark/>
          </w:tcPr>
          <w:p w14:paraId="64DB5ECC" w14:textId="77777777" w:rsidR="00B10691" w:rsidRPr="00B10691" w:rsidRDefault="00B10691" w:rsidP="00B10691">
            <w:pPr>
              <w:ind w:left="-108" w:right="-108"/>
              <w:jc w:val="center"/>
              <w:rPr>
                <w:color w:val="000000"/>
              </w:rPr>
            </w:pPr>
            <w:r w:rsidRPr="00B10691">
              <w:rPr>
                <w:color w:val="000000"/>
              </w:rPr>
              <w:t>1440,0</w:t>
            </w:r>
          </w:p>
        </w:tc>
        <w:tc>
          <w:tcPr>
            <w:tcW w:w="1559" w:type="dxa"/>
            <w:shd w:val="clear" w:color="auto" w:fill="auto"/>
            <w:vAlign w:val="center"/>
            <w:hideMark/>
          </w:tcPr>
          <w:p w14:paraId="4ED09C70" w14:textId="77777777" w:rsidR="00B10691" w:rsidRPr="00B10691" w:rsidRDefault="00B10691" w:rsidP="00B10691">
            <w:pPr>
              <w:ind w:left="-108" w:right="-108"/>
              <w:jc w:val="center"/>
              <w:rPr>
                <w:color w:val="000000"/>
              </w:rPr>
            </w:pPr>
            <w:r w:rsidRPr="00B10691">
              <w:rPr>
                <w:color w:val="000000"/>
              </w:rPr>
              <w:t>1440,0</w:t>
            </w:r>
          </w:p>
        </w:tc>
        <w:tc>
          <w:tcPr>
            <w:tcW w:w="1701" w:type="dxa"/>
            <w:shd w:val="clear" w:color="auto" w:fill="auto"/>
            <w:vAlign w:val="center"/>
            <w:hideMark/>
          </w:tcPr>
          <w:p w14:paraId="340E56D8" w14:textId="77777777" w:rsidR="00B10691" w:rsidRPr="00B10691" w:rsidRDefault="00B10691" w:rsidP="00B10691">
            <w:pPr>
              <w:ind w:left="-108" w:right="-108"/>
              <w:jc w:val="center"/>
              <w:rPr>
                <w:color w:val="000000"/>
              </w:rPr>
            </w:pPr>
            <w:r w:rsidRPr="00B10691">
              <w:rPr>
                <w:color w:val="000000"/>
              </w:rPr>
              <w:t>1440,0</w:t>
            </w:r>
          </w:p>
        </w:tc>
      </w:tr>
      <w:tr w:rsidR="00B10691" w:rsidRPr="00B10691" w14:paraId="31F3AF52" w14:textId="77777777" w:rsidTr="00DC440C">
        <w:trPr>
          <w:trHeight w:val="323"/>
        </w:trPr>
        <w:tc>
          <w:tcPr>
            <w:tcW w:w="1765" w:type="dxa"/>
            <w:shd w:val="clear" w:color="auto" w:fill="auto"/>
            <w:noWrap/>
            <w:vAlign w:val="center"/>
            <w:hideMark/>
          </w:tcPr>
          <w:p w14:paraId="4F4AC9BC" w14:textId="77777777" w:rsidR="00B10691" w:rsidRPr="00B10691" w:rsidRDefault="00B10691" w:rsidP="00B10691">
            <w:pPr>
              <w:jc w:val="center"/>
              <w:rPr>
                <w:color w:val="000000"/>
              </w:rPr>
            </w:pPr>
            <w:r w:rsidRPr="00B10691">
              <w:rPr>
                <w:color w:val="000000"/>
              </w:rPr>
              <w:t>502</w:t>
            </w:r>
          </w:p>
        </w:tc>
        <w:tc>
          <w:tcPr>
            <w:tcW w:w="2630" w:type="dxa"/>
            <w:shd w:val="clear" w:color="auto" w:fill="auto"/>
            <w:vAlign w:val="center"/>
            <w:hideMark/>
          </w:tcPr>
          <w:p w14:paraId="032A02BF" w14:textId="77777777" w:rsidR="00B10691" w:rsidRPr="00B10691" w:rsidRDefault="00B10691" w:rsidP="00B10691">
            <w:pPr>
              <w:ind w:left="-171" w:right="-108"/>
              <w:jc w:val="center"/>
            </w:pPr>
            <w:r w:rsidRPr="00B10691">
              <w:t>2 02 30024 00 0000 150</w:t>
            </w:r>
          </w:p>
        </w:tc>
        <w:tc>
          <w:tcPr>
            <w:tcW w:w="6237" w:type="dxa"/>
            <w:shd w:val="clear" w:color="auto" w:fill="auto"/>
            <w:vAlign w:val="center"/>
            <w:hideMark/>
          </w:tcPr>
          <w:p w14:paraId="7DB81DDE" w14:textId="77777777" w:rsidR="00B10691" w:rsidRPr="00B10691" w:rsidRDefault="00B10691" w:rsidP="00B10691">
            <w:pPr>
              <w:autoSpaceDE w:val="0"/>
              <w:autoSpaceDN w:val="0"/>
              <w:adjustRightInd w:val="0"/>
              <w:jc w:val="both"/>
            </w:pPr>
            <w:r w:rsidRPr="00B10691">
              <w:rPr>
                <w:rFonts w:eastAsia="Calibri"/>
                <w:lang w:eastAsia="en-US"/>
              </w:rPr>
              <w:t>Субвенции местным бюджетам на выполнение передаваемых полномочий субъектов Российской Федерации</w:t>
            </w:r>
          </w:p>
        </w:tc>
        <w:tc>
          <w:tcPr>
            <w:tcW w:w="1701" w:type="dxa"/>
            <w:shd w:val="clear" w:color="auto" w:fill="auto"/>
            <w:vAlign w:val="center"/>
            <w:hideMark/>
          </w:tcPr>
          <w:p w14:paraId="1B5ECE9B" w14:textId="77777777" w:rsidR="00B10691" w:rsidRPr="00B10691" w:rsidRDefault="00B10691" w:rsidP="00B10691">
            <w:pPr>
              <w:ind w:left="-108" w:right="-108"/>
              <w:jc w:val="center"/>
              <w:rPr>
                <w:color w:val="000000"/>
              </w:rPr>
            </w:pPr>
            <w:r w:rsidRPr="00B10691">
              <w:rPr>
                <w:color w:val="000000"/>
              </w:rPr>
              <w:t>1440,0</w:t>
            </w:r>
          </w:p>
        </w:tc>
        <w:tc>
          <w:tcPr>
            <w:tcW w:w="1559" w:type="dxa"/>
            <w:shd w:val="clear" w:color="auto" w:fill="auto"/>
            <w:vAlign w:val="center"/>
            <w:hideMark/>
          </w:tcPr>
          <w:p w14:paraId="1F28CB94" w14:textId="77777777" w:rsidR="00B10691" w:rsidRPr="00B10691" w:rsidRDefault="00B10691" w:rsidP="00B10691">
            <w:pPr>
              <w:ind w:left="-108" w:right="-108"/>
              <w:jc w:val="center"/>
              <w:rPr>
                <w:color w:val="000000"/>
              </w:rPr>
            </w:pPr>
            <w:r w:rsidRPr="00B10691">
              <w:rPr>
                <w:color w:val="000000"/>
              </w:rPr>
              <w:t>1440,0</w:t>
            </w:r>
          </w:p>
        </w:tc>
        <w:tc>
          <w:tcPr>
            <w:tcW w:w="1701" w:type="dxa"/>
            <w:shd w:val="clear" w:color="auto" w:fill="auto"/>
            <w:vAlign w:val="center"/>
            <w:hideMark/>
          </w:tcPr>
          <w:p w14:paraId="7B16BA3D" w14:textId="77777777" w:rsidR="00B10691" w:rsidRPr="00B10691" w:rsidRDefault="00B10691" w:rsidP="00B10691">
            <w:pPr>
              <w:ind w:left="-108" w:right="-108"/>
              <w:jc w:val="center"/>
              <w:rPr>
                <w:color w:val="000000"/>
              </w:rPr>
            </w:pPr>
            <w:r w:rsidRPr="00B10691">
              <w:rPr>
                <w:color w:val="000000"/>
              </w:rPr>
              <w:t>1440,0</w:t>
            </w:r>
          </w:p>
        </w:tc>
      </w:tr>
      <w:tr w:rsidR="00B10691" w:rsidRPr="00B10691" w14:paraId="2708176B" w14:textId="77777777" w:rsidTr="00DC440C">
        <w:trPr>
          <w:trHeight w:val="323"/>
        </w:trPr>
        <w:tc>
          <w:tcPr>
            <w:tcW w:w="1765" w:type="dxa"/>
            <w:shd w:val="clear" w:color="auto" w:fill="auto"/>
            <w:noWrap/>
            <w:vAlign w:val="center"/>
            <w:hideMark/>
          </w:tcPr>
          <w:p w14:paraId="6C99ABB0" w14:textId="77777777" w:rsidR="00B10691" w:rsidRPr="00B10691" w:rsidRDefault="00B10691" w:rsidP="00B10691">
            <w:pPr>
              <w:jc w:val="center"/>
              <w:rPr>
                <w:color w:val="000000"/>
              </w:rPr>
            </w:pPr>
            <w:r w:rsidRPr="00B10691">
              <w:rPr>
                <w:color w:val="000000"/>
              </w:rPr>
              <w:t>502</w:t>
            </w:r>
          </w:p>
        </w:tc>
        <w:tc>
          <w:tcPr>
            <w:tcW w:w="2630" w:type="dxa"/>
            <w:shd w:val="clear" w:color="auto" w:fill="auto"/>
            <w:vAlign w:val="center"/>
            <w:hideMark/>
          </w:tcPr>
          <w:p w14:paraId="5E5C630A" w14:textId="77777777" w:rsidR="00B10691" w:rsidRPr="00B10691" w:rsidRDefault="00B10691" w:rsidP="00B10691">
            <w:pPr>
              <w:ind w:left="-171" w:right="-108"/>
              <w:jc w:val="center"/>
            </w:pPr>
            <w:r w:rsidRPr="00B10691">
              <w:t>2 02 30024 13 0000 150</w:t>
            </w:r>
          </w:p>
        </w:tc>
        <w:tc>
          <w:tcPr>
            <w:tcW w:w="6237" w:type="dxa"/>
            <w:shd w:val="clear" w:color="auto" w:fill="auto"/>
            <w:vAlign w:val="center"/>
            <w:hideMark/>
          </w:tcPr>
          <w:p w14:paraId="19506A40" w14:textId="77777777" w:rsidR="00B10691" w:rsidRPr="00B10691" w:rsidRDefault="00B10691" w:rsidP="00B10691">
            <w:pPr>
              <w:autoSpaceDE w:val="0"/>
              <w:autoSpaceDN w:val="0"/>
              <w:adjustRightInd w:val="0"/>
              <w:jc w:val="both"/>
            </w:pPr>
            <w:r w:rsidRPr="00B10691">
              <w:rPr>
                <w:rFonts w:eastAsia="Calibri"/>
                <w:lang w:eastAsia="en-US"/>
              </w:rPr>
              <w:t>Субвенции бюджетам городских поселений на выполнение передаваемых полномочий субъектов Российской Федерации</w:t>
            </w:r>
          </w:p>
        </w:tc>
        <w:tc>
          <w:tcPr>
            <w:tcW w:w="1701" w:type="dxa"/>
            <w:shd w:val="clear" w:color="auto" w:fill="auto"/>
            <w:vAlign w:val="center"/>
            <w:hideMark/>
          </w:tcPr>
          <w:p w14:paraId="3D08D724" w14:textId="77777777" w:rsidR="00B10691" w:rsidRPr="00B10691" w:rsidRDefault="00B10691" w:rsidP="00B10691">
            <w:pPr>
              <w:ind w:left="-108" w:right="-108"/>
              <w:jc w:val="center"/>
              <w:rPr>
                <w:color w:val="000000"/>
              </w:rPr>
            </w:pPr>
            <w:r w:rsidRPr="00B10691">
              <w:rPr>
                <w:color w:val="000000"/>
              </w:rPr>
              <w:t>1440,0</w:t>
            </w:r>
          </w:p>
        </w:tc>
        <w:tc>
          <w:tcPr>
            <w:tcW w:w="1559" w:type="dxa"/>
            <w:shd w:val="clear" w:color="auto" w:fill="auto"/>
            <w:vAlign w:val="center"/>
            <w:hideMark/>
          </w:tcPr>
          <w:p w14:paraId="17325B45" w14:textId="77777777" w:rsidR="00B10691" w:rsidRPr="00B10691" w:rsidRDefault="00B10691" w:rsidP="00B10691">
            <w:pPr>
              <w:ind w:left="-108" w:right="-108"/>
              <w:jc w:val="center"/>
              <w:rPr>
                <w:color w:val="000000"/>
              </w:rPr>
            </w:pPr>
            <w:r w:rsidRPr="00B10691">
              <w:rPr>
                <w:color w:val="000000"/>
              </w:rPr>
              <w:t>1440,0</w:t>
            </w:r>
          </w:p>
        </w:tc>
        <w:tc>
          <w:tcPr>
            <w:tcW w:w="1701" w:type="dxa"/>
            <w:shd w:val="clear" w:color="auto" w:fill="auto"/>
            <w:vAlign w:val="center"/>
            <w:hideMark/>
          </w:tcPr>
          <w:p w14:paraId="01E41BB8" w14:textId="77777777" w:rsidR="00B10691" w:rsidRPr="00B10691" w:rsidRDefault="00B10691" w:rsidP="00B10691">
            <w:pPr>
              <w:ind w:left="-108" w:right="-108"/>
              <w:jc w:val="center"/>
              <w:rPr>
                <w:color w:val="000000"/>
              </w:rPr>
            </w:pPr>
            <w:r w:rsidRPr="00B10691">
              <w:rPr>
                <w:color w:val="000000"/>
              </w:rPr>
              <w:t>1440,0</w:t>
            </w:r>
          </w:p>
        </w:tc>
      </w:tr>
      <w:tr w:rsidR="00B10691" w:rsidRPr="00B10691" w14:paraId="5F876141" w14:textId="77777777" w:rsidTr="00DC440C">
        <w:trPr>
          <w:trHeight w:val="323"/>
        </w:trPr>
        <w:tc>
          <w:tcPr>
            <w:tcW w:w="1765" w:type="dxa"/>
            <w:shd w:val="clear" w:color="auto" w:fill="auto"/>
            <w:noWrap/>
            <w:vAlign w:val="center"/>
            <w:hideMark/>
          </w:tcPr>
          <w:p w14:paraId="7C7738D7" w14:textId="77777777" w:rsidR="00B10691" w:rsidRPr="00B10691" w:rsidRDefault="00B10691" w:rsidP="00B10691">
            <w:pPr>
              <w:jc w:val="center"/>
              <w:rPr>
                <w:b/>
                <w:color w:val="000000"/>
              </w:rPr>
            </w:pPr>
            <w:r w:rsidRPr="00B10691">
              <w:rPr>
                <w:b/>
                <w:color w:val="000000"/>
              </w:rPr>
              <w:t> </w:t>
            </w:r>
          </w:p>
        </w:tc>
        <w:tc>
          <w:tcPr>
            <w:tcW w:w="2630" w:type="dxa"/>
            <w:shd w:val="clear" w:color="auto" w:fill="auto"/>
            <w:vAlign w:val="center"/>
            <w:hideMark/>
          </w:tcPr>
          <w:p w14:paraId="04CC8034" w14:textId="77777777" w:rsidR="00B10691" w:rsidRPr="00B10691" w:rsidRDefault="00B10691" w:rsidP="00B10691">
            <w:pPr>
              <w:ind w:left="-171" w:right="-108"/>
              <w:jc w:val="center"/>
              <w:rPr>
                <w:b/>
              </w:rPr>
            </w:pPr>
            <w:r w:rsidRPr="00B10691">
              <w:rPr>
                <w:b/>
              </w:rPr>
              <w:t> </w:t>
            </w:r>
          </w:p>
        </w:tc>
        <w:tc>
          <w:tcPr>
            <w:tcW w:w="6237" w:type="dxa"/>
            <w:shd w:val="clear" w:color="auto" w:fill="auto"/>
            <w:vAlign w:val="center"/>
            <w:hideMark/>
          </w:tcPr>
          <w:p w14:paraId="345EF42D" w14:textId="77777777" w:rsidR="00B10691" w:rsidRPr="00B10691" w:rsidRDefault="00B10691" w:rsidP="00B10691">
            <w:pPr>
              <w:jc w:val="both"/>
              <w:rPr>
                <w:b/>
              </w:rPr>
            </w:pPr>
            <w:r w:rsidRPr="00B10691">
              <w:rPr>
                <w:b/>
              </w:rPr>
              <w:t>Всего доходов:</w:t>
            </w:r>
          </w:p>
        </w:tc>
        <w:tc>
          <w:tcPr>
            <w:tcW w:w="1701" w:type="dxa"/>
            <w:shd w:val="clear" w:color="auto" w:fill="auto"/>
            <w:vAlign w:val="center"/>
            <w:hideMark/>
          </w:tcPr>
          <w:p w14:paraId="39CA3F69" w14:textId="77777777" w:rsidR="00B10691" w:rsidRPr="00B10691" w:rsidRDefault="00B10691" w:rsidP="00B10691">
            <w:pPr>
              <w:ind w:left="-108" w:right="-108"/>
              <w:jc w:val="center"/>
              <w:rPr>
                <w:b/>
                <w:color w:val="000000"/>
              </w:rPr>
            </w:pPr>
            <w:r w:rsidRPr="00B10691">
              <w:rPr>
                <w:b/>
                <w:color w:val="000000"/>
              </w:rPr>
              <w:t>32 479 037,00</w:t>
            </w:r>
          </w:p>
        </w:tc>
        <w:tc>
          <w:tcPr>
            <w:tcW w:w="1559" w:type="dxa"/>
            <w:shd w:val="clear" w:color="auto" w:fill="auto"/>
            <w:vAlign w:val="center"/>
            <w:hideMark/>
          </w:tcPr>
          <w:p w14:paraId="1EEF698D" w14:textId="77777777" w:rsidR="00B10691" w:rsidRPr="00B10691" w:rsidRDefault="00B10691" w:rsidP="00B10691">
            <w:pPr>
              <w:ind w:left="-108" w:right="-108"/>
              <w:jc w:val="center"/>
              <w:rPr>
                <w:b/>
                <w:color w:val="000000"/>
              </w:rPr>
            </w:pPr>
            <w:r w:rsidRPr="00B10691">
              <w:rPr>
                <w:b/>
                <w:color w:val="000000"/>
              </w:rPr>
              <w:t>33 150 349,00</w:t>
            </w:r>
          </w:p>
        </w:tc>
        <w:tc>
          <w:tcPr>
            <w:tcW w:w="1701" w:type="dxa"/>
            <w:shd w:val="clear" w:color="auto" w:fill="auto"/>
            <w:vAlign w:val="center"/>
            <w:hideMark/>
          </w:tcPr>
          <w:p w14:paraId="61B107DC" w14:textId="77777777" w:rsidR="00B10691" w:rsidRPr="00B10691" w:rsidRDefault="00B10691" w:rsidP="00B10691">
            <w:pPr>
              <w:ind w:left="-108" w:right="-108"/>
              <w:jc w:val="center"/>
              <w:rPr>
                <w:b/>
              </w:rPr>
            </w:pPr>
            <w:r w:rsidRPr="00B10691">
              <w:rPr>
                <w:b/>
              </w:rPr>
              <w:t>33 086 549,00</w:t>
            </w:r>
          </w:p>
        </w:tc>
      </w:tr>
    </w:tbl>
    <w:p w14:paraId="67AAEEC0" w14:textId="636422BC" w:rsidR="00DB7543" w:rsidRDefault="00DB7543" w:rsidP="00B10691">
      <w:pPr>
        <w:rPr>
          <w:color w:val="000000"/>
        </w:rPr>
      </w:pPr>
    </w:p>
    <w:p w14:paraId="1395714C" w14:textId="672832C5" w:rsidR="00DB7543" w:rsidRDefault="00DB7543" w:rsidP="00DB7543"/>
    <w:p w14:paraId="0C309852" w14:textId="3F5032B8" w:rsidR="00DB7543" w:rsidRDefault="00DB7543" w:rsidP="00DB7543"/>
    <w:p w14:paraId="23962A6C" w14:textId="77777777" w:rsidR="00B10691" w:rsidRPr="00B10691" w:rsidRDefault="00B10691" w:rsidP="00B10691">
      <w:pPr>
        <w:jc w:val="right"/>
        <w:rPr>
          <w:sz w:val="28"/>
          <w:szCs w:val="28"/>
          <w:lang w:eastAsia="en-US"/>
        </w:rPr>
      </w:pPr>
      <w:bookmarkStart w:id="0" w:name="_GoBack"/>
      <w:bookmarkEnd w:id="0"/>
      <w:r w:rsidRPr="00B10691">
        <w:rPr>
          <w:sz w:val="28"/>
          <w:szCs w:val="28"/>
          <w:lang w:eastAsia="en-US"/>
        </w:rPr>
        <w:t>Приложение 2</w:t>
      </w:r>
    </w:p>
    <w:p w14:paraId="52E62F93" w14:textId="77777777" w:rsidR="00B10691" w:rsidRPr="00B10691" w:rsidRDefault="00B10691" w:rsidP="00B10691">
      <w:pPr>
        <w:jc w:val="right"/>
        <w:rPr>
          <w:sz w:val="28"/>
          <w:szCs w:val="28"/>
          <w:lang w:eastAsia="en-US"/>
        </w:rPr>
      </w:pPr>
      <w:r w:rsidRPr="00B10691">
        <w:rPr>
          <w:sz w:val="28"/>
          <w:szCs w:val="28"/>
          <w:lang w:eastAsia="en-US"/>
        </w:rPr>
        <w:t>к решению Совета депутатов</w:t>
      </w:r>
    </w:p>
    <w:p w14:paraId="63BBF909" w14:textId="77777777" w:rsidR="00B10691" w:rsidRPr="00B10691" w:rsidRDefault="00B10691" w:rsidP="00B10691">
      <w:pPr>
        <w:jc w:val="right"/>
        <w:rPr>
          <w:sz w:val="28"/>
          <w:szCs w:val="28"/>
          <w:lang w:eastAsia="en-US"/>
        </w:rPr>
      </w:pPr>
      <w:r w:rsidRPr="00B10691">
        <w:rPr>
          <w:sz w:val="28"/>
          <w:szCs w:val="28"/>
          <w:lang w:eastAsia="en-US"/>
        </w:rPr>
        <w:t>муниципального образования</w:t>
      </w:r>
    </w:p>
    <w:p w14:paraId="3D4DB7EB"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6995908E" w14:textId="77777777" w:rsidR="00B10691" w:rsidRPr="00B10691" w:rsidRDefault="00B10691" w:rsidP="00B10691">
      <w:pPr>
        <w:jc w:val="right"/>
        <w:rPr>
          <w:sz w:val="28"/>
          <w:szCs w:val="28"/>
          <w:lang w:eastAsia="en-US"/>
        </w:rPr>
      </w:pPr>
      <w:r w:rsidRPr="00B10691">
        <w:rPr>
          <w:sz w:val="28"/>
          <w:szCs w:val="28"/>
          <w:lang w:eastAsia="en-US"/>
        </w:rPr>
        <w:lastRenderedPageBreak/>
        <w:t>Сурского района Ульяновской области</w:t>
      </w:r>
    </w:p>
    <w:p w14:paraId="29D77DCA" w14:textId="77777777" w:rsidR="00B10691" w:rsidRPr="00B10691" w:rsidRDefault="00B10691" w:rsidP="00B10691">
      <w:pPr>
        <w:jc w:val="right"/>
        <w:rPr>
          <w:sz w:val="28"/>
          <w:szCs w:val="28"/>
          <w:lang w:eastAsia="en-US"/>
        </w:rPr>
      </w:pPr>
      <w:r w:rsidRPr="00B10691">
        <w:rPr>
          <w:sz w:val="28"/>
          <w:szCs w:val="28"/>
          <w:lang w:eastAsia="en-US"/>
        </w:rPr>
        <w:t>«О бюджете муниципального образования</w:t>
      </w:r>
    </w:p>
    <w:p w14:paraId="4B017EEE"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136F546B" w14:textId="77777777" w:rsidR="00B10691" w:rsidRPr="00B10691" w:rsidRDefault="00B10691" w:rsidP="00B10691">
      <w:pPr>
        <w:jc w:val="right"/>
        <w:rPr>
          <w:sz w:val="28"/>
          <w:szCs w:val="28"/>
          <w:lang w:eastAsia="en-US"/>
        </w:rPr>
      </w:pPr>
      <w:r w:rsidRPr="00B10691">
        <w:rPr>
          <w:sz w:val="28"/>
          <w:szCs w:val="28"/>
          <w:lang w:eastAsia="en-US"/>
        </w:rPr>
        <w:t>Сурского района Ульяновской области на 2025 год</w:t>
      </w:r>
    </w:p>
    <w:p w14:paraId="31064C30" w14:textId="77777777" w:rsidR="00B10691" w:rsidRPr="00B10691" w:rsidRDefault="00B10691" w:rsidP="00B10691">
      <w:pPr>
        <w:jc w:val="right"/>
        <w:rPr>
          <w:sz w:val="28"/>
          <w:szCs w:val="28"/>
          <w:lang w:eastAsia="en-US"/>
        </w:rPr>
      </w:pPr>
      <w:r w:rsidRPr="00B10691">
        <w:rPr>
          <w:sz w:val="28"/>
          <w:szCs w:val="28"/>
          <w:lang w:eastAsia="en-US"/>
        </w:rPr>
        <w:t>и на плановый период 2026 и 2027 годов»</w:t>
      </w:r>
    </w:p>
    <w:p w14:paraId="59A59392" w14:textId="77777777" w:rsidR="00B10691" w:rsidRPr="00B10691" w:rsidRDefault="00B10691" w:rsidP="00B10691">
      <w:pPr>
        <w:jc w:val="right"/>
        <w:rPr>
          <w:sz w:val="28"/>
          <w:szCs w:val="28"/>
          <w:lang w:eastAsia="en-US"/>
        </w:rPr>
      </w:pPr>
    </w:p>
    <w:p w14:paraId="401B227A" w14:textId="77777777" w:rsidR="00B10691" w:rsidRPr="00B10691" w:rsidRDefault="00B10691" w:rsidP="00B10691">
      <w:pPr>
        <w:jc w:val="center"/>
        <w:rPr>
          <w:sz w:val="28"/>
          <w:szCs w:val="28"/>
          <w:lang w:eastAsia="en-US"/>
        </w:rPr>
      </w:pPr>
      <w:r w:rsidRPr="00B10691">
        <w:rPr>
          <w:color w:val="000000"/>
          <w:sz w:val="28"/>
          <w:lang w:eastAsia="en-US"/>
        </w:rPr>
        <w:t xml:space="preserve">Источники финансирования дефицита бюджета </w:t>
      </w:r>
      <w:r w:rsidRPr="00B10691">
        <w:rPr>
          <w:sz w:val="28"/>
          <w:szCs w:val="28"/>
          <w:lang w:eastAsia="en-US"/>
        </w:rPr>
        <w:t>муниципального образования Сурское городское поселение</w:t>
      </w:r>
    </w:p>
    <w:p w14:paraId="6C068560" w14:textId="77777777" w:rsidR="00B10691" w:rsidRPr="00B10691" w:rsidRDefault="00B10691" w:rsidP="00B10691">
      <w:pPr>
        <w:jc w:val="center"/>
        <w:rPr>
          <w:sz w:val="28"/>
          <w:szCs w:val="28"/>
          <w:lang w:eastAsia="en-US"/>
        </w:rPr>
      </w:pPr>
      <w:r w:rsidRPr="00B10691">
        <w:rPr>
          <w:color w:val="000000"/>
          <w:sz w:val="28"/>
          <w:lang w:eastAsia="en-US"/>
        </w:rPr>
        <w:t>перечень</w:t>
      </w:r>
      <w:r w:rsidRPr="00B10691">
        <w:rPr>
          <w:color w:val="000000"/>
          <w:spacing w:val="83"/>
          <w:sz w:val="28"/>
          <w:lang w:eastAsia="en-US"/>
        </w:rPr>
        <w:t xml:space="preserve"> </w:t>
      </w:r>
      <w:r w:rsidRPr="00B10691">
        <w:rPr>
          <w:color w:val="000000"/>
          <w:sz w:val="28"/>
          <w:lang w:eastAsia="en-US"/>
        </w:rPr>
        <w:t>статей</w:t>
      </w:r>
      <w:r w:rsidRPr="00B10691">
        <w:rPr>
          <w:color w:val="000000"/>
          <w:spacing w:val="84"/>
          <w:sz w:val="28"/>
          <w:lang w:eastAsia="en-US"/>
        </w:rPr>
        <w:t xml:space="preserve"> </w:t>
      </w:r>
      <w:r w:rsidRPr="00B10691">
        <w:rPr>
          <w:color w:val="000000"/>
          <w:sz w:val="28"/>
          <w:lang w:eastAsia="en-US"/>
        </w:rPr>
        <w:t>и</w:t>
      </w:r>
      <w:r w:rsidRPr="00B10691">
        <w:rPr>
          <w:color w:val="000000"/>
          <w:spacing w:val="82"/>
          <w:sz w:val="28"/>
          <w:lang w:eastAsia="en-US"/>
        </w:rPr>
        <w:t xml:space="preserve"> </w:t>
      </w:r>
      <w:r w:rsidRPr="00B10691">
        <w:rPr>
          <w:color w:val="000000"/>
          <w:sz w:val="28"/>
          <w:lang w:eastAsia="en-US"/>
        </w:rPr>
        <w:t>видов</w:t>
      </w:r>
      <w:r w:rsidRPr="00B10691">
        <w:rPr>
          <w:color w:val="000000"/>
          <w:spacing w:val="83"/>
          <w:sz w:val="28"/>
          <w:lang w:eastAsia="en-US"/>
        </w:rPr>
        <w:t xml:space="preserve"> </w:t>
      </w:r>
      <w:proofErr w:type="gramStart"/>
      <w:r w:rsidRPr="00B10691">
        <w:rPr>
          <w:color w:val="000000"/>
          <w:sz w:val="28"/>
          <w:lang w:eastAsia="en-US"/>
        </w:rPr>
        <w:t>источников</w:t>
      </w:r>
      <w:r w:rsidRPr="00B10691">
        <w:rPr>
          <w:color w:val="000000"/>
          <w:spacing w:val="81"/>
          <w:sz w:val="28"/>
          <w:lang w:eastAsia="en-US"/>
        </w:rPr>
        <w:t xml:space="preserve"> </w:t>
      </w:r>
      <w:r w:rsidRPr="00B10691">
        <w:rPr>
          <w:color w:val="000000"/>
          <w:sz w:val="28"/>
          <w:lang w:eastAsia="en-US"/>
        </w:rPr>
        <w:t>финансирования</w:t>
      </w:r>
      <w:r w:rsidRPr="00B10691">
        <w:rPr>
          <w:color w:val="000000"/>
          <w:spacing w:val="84"/>
          <w:sz w:val="28"/>
          <w:lang w:eastAsia="en-US"/>
        </w:rPr>
        <w:t xml:space="preserve"> </w:t>
      </w:r>
      <w:r w:rsidRPr="00B10691">
        <w:rPr>
          <w:color w:val="000000"/>
          <w:sz w:val="28"/>
          <w:lang w:eastAsia="en-US"/>
        </w:rPr>
        <w:t>дефицита</w:t>
      </w:r>
      <w:r w:rsidRPr="00B10691">
        <w:rPr>
          <w:color w:val="000000"/>
          <w:spacing w:val="84"/>
          <w:sz w:val="28"/>
          <w:lang w:eastAsia="en-US"/>
        </w:rPr>
        <w:t xml:space="preserve"> </w:t>
      </w:r>
      <w:r w:rsidRPr="00B10691">
        <w:rPr>
          <w:color w:val="000000"/>
          <w:sz w:val="28"/>
          <w:lang w:eastAsia="en-US"/>
        </w:rPr>
        <w:t xml:space="preserve">бюджета </w:t>
      </w:r>
      <w:r w:rsidRPr="00B10691">
        <w:rPr>
          <w:sz w:val="28"/>
          <w:szCs w:val="28"/>
          <w:lang w:eastAsia="en-US"/>
        </w:rPr>
        <w:t>муниципального образования</w:t>
      </w:r>
      <w:proofErr w:type="gramEnd"/>
      <w:r w:rsidRPr="00B10691">
        <w:rPr>
          <w:sz w:val="28"/>
          <w:szCs w:val="28"/>
          <w:lang w:eastAsia="en-US"/>
        </w:rPr>
        <w:t xml:space="preserve"> Сурское городское поселение </w:t>
      </w:r>
      <w:r w:rsidRPr="00B10691">
        <w:rPr>
          <w:color w:val="000000"/>
          <w:spacing w:val="-1"/>
          <w:sz w:val="28"/>
          <w:lang w:eastAsia="en-US"/>
        </w:rPr>
        <w:t>на 2025 год</w:t>
      </w:r>
      <w:r w:rsidRPr="00B10691">
        <w:rPr>
          <w:color w:val="000000"/>
          <w:spacing w:val="151"/>
          <w:sz w:val="28"/>
          <w:lang w:eastAsia="en-US"/>
        </w:rPr>
        <w:t xml:space="preserve"> </w:t>
      </w:r>
      <w:r w:rsidRPr="00B10691">
        <w:rPr>
          <w:color w:val="000000"/>
          <w:sz w:val="28"/>
          <w:lang w:eastAsia="en-US"/>
        </w:rPr>
        <w:t>и</w:t>
      </w:r>
      <w:r w:rsidRPr="00B10691">
        <w:rPr>
          <w:color w:val="000000"/>
          <w:spacing w:val="147"/>
          <w:sz w:val="28"/>
          <w:lang w:eastAsia="en-US"/>
        </w:rPr>
        <w:t xml:space="preserve"> </w:t>
      </w:r>
      <w:r w:rsidRPr="00B10691">
        <w:rPr>
          <w:color w:val="000000"/>
          <w:spacing w:val="1"/>
          <w:sz w:val="28"/>
          <w:lang w:eastAsia="en-US"/>
        </w:rPr>
        <w:t>на</w:t>
      </w:r>
      <w:r w:rsidRPr="00B10691">
        <w:rPr>
          <w:color w:val="000000"/>
          <w:spacing w:val="145"/>
          <w:sz w:val="28"/>
          <w:lang w:eastAsia="en-US"/>
        </w:rPr>
        <w:t xml:space="preserve"> </w:t>
      </w:r>
      <w:r w:rsidRPr="00B10691">
        <w:rPr>
          <w:color w:val="000000"/>
          <w:sz w:val="28"/>
          <w:lang w:eastAsia="en-US"/>
        </w:rPr>
        <w:t>плановый</w:t>
      </w:r>
      <w:r w:rsidRPr="00B10691">
        <w:rPr>
          <w:color w:val="000000"/>
          <w:spacing w:val="149"/>
          <w:sz w:val="28"/>
          <w:lang w:eastAsia="en-US"/>
        </w:rPr>
        <w:t xml:space="preserve"> </w:t>
      </w:r>
      <w:r w:rsidRPr="00B10691">
        <w:rPr>
          <w:color w:val="000000"/>
          <w:sz w:val="28"/>
          <w:lang w:eastAsia="en-US"/>
        </w:rPr>
        <w:t>период 2026 и 2027 годов</w:t>
      </w:r>
    </w:p>
    <w:p w14:paraId="513792A9" w14:textId="77777777" w:rsidR="00B10691" w:rsidRPr="00B10691" w:rsidRDefault="00B10691" w:rsidP="00B10691">
      <w:pPr>
        <w:spacing w:after="200"/>
        <w:ind w:left="786"/>
        <w:contextualSpacing/>
        <w:jc w:val="center"/>
        <w:rPr>
          <w:rFonts w:eastAsia="Calibri"/>
          <w:sz w:val="28"/>
          <w:szCs w:val="28"/>
          <w:lang w:eastAsia="en-US"/>
        </w:rPr>
      </w:pPr>
    </w:p>
    <w:p w14:paraId="5C022EB1" w14:textId="77777777" w:rsidR="00B10691" w:rsidRPr="00B10691" w:rsidRDefault="00B10691" w:rsidP="00B10691">
      <w:pPr>
        <w:ind w:left="788"/>
        <w:contextualSpacing/>
        <w:jc w:val="right"/>
        <w:rPr>
          <w:rFonts w:eastAsia="Calibri"/>
          <w:sz w:val="28"/>
          <w:szCs w:val="28"/>
          <w:lang w:eastAsia="en-US"/>
        </w:rPr>
      </w:pPr>
      <w:r w:rsidRPr="00B10691">
        <w:rPr>
          <w:rFonts w:eastAsia="Calibri"/>
          <w:sz w:val="28"/>
          <w:szCs w:val="28"/>
          <w:lang w:eastAsia="en-US"/>
        </w:rPr>
        <w:t>( в рублях)</w:t>
      </w:r>
    </w:p>
    <w:tbl>
      <w:tblPr>
        <w:tblW w:w="0" w:type="auto"/>
        <w:jc w:val="center"/>
        <w:tblLayout w:type="fixed"/>
        <w:tblLook w:val="04A0" w:firstRow="1" w:lastRow="0" w:firstColumn="1" w:lastColumn="0" w:noHBand="0" w:noVBand="1"/>
      </w:tblPr>
      <w:tblGrid>
        <w:gridCol w:w="1849"/>
        <w:gridCol w:w="2561"/>
        <w:gridCol w:w="5967"/>
        <w:gridCol w:w="1848"/>
        <w:gridCol w:w="1704"/>
        <w:gridCol w:w="1707"/>
      </w:tblGrid>
      <w:tr w:rsidR="00B10691" w:rsidRPr="00B10691" w14:paraId="27D99B80" w14:textId="77777777" w:rsidTr="00DC440C">
        <w:trPr>
          <w:trHeight w:val="425"/>
          <w:jc w:val="center"/>
        </w:trPr>
        <w:tc>
          <w:tcPr>
            <w:tcW w:w="4410" w:type="dxa"/>
            <w:gridSpan w:val="2"/>
            <w:tcBorders>
              <w:top w:val="single" w:sz="4" w:space="0" w:color="auto"/>
              <w:left w:val="single" w:sz="4" w:space="0" w:color="auto"/>
              <w:bottom w:val="nil"/>
              <w:right w:val="single" w:sz="4" w:space="0" w:color="000000"/>
            </w:tcBorders>
            <w:shd w:val="clear" w:color="auto" w:fill="auto"/>
            <w:vAlign w:val="center"/>
            <w:hideMark/>
          </w:tcPr>
          <w:p w14:paraId="5AC61936" w14:textId="77777777" w:rsidR="00B10691" w:rsidRPr="00B10691" w:rsidRDefault="00B10691" w:rsidP="00B10691">
            <w:pPr>
              <w:widowControl w:val="0"/>
              <w:autoSpaceDE w:val="0"/>
              <w:autoSpaceDN w:val="0"/>
              <w:spacing w:line="266" w:lineRule="exact"/>
              <w:ind w:left="216"/>
              <w:rPr>
                <w:rFonts w:eastAsia="Calibri" w:hAnsi="Calibri"/>
                <w:color w:val="000000"/>
                <w:szCs w:val="22"/>
                <w:lang w:eastAsia="en-US"/>
              </w:rPr>
            </w:pPr>
            <w:r w:rsidRPr="00B10691">
              <w:rPr>
                <w:rFonts w:eastAsia="Calibri"/>
                <w:color w:val="000000"/>
                <w:szCs w:val="22"/>
                <w:lang w:eastAsia="en-US"/>
              </w:rPr>
              <w:t>Код</w:t>
            </w:r>
            <w:r w:rsidRPr="00B10691">
              <w:rPr>
                <w:rFonts w:eastAsia="Calibri" w:hAnsi="Calibri"/>
                <w:color w:val="000000"/>
                <w:szCs w:val="22"/>
                <w:lang w:eastAsia="en-US"/>
              </w:rPr>
              <w:t xml:space="preserve"> </w:t>
            </w:r>
            <w:r w:rsidRPr="00B10691">
              <w:rPr>
                <w:rFonts w:eastAsia="Calibri"/>
                <w:color w:val="000000"/>
                <w:szCs w:val="22"/>
                <w:lang w:eastAsia="en-US"/>
              </w:rPr>
              <w:t>классификации</w:t>
            </w:r>
            <w:r w:rsidRPr="00B10691">
              <w:rPr>
                <w:rFonts w:eastAsia="Calibri" w:hAnsi="Calibri"/>
                <w:color w:val="000000"/>
                <w:spacing w:val="1"/>
                <w:szCs w:val="22"/>
                <w:lang w:eastAsia="en-US"/>
              </w:rPr>
              <w:t xml:space="preserve"> </w:t>
            </w:r>
            <w:r w:rsidRPr="00B10691">
              <w:rPr>
                <w:rFonts w:eastAsia="Calibri"/>
                <w:color w:val="000000"/>
                <w:szCs w:val="22"/>
                <w:lang w:eastAsia="en-US"/>
              </w:rPr>
              <w:t>источников</w:t>
            </w:r>
          </w:p>
          <w:p w14:paraId="7CC20F72" w14:textId="77777777" w:rsidR="00B10691" w:rsidRPr="00B10691" w:rsidRDefault="00B10691" w:rsidP="00B10691">
            <w:pPr>
              <w:widowControl w:val="0"/>
              <w:autoSpaceDE w:val="0"/>
              <w:autoSpaceDN w:val="0"/>
              <w:spacing w:before="10" w:line="266" w:lineRule="exact"/>
              <w:rPr>
                <w:color w:val="000000"/>
              </w:rPr>
            </w:pPr>
            <w:r w:rsidRPr="00B10691">
              <w:rPr>
                <w:rFonts w:eastAsia="Calibri"/>
                <w:color w:val="000000"/>
                <w:szCs w:val="22"/>
                <w:lang w:eastAsia="en-US"/>
              </w:rPr>
              <w:t>финансирования</w:t>
            </w:r>
            <w:r w:rsidRPr="00B10691">
              <w:rPr>
                <w:rFonts w:eastAsia="Calibri" w:hAnsi="Calibri"/>
                <w:color w:val="000000"/>
                <w:szCs w:val="22"/>
                <w:lang w:eastAsia="en-US"/>
              </w:rPr>
              <w:t xml:space="preserve"> </w:t>
            </w:r>
            <w:r w:rsidRPr="00B10691">
              <w:rPr>
                <w:rFonts w:eastAsia="Calibri"/>
                <w:color w:val="000000"/>
                <w:szCs w:val="22"/>
                <w:lang w:eastAsia="en-US"/>
              </w:rPr>
              <w:t>дефицита</w:t>
            </w:r>
            <w:r w:rsidRPr="00B10691">
              <w:rPr>
                <w:rFonts w:eastAsia="Calibri" w:hAnsi="Calibri"/>
                <w:color w:val="000000"/>
                <w:spacing w:val="-1"/>
                <w:szCs w:val="22"/>
                <w:lang w:eastAsia="en-US"/>
              </w:rPr>
              <w:t xml:space="preserve"> </w:t>
            </w:r>
            <w:r w:rsidRPr="00B10691">
              <w:rPr>
                <w:rFonts w:eastAsia="Calibri"/>
                <w:color w:val="000000"/>
                <w:szCs w:val="22"/>
                <w:lang w:eastAsia="en-US"/>
              </w:rPr>
              <w:t>бюджета</w:t>
            </w:r>
          </w:p>
        </w:tc>
        <w:tc>
          <w:tcPr>
            <w:tcW w:w="5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D778A8" w14:textId="77777777" w:rsidR="00B10691" w:rsidRPr="00B10691" w:rsidRDefault="00B10691" w:rsidP="00B10691">
            <w:pPr>
              <w:widowControl w:val="0"/>
              <w:autoSpaceDE w:val="0"/>
              <w:autoSpaceDN w:val="0"/>
              <w:spacing w:line="266" w:lineRule="exact"/>
              <w:rPr>
                <w:rFonts w:eastAsia="Calibri" w:hAnsi="Calibri"/>
                <w:color w:val="000000"/>
                <w:szCs w:val="22"/>
                <w:lang w:eastAsia="en-US"/>
              </w:rPr>
            </w:pPr>
            <w:r w:rsidRPr="00B10691">
              <w:rPr>
                <w:rFonts w:eastAsia="Calibri"/>
                <w:color w:val="000000"/>
                <w:szCs w:val="22"/>
                <w:lang w:eastAsia="en-US"/>
              </w:rPr>
              <w:t>Наименование</w:t>
            </w:r>
            <w:r w:rsidRPr="00B10691">
              <w:rPr>
                <w:rFonts w:eastAsia="Calibri" w:hAnsi="Calibri"/>
                <w:color w:val="000000"/>
                <w:spacing w:val="-1"/>
                <w:szCs w:val="22"/>
                <w:lang w:eastAsia="en-US"/>
              </w:rPr>
              <w:t xml:space="preserve"> </w:t>
            </w:r>
            <w:r w:rsidRPr="00B10691">
              <w:rPr>
                <w:rFonts w:eastAsia="Calibri"/>
                <w:color w:val="000000"/>
                <w:szCs w:val="22"/>
                <w:lang w:eastAsia="en-US"/>
              </w:rPr>
              <w:t>групп,</w:t>
            </w:r>
            <w:r w:rsidRPr="00B10691">
              <w:rPr>
                <w:rFonts w:eastAsia="Calibri" w:hAnsi="Calibri"/>
                <w:color w:val="000000"/>
                <w:szCs w:val="22"/>
                <w:lang w:eastAsia="en-US"/>
              </w:rPr>
              <w:t xml:space="preserve"> </w:t>
            </w:r>
            <w:r w:rsidRPr="00B10691">
              <w:rPr>
                <w:rFonts w:eastAsia="Calibri"/>
                <w:color w:val="000000"/>
                <w:szCs w:val="22"/>
                <w:lang w:eastAsia="en-US"/>
              </w:rPr>
              <w:t>подгрупп, статей,</w:t>
            </w:r>
            <w:r w:rsidRPr="00B10691">
              <w:rPr>
                <w:rFonts w:eastAsia="Calibri" w:hAnsi="Calibri"/>
                <w:color w:val="000000"/>
                <w:szCs w:val="22"/>
                <w:lang w:eastAsia="en-US"/>
              </w:rPr>
              <w:t xml:space="preserve"> </w:t>
            </w:r>
            <w:r w:rsidRPr="00B10691">
              <w:rPr>
                <w:rFonts w:eastAsia="Calibri"/>
                <w:color w:val="000000"/>
                <w:szCs w:val="22"/>
                <w:lang w:eastAsia="en-US"/>
              </w:rPr>
              <w:t>видов</w:t>
            </w:r>
            <w:r w:rsidRPr="00B10691">
              <w:rPr>
                <w:rFonts w:eastAsia="Calibri" w:hAnsi="Calibri"/>
                <w:color w:val="000000"/>
                <w:szCs w:val="22"/>
                <w:lang w:eastAsia="en-US"/>
              </w:rPr>
              <w:t xml:space="preserve"> </w:t>
            </w:r>
            <w:r w:rsidRPr="00B10691">
              <w:rPr>
                <w:rFonts w:eastAsia="Calibri"/>
                <w:color w:val="000000"/>
                <w:szCs w:val="22"/>
                <w:lang w:eastAsia="en-US"/>
              </w:rPr>
              <w:t>источников</w:t>
            </w:r>
          </w:p>
          <w:p w14:paraId="543CA29E" w14:textId="77777777" w:rsidR="00B10691" w:rsidRPr="00B10691" w:rsidRDefault="00B10691" w:rsidP="00B10691">
            <w:pPr>
              <w:widowControl w:val="0"/>
              <w:autoSpaceDE w:val="0"/>
              <w:autoSpaceDN w:val="0"/>
              <w:spacing w:before="11" w:line="266" w:lineRule="exact"/>
              <w:ind w:left="125"/>
              <w:rPr>
                <w:color w:val="000000"/>
              </w:rPr>
            </w:pPr>
            <w:r w:rsidRPr="00B10691">
              <w:rPr>
                <w:rFonts w:eastAsia="Calibri"/>
                <w:color w:val="000000"/>
                <w:szCs w:val="22"/>
                <w:lang w:eastAsia="en-US"/>
              </w:rPr>
              <w:t>внутреннего</w:t>
            </w:r>
            <w:r w:rsidRPr="00B10691">
              <w:rPr>
                <w:rFonts w:eastAsia="Calibri" w:hAnsi="Calibri"/>
                <w:color w:val="000000"/>
                <w:szCs w:val="22"/>
                <w:lang w:eastAsia="en-US"/>
              </w:rPr>
              <w:t xml:space="preserve"> </w:t>
            </w:r>
            <w:r w:rsidRPr="00B10691">
              <w:rPr>
                <w:rFonts w:eastAsia="Calibri"/>
                <w:color w:val="000000"/>
                <w:szCs w:val="22"/>
                <w:lang w:eastAsia="en-US"/>
              </w:rPr>
              <w:t>финансирования дефицита</w:t>
            </w:r>
            <w:r w:rsidRPr="00B10691">
              <w:rPr>
                <w:rFonts w:eastAsia="Calibri" w:hAnsi="Calibri"/>
                <w:color w:val="000000"/>
                <w:spacing w:val="-1"/>
                <w:szCs w:val="22"/>
                <w:lang w:eastAsia="en-US"/>
              </w:rPr>
              <w:t xml:space="preserve"> </w:t>
            </w:r>
            <w:r w:rsidRPr="00B10691">
              <w:rPr>
                <w:rFonts w:eastAsia="Calibri"/>
                <w:color w:val="000000"/>
                <w:szCs w:val="22"/>
                <w:lang w:eastAsia="en-US"/>
              </w:rPr>
              <w:t>бюджета</w:t>
            </w:r>
          </w:p>
        </w:tc>
        <w:tc>
          <w:tcPr>
            <w:tcW w:w="5259" w:type="dxa"/>
            <w:gridSpan w:val="3"/>
            <w:tcBorders>
              <w:top w:val="single" w:sz="4" w:space="0" w:color="auto"/>
              <w:left w:val="nil"/>
              <w:bottom w:val="nil"/>
              <w:right w:val="single" w:sz="4" w:space="0" w:color="000000"/>
            </w:tcBorders>
            <w:shd w:val="clear" w:color="auto" w:fill="auto"/>
            <w:vAlign w:val="center"/>
            <w:hideMark/>
          </w:tcPr>
          <w:p w14:paraId="35375C38" w14:textId="77777777" w:rsidR="00B10691" w:rsidRPr="00B10691" w:rsidRDefault="00B10691" w:rsidP="00B10691">
            <w:pPr>
              <w:jc w:val="center"/>
              <w:rPr>
                <w:color w:val="000000"/>
              </w:rPr>
            </w:pPr>
            <w:r w:rsidRPr="00B10691">
              <w:rPr>
                <w:color w:val="000000"/>
              </w:rPr>
              <w:t>Сумма</w:t>
            </w:r>
          </w:p>
        </w:tc>
      </w:tr>
      <w:tr w:rsidR="00B10691" w:rsidRPr="00B10691" w14:paraId="6C312C66" w14:textId="77777777" w:rsidTr="00DC440C">
        <w:trPr>
          <w:trHeight w:val="1409"/>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F3818" w14:textId="77777777" w:rsidR="00B10691" w:rsidRPr="00B10691" w:rsidRDefault="00B10691" w:rsidP="00B10691">
            <w:pPr>
              <w:widowControl w:val="0"/>
              <w:autoSpaceDE w:val="0"/>
              <w:autoSpaceDN w:val="0"/>
              <w:spacing w:line="266" w:lineRule="exact"/>
              <w:ind w:left="-108" w:right="-108"/>
              <w:rPr>
                <w:rFonts w:eastAsia="Calibri" w:hAnsi="Calibri"/>
                <w:color w:val="000000"/>
                <w:szCs w:val="22"/>
                <w:lang w:eastAsia="en-US"/>
              </w:rPr>
            </w:pPr>
            <w:r w:rsidRPr="00B10691">
              <w:rPr>
                <w:rFonts w:eastAsia="Calibri"/>
                <w:color w:val="000000"/>
                <w:szCs w:val="22"/>
                <w:lang w:eastAsia="en-US"/>
              </w:rPr>
              <w:t>Главного</w:t>
            </w:r>
          </w:p>
          <w:p w14:paraId="4887CC35" w14:textId="77777777" w:rsidR="00B10691" w:rsidRPr="00B10691" w:rsidRDefault="00B10691" w:rsidP="00B10691">
            <w:pPr>
              <w:widowControl w:val="0"/>
              <w:autoSpaceDE w:val="0"/>
              <w:autoSpaceDN w:val="0"/>
              <w:spacing w:before="10" w:line="266" w:lineRule="exact"/>
              <w:ind w:left="-108" w:right="-108"/>
              <w:rPr>
                <w:rFonts w:eastAsia="Calibri" w:hAnsi="Calibri"/>
                <w:color w:val="000000"/>
                <w:szCs w:val="22"/>
                <w:lang w:eastAsia="en-US"/>
              </w:rPr>
            </w:pPr>
            <w:r w:rsidRPr="00B10691">
              <w:rPr>
                <w:rFonts w:eastAsia="Calibri"/>
                <w:color w:val="000000"/>
                <w:szCs w:val="22"/>
                <w:lang w:eastAsia="en-US"/>
              </w:rPr>
              <w:t>администратора</w:t>
            </w:r>
          </w:p>
          <w:p w14:paraId="1CB1DEC7" w14:textId="77777777" w:rsidR="00B10691" w:rsidRPr="00B10691" w:rsidRDefault="00B10691" w:rsidP="00B10691">
            <w:pPr>
              <w:widowControl w:val="0"/>
              <w:autoSpaceDE w:val="0"/>
              <w:autoSpaceDN w:val="0"/>
              <w:spacing w:before="11" w:line="266" w:lineRule="exact"/>
              <w:ind w:left="-108" w:right="-108"/>
              <w:rPr>
                <w:rFonts w:eastAsia="Calibri" w:hAnsi="Calibri"/>
                <w:color w:val="000000"/>
                <w:szCs w:val="22"/>
                <w:lang w:eastAsia="en-US"/>
              </w:rPr>
            </w:pPr>
            <w:r w:rsidRPr="00B10691">
              <w:rPr>
                <w:rFonts w:eastAsia="Calibri"/>
                <w:color w:val="000000"/>
                <w:szCs w:val="22"/>
                <w:lang w:eastAsia="en-US"/>
              </w:rPr>
              <w:t>источников</w:t>
            </w:r>
          </w:p>
          <w:p w14:paraId="6EBC43BE" w14:textId="77777777" w:rsidR="00B10691" w:rsidRPr="00B10691" w:rsidRDefault="00B10691" w:rsidP="00B10691">
            <w:pPr>
              <w:widowControl w:val="0"/>
              <w:autoSpaceDE w:val="0"/>
              <w:autoSpaceDN w:val="0"/>
              <w:spacing w:before="10" w:line="266" w:lineRule="exact"/>
              <w:ind w:left="-108" w:right="-108"/>
              <w:rPr>
                <w:rFonts w:eastAsia="Calibri" w:hAnsi="Calibri"/>
                <w:color w:val="000000"/>
                <w:szCs w:val="22"/>
                <w:lang w:eastAsia="en-US"/>
              </w:rPr>
            </w:pPr>
            <w:r w:rsidRPr="00B10691">
              <w:rPr>
                <w:rFonts w:eastAsia="Calibri"/>
                <w:color w:val="000000"/>
                <w:szCs w:val="22"/>
                <w:lang w:eastAsia="en-US"/>
              </w:rPr>
              <w:t>финансирования</w:t>
            </w:r>
          </w:p>
          <w:p w14:paraId="477FCCDB" w14:textId="77777777" w:rsidR="00B10691" w:rsidRPr="00B10691" w:rsidRDefault="00B10691" w:rsidP="00B10691">
            <w:pPr>
              <w:widowControl w:val="0"/>
              <w:autoSpaceDE w:val="0"/>
              <w:autoSpaceDN w:val="0"/>
              <w:spacing w:before="10" w:line="266" w:lineRule="exact"/>
              <w:ind w:left="-108" w:right="-108"/>
              <w:rPr>
                <w:color w:val="000000"/>
              </w:rPr>
            </w:pPr>
            <w:r w:rsidRPr="00B10691">
              <w:rPr>
                <w:rFonts w:eastAsia="Calibri"/>
                <w:color w:val="000000"/>
                <w:szCs w:val="22"/>
                <w:lang w:eastAsia="en-US"/>
              </w:rPr>
              <w:t xml:space="preserve">дефицита </w:t>
            </w:r>
            <w:r w:rsidRPr="00B10691">
              <w:rPr>
                <w:color w:val="000000"/>
              </w:rPr>
              <w:t>бюджета</w:t>
            </w:r>
          </w:p>
        </w:tc>
        <w:tc>
          <w:tcPr>
            <w:tcW w:w="2561" w:type="dxa"/>
            <w:tcBorders>
              <w:top w:val="single" w:sz="4" w:space="0" w:color="auto"/>
              <w:left w:val="nil"/>
              <w:bottom w:val="single" w:sz="4" w:space="0" w:color="auto"/>
              <w:right w:val="single" w:sz="4" w:space="0" w:color="auto"/>
            </w:tcBorders>
            <w:shd w:val="clear" w:color="auto" w:fill="auto"/>
            <w:vAlign w:val="center"/>
            <w:hideMark/>
          </w:tcPr>
          <w:p w14:paraId="0CE2B891" w14:textId="77777777" w:rsidR="00B10691" w:rsidRPr="00B10691" w:rsidRDefault="00B10691" w:rsidP="00B10691">
            <w:pPr>
              <w:widowControl w:val="0"/>
              <w:autoSpaceDE w:val="0"/>
              <w:autoSpaceDN w:val="0"/>
              <w:spacing w:line="266" w:lineRule="exact"/>
              <w:ind w:left="-50" w:right="-101"/>
              <w:rPr>
                <w:rFonts w:eastAsia="Calibri" w:hAnsi="Calibri"/>
                <w:color w:val="000000"/>
                <w:szCs w:val="22"/>
                <w:lang w:eastAsia="en-US"/>
              </w:rPr>
            </w:pPr>
            <w:r w:rsidRPr="00B10691">
              <w:rPr>
                <w:rFonts w:eastAsia="Calibri"/>
                <w:color w:val="000000"/>
                <w:szCs w:val="22"/>
                <w:lang w:eastAsia="en-US"/>
              </w:rPr>
              <w:t>Группы, подгруппы,</w:t>
            </w:r>
          </w:p>
          <w:p w14:paraId="70CF3F55" w14:textId="77777777" w:rsidR="00B10691" w:rsidRPr="00B10691" w:rsidRDefault="00B10691" w:rsidP="00B10691">
            <w:pPr>
              <w:widowControl w:val="0"/>
              <w:autoSpaceDE w:val="0"/>
              <w:autoSpaceDN w:val="0"/>
              <w:spacing w:before="11" w:line="266" w:lineRule="exact"/>
              <w:ind w:left="-50" w:right="-101"/>
              <w:rPr>
                <w:rFonts w:eastAsia="Calibri" w:hAnsi="Calibri"/>
                <w:color w:val="000000"/>
                <w:szCs w:val="22"/>
                <w:lang w:eastAsia="en-US"/>
              </w:rPr>
            </w:pPr>
            <w:r w:rsidRPr="00B10691">
              <w:rPr>
                <w:rFonts w:eastAsia="Calibri"/>
                <w:color w:val="000000"/>
                <w:szCs w:val="22"/>
                <w:lang w:eastAsia="en-US"/>
              </w:rPr>
              <w:t>статьи</w:t>
            </w:r>
            <w:r w:rsidRPr="00B10691">
              <w:rPr>
                <w:rFonts w:eastAsia="Calibri" w:hAnsi="Calibri"/>
                <w:color w:val="000000"/>
                <w:spacing w:val="1"/>
                <w:szCs w:val="22"/>
                <w:lang w:eastAsia="en-US"/>
              </w:rPr>
              <w:t xml:space="preserve"> </w:t>
            </w:r>
            <w:r w:rsidRPr="00B10691">
              <w:rPr>
                <w:rFonts w:eastAsia="Calibri"/>
                <w:color w:val="000000"/>
                <w:szCs w:val="22"/>
                <w:lang w:eastAsia="en-US"/>
              </w:rPr>
              <w:t>и</w:t>
            </w:r>
            <w:r w:rsidRPr="00B10691">
              <w:rPr>
                <w:rFonts w:eastAsia="Calibri" w:hAnsi="Calibri"/>
                <w:color w:val="000000"/>
                <w:spacing w:val="1"/>
                <w:szCs w:val="22"/>
                <w:lang w:eastAsia="en-US"/>
              </w:rPr>
              <w:t xml:space="preserve"> </w:t>
            </w:r>
            <w:r w:rsidRPr="00B10691">
              <w:rPr>
                <w:rFonts w:eastAsia="Calibri"/>
                <w:color w:val="000000"/>
                <w:spacing w:val="-1"/>
                <w:szCs w:val="22"/>
                <w:lang w:eastAsia="en-US"/>
              </w:rPr>
              <w:t xml:space="preserve">вида </w:t>
            </w:r>
            <w:r w:rsidRPr="00B10691">
              <w:rPr>
                <w:rFonts w:eastAsia="Calibri"/>
                <w:color w:val="000000"/>
                <w:szCs w:val="22"/>
                <w:lang w:eastAsia="en-US"/>
              </w:rPr>
              <w:t>источника</w:t>
            </w:r>
          </w:p>
          <w:p w14:paraId="59BD839B" w14:textId="77777777" w:rsidR="00B10691" w:rsidRPr="00B10691" w:rsidRDefault="00B10691" w:rsidP="00B10691">
            <w:pPr>
              <w:widowControl w:val="0"/>
              <w:autoSpaceDE w:val="0"/>
              <w:autoSpaceDN w:val="0"/>
              <w:spacing w:before="10" w:line="266" w:lineRule="exact"/>
              <w:ind w:left="-50" w:right="-101"/>
              <w:rPr>
                <w:rFonts w:eastAsia="Calibri" w:hAnsi="Calibri"/>
                <w:color w:val="000000"/>
                <w:szCs w:val="22"/>
                <w:lang w:eastAsia="en-US"/>
              </w:rPr>
            </w:pPr>
            <w:r w:rsidRPr="00B10691">
              <w:rPr>
                <w:rFonts w:eastAsia="Calibri"/>
                <w:color w:val="000000"/>
                <w:szCs w:val="22"/>
                <w:lang w:eastAsia="en-US"/>
              </w:rPr>
              <w:t>финансирования</w:t>
            </w:r>
          </w:p>
          <w:p w14:paraId="566EC885" w14:textId="77777777" w:rsidR="00B10691" w:rsidRPr="00B10691" w:rsidRDefault="00B10691" w:rsidP="00B10691">
            <w:pPr>
              <w:widowControl w:val="0"/>
              <w:autoSpaceDE w:val="0"/>
              <w:autoSpaceDN w:val="0"/>
              <w:spacing w:before="10" w:line="266" w:lineRule="exact"/>
              <w:ind w:left="-50" w:right="-101"/>
              <w:rPr>
                <w:color w:val="000000"/>
              </w:rPr>
            </w:pPr>
            <w:r w:rsidRPr="00B10691">
              <w:rPr>
                <w:rFonts w:eastAsia="Calibri"/>
                <w:color w:val="000000"/>
                <w:szCs w:val="22"/>
                <w:lang w:eastAsia="en-US"/>
              </w:rPr>
              <w:t xml:space="preserve">дефицита </w:t>
            </w:r>
            <w:r w:rsidRPr="00B10691">
              <w:rPr>
                <w:color w:val="000000"/>
              </w:rPr>
              <w:t>бюджета</w:t>
            </w:r>
          </w:p>
        </w:tc>
        <w:tc>
          <w:tcPr>
            <w:tcW w:w="5967" w:type="dxa"/>
            <w:vMerge/>
            <w:tcBorders>
              <w:top w:val="single" w:sz="4" w:space="0" w:color="auto"/>
              <w:left w:val="single" w:sz="4" w:space="0" w:color="auto"/>
              <w:bottom w:val="single" w:sz="4" w:space="0" w:color="000000"/>
              <w:right w:val="single" w:sz="4" w:space="0" w:color="auto"/>
            </w:tcBorders>
            <w:vAlign w:val="center"/>
            <w:hideMark/>
          </w:tcPr>
          <w:p w14:paraId="730F6FC7" w14:textId="77777777" w:rsidR="00B10691" w:rsidRPr="00B10691" w:rsidRDefault="00B10691" w:rsidP="00B10691">
            <w:pPr>
              <w:jc w:val="center"/>
              <w:rPr>
                <w:color w:val="000000"/>
              </w:rPr>
            </w:pP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324020DA" w14:textId="77777777" w:rsidR="00B10691" w:rsidRPr="00B10691" w:rsidRDefault="00B10691" w:rsidP="00B10691">
            <w:pPr>
              <w:jc w:val="center"/>
              <w:rPr>
                <w:color w:val="000000"/>
              </w:rPr>
            </w:pPr>
            <w:r w:rsidRPr="00B10691">
              <w:rPr>
                <w:color w:val="000000"/>
              </w:rPr>
              <w:t>2025 год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613912E6" w14:textId="77777777" w:rsidR="00B10691" w:rsidRPr="00B10691" w:rsidRDefault="00B10691" w:rsidP="00B10691">
            <w:pPr>
              <w:jc w:val="center"/>
              <w:rPr>
                <w:color w:val="000000"/>
              </w:rPr>
            </w:pPr>
            <w:r w:rsidRPr="00B10691">
              <w:rPr>
                <w:color w:val="000000"/>
              </w:rPr>
              <w:t>2026 год</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14:paraId="6596FB3C" w14:textId="77777777" w:rsidR="00B10691" w:rsidRPr="00B10691" w:rsidRDefault="00B10691" w:rsidP="00B10691">
            <w:pPr>
              <w:jc w:val="center"/>
              <w:rPr>
                <w:color w:val="000000"/>
              </w:rPr>
            </w:pPr>
            <w:r w:rsidRPr="00B10691">
              <w:rPr>
                <w:color w:val="000000"/>
              </w:rPr>
              <w:t>2027 год</w:t>
            </w:r>
          </w:p>
        </w:tc>
      </w:tr>
      <w:tr w:rsidR="00B10691" w:rsidRPr="00B10691" w14:paraId="0E5E7719" w14:textId="77777777" w:rsidTr="00DC440C">
        <w:trPr>
          <w:trHeight w:val="375"/>
          <w:jc w:val="center"/>
        </w:trPr>
        <w:tc>
          <w:tcPr>
            <w:tcW w:w="1849" w:type="dxa"/>
            <w:tcBorders>
              <w:top w:val="nil"/>
              <w:left w:val="single" w:sz="4" w:space="0" w:color="auto"/>
              <w:bottom w:val="single" w:sz="4" w:space="0" w:color="auto"/>
              <w:right w:val="single" w:sz="4" w:space="0" w:color="auto"/>
            </w:tcBorders>
            <w:shd w:val="clear" w:color="auto" w:fill="auto"/>
            <w:vAlign w:val="center"/>
            <w:hideMark/>
          </w:tcPr>
          <w:p w14:paraId="35812BB5" w14:textId="77777777" w:rsidR="00B10691" w:rsidRPr="00B10691" w:rsidRDefault="00B10691" w:rsidP="00B10691">
            <w:pPr>
              <w:jc w:val="center"/>
              <w:rPr>
                <w:color w:val="000000"/>
              </w:rPr>
            </w:pPr>
            <w:r w:rsidRPr="00B10691">
              <w:rPr>
                <w:color w:val="000000"/>
              </w:rPr>
              <w:t>1</w:t>
            </w:r>
          </w:p>
        </w:tc>
        <w:tc>
          <w:tcPr>
            <w:tcW w:w="2561" w:type="dxa"/>
            <w:tcBorders>
              <w:top w:val="nil"/>
              <w:left w:val="nil"/>
              <w:bottom w:val="single" w:sz="4" w:space="0" w:color="auto"/>
              <w:right w:val="single" w:sz="4" w:space="0" w:color="auto"/>
            </w:tcBorders>
            <w:shd w:val="clear" w:color="auto" w:fill="auto"/>
            <w:vAlign w:val="center"/>
            <w:hideMark/>
          </w:tcPr>
          <w:p w14:paraId="377692C0" w14:textId="77777777" w:rsidR="00B10691" w:rsidRPr="00B10691" w:rsidRDefault="00B10691" w:rsidP="00B10691">
            <w:pPr>
              <w:jc w:val="center"/>
              <w:rPr>
                <w:color w:val="000000"/>
              </w:rPr>
            </w:pPr>
            <w:r w:rsidRPr="00B10691">
              <w:rPr>
                <w:color w:val="000000"/>
              </w:rPr>
              <w:t>2</w:t>
            </w:r>
          </w:p>
        </w:tc>
        <w:tc>
          <w:tcPr>
            <w:tcW w:w="5967" w:type="dxa"/>
            <w:tcBorders>
              <w:top w:val="nil"/>
              <w:left w:val="nil"/>
              <w:bottom w:val="single" w:sz="4" w:space="0" w:color="auto"/>
              <w:right w:val="single" w:sz="4" w:space="0" w:color="auto"/>
            </w:tcBorders>
            <w:shd w:val="clear" w:color="auto" w:fill="auto"/>
            <w:vAlign w:val="center"/>
            <w:hideMark/>
          </w:tcPr>
          <w:p w14:paraId="5AE89AFA" w14:textId="77777777" w:rsidR="00B10691" w:rsidRPr="00B10691" w:rsidRDefault="00B10691" w:rsidP="00B10691">
            <w:pPr>
              <w:jc w:val="center"/>
              <w:rPr>
                <w:color w:val="000000"/>
              </w:rPr>
            </w:pPr>
            <w:r w:rsidRPr="00B10691">
              <w:rPr>
                <w:color w:val="000000"/>
              </w:rPr>
              <w:t>3</w:t>
            </w:r>
          </w:p>
        </w:tc>
        <w:tc>
          <w:tcPr>
            <w:tcW w:w="1848" w:type="dxa"/>
            <w:tcBorders>
              <w:top w:val="nil"/>
              <w:left w:val="nil"/>
              <w:bottom w:val="single" w:sz="4" w:space="0" w:color="auto"/>
              <w:right w:val="single" w:sz="4" w:space="0" w:color="auto"/>
            </w:tcBorders>
            <w:shd w:val="clear" w:color="auto" w:fill="auto"/>
            <w:vAlign w:val="center"/>
            <w:hideMark/>
          </w:tcPr>
          <w:p w14:paraId="288E50BF" w14:textId="77777777" w:rsidR="00B10691" w:rsidRPr="00B10691" w:rsidRDefault="00B10691" w:rsidP="00B10691">
            <w:pPr>
              <w:jc w:val="center"/>
              <w:rPr>
                <w:color w:val="000000"/>
              </w:rPr>
            </w:pPr>
            <w:r w:rsidRPr="00B10691">
              <w:rPr>
                <w:color w:val="000000"/>
              </w:rPr>
              <w:t>4</w:t>
            </w:r>
          </w:p>
        </w:tc>
        <w:tc>
          <w:tcPr>
            <w:tcW w:w="1704" w:type="dxa"/>
            <w:tcBorders>
              <w:top w:val="nil"/>
              <w:left w:val="nil"/>
              <w:bottom w:val="single" w:sz="4" w:space="0" w:color="auto"/>
              <w:right w:val="single" w:sz="4" w:space="0" w:color="auto"/>
            </w:tcBorders>
            <w:shd w:val="clear" w:color="auto" w:fill="auto"/>
            <w:vAlign w:val="center"/>
            <w:hideMark/>
          </w:tcPr>
          <w:p w14:paraId="76BC86C0" w14:textId="77777777" w:rsidR="00B10691" w:rsidRPr="00B10691" w:rsidRDefault="00B10691" w:rsidP="00B10691">
            <w:pPr>
              <w:jc w:val="center"/>
              <w:rPr>
                <w:color w:val="000000"/>
              </w:rPr>
            </w:pPr>
            <w:r w:rsidRPr="00B10691">
              <w:rPr>
                <w:color w:val="000000"/>
              </w:rPr>
              <w:t>5</w:t>
            </w:r>
          </w:p>
        </w:tc>
        <w:tc>
          <w:tcPr>
            <w:tcW w:w="1707" w:type="dxa"/>
            <w:tcBorders>
              <w:top w:val="nil"/>
              <w:left w:val="nil"/>
              <w:bottom w:val="single" w:sz="4" w:space="0" w:color="auto"/>
              <w:right w:val="single" w:sz="4" w:space="0" w:color="auto"/>
            </w:tcBorders>
            <w:shd w:val="clear" w:color="auto" w:fill="auto"/>
            <w:vAlign w:val="center"/>
            <w:hideMark/>
          </w:tcPr>
          <w:p w14:paraId="398A6C03" w14:textId="77777777" w:rsidR="00B10691" w:rsidRPr="00B10691" w:rsidRDefault="00B10691" w:rsidP="00B10691">
            <w:pPr>
              <w:jc w:val="center"/>
              <w:rPr>
                <w:color w:val="000000"/>
              </w:rPr>
            </w:pPr>
            <w:r w:rsidRPr="00B10691">
              <w:rPr>
                <w:color w:val="000000"/>
              </w:rPr>
              <w:t>6</w:t>
            </w:r>
          </w:p>
        </w:tc>
      </w:tr>
      <w:tr w:rsidR="00B10691" w:rsidRPr="00B10691" w14:paraId="6EA6811E" w14:textId="77777777" w:rsidTr="00DC440C">
        <w:trPr>
          <w:trHeight w:val="548"/>
          <w:jc w:val="center"/>
        </w:trPr>
        <w:tc>
          <w:tcPr>
            <w:tcW w:w="1849" w:type="dxa"/>
            <w:tcBorders>
              <w:top w:val="single" w:sz="4" w:space="0" w:color="auto"/>
              <w:left w:val="single" w:sz="4" w:space="0" w:color="auto"/>
              <w:bottom w:val="single" w:sz="4" w:space="0" w:color="auto"/>
              <w:right w:val="single" w:sz="4" w:space="0" w:color="auto"/>
            </w:tcBorders>
          </w:tcPr>
          <w:p w14:paraId="590BC2E9" w14:textId="77777777" w:rsidR="00B10691" w:rsidRPr="00B10691" w:rsidRDefault="00B10691" w:rsidP="00B10691">
            <w:pPr>
              <w:spacing w:after="200"/>
              <w:jc w:val="center"/>
              <w:rPr>
                <w:rFonts w:eastAsia="Calibri"/>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334153C4" w14:textId="77777777" w:rsidR="00B10691" w:rsidRPr="00B10691" w:rsidRDefault="00B10691" w:rsidP="00B10691">
            <w:pPr>
              <w:ind w:left="-108" w:right="-106"/>
              <w:jc w:val="center"/>
              <w:rPr>
                <w:rFonts w:eastAsia="Calibri"/>
                <w:lang w:eastAsia="en-US"/>
              </w:rPr>
            </w:pPr>
            <w:r w:rsidRPr="00B10691">
              <w:rPr>
                <w:rFonts w:eastAsia="Calibri"/>
                <w:lang w:eastAsia="en-US"/>
              </w:rPr>
              <w:t>01 05 00 00 00 0000 000</w:t>
            </w:r>
          </w:p>
        </w:tc>
        <w:tc>
          <w:tcPr>
            <w:tcW w:w="5967" w:type="dxa"/>
            <w:tcBorders>
              <w:top w:val="single" w:sz="4" w:space="0" w:color="auto"/>
              <w:left w:val="nil"/>
              <w:bottom w:val="single" w:sz="4" w:space="0" w:color="auto"/>
              <w:right w:val="single" w:sz="4" w:space="0" w:color="auto"/>
            </w:tcBorders>
            <w:shd w:val="clear" w:color="auto" w:fill="auto"/>
            <w:hideMark/>
          </w:tcPr>
          <w:p w14:paraId="6C3747FD"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Изменение остатков средств на счетах по учету средств бюджетов</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14:paraId="1FD1A12F" w14:textId="77777777" w:rsidR="00B10691" w:rsidRPr="00B10691" w:rsidRDefault="00B10691" w:rsidP="00B10691">
            <w:pPr>
              <w:ind w:left="-108" w:right="-108"/>
              <w:jc w:val="center"/>
              <w:rPr>
                <w:rFonts w:eastAsia="Calibri"/>
                <w:lang w:eastAsia="en-US"/>
              </w:rPr>
            </w:pPr>
            <w:r w:rsidRPr="00B10691">
              <w:rPr>
                <w:rFonts w:eastAsia="Calibri"/>
                <w:lang w:eastAsia="en-US"/>
              </w:rPr>
              <w:t>0,00</w:t>
            </w:r>
          </w:p>
        </w:tc>
        <w:tc>
          <w:tcPr>
            <w:tcW w:w="1704" w:type="dxa"/>
            <w:tcBorders>
              <w:top w:val="single" w:sz="4" w:space="0" w:color="auto"/>
              <w:left w:val="nil"/>
              <w:bottom w:val="single" w:sz="4" w:space="0" w:color="auto"/>
              <w:right w:val="single" w:sz="4" w:space="0" w:color="auto"/>
            </w:tcBorders>
            <w:vAlign w:val="bottom"/>
          </w:tcPr>
          <w:p w14:paraId="48214DAF" w14:textId="77777777" w:rsidR="00B10691" w:rsidRPr="00B10691" w:rsidRDefault="00B10691" w:rsidP="00B10691">
            <w:pPr>
              <w:ind w:left="-108" w:right="-108"/>
              <w:jc w:val="center"/>
              <w:rPr>
                <w:rFonts w:eastAsia="Calibri"/>
                <w:lang w:eastAsia="en-US"/>
              </w:rPr>
            </w:pPr>
            <w:r w:rsidRPr="00B10691">
              <w:rPr>
                <w:rFonts w:eastAsia="Calibri"/>
                <w:lang w:eastAsia="en-US"/>
              </w:rPr>
              <w:t>0,00</w:t>
            </w:r>
          </w:p>
        </w:tc>
        <w:tc>
          <w:tcPr>
            <w:tcW w:w="1707" w:type="dxa"/>
            <w:tcBorders>
              <w:top w:val="single" w:sz="4" w:space="0" w:color="auto"/>
              <w:left w:val="nil"/>
              <w:bottom w:val="single" w:sz="4" w:space="0" w:color="auto"/>
              <w:right w:val="single" w:sz="4" w:space="0" w:color="auto"/>
            </w:tcBorders>
            <w:vAlign w:val="bottom"/>
          </w:tcPr>
          <w:p w14:paraId="40AE0299" w14:textId="77777777" w:rsidR="00B10691" w:rsidRPr="00B10691" w:rsidRDefault="00B10691" w:rsidP="00B10691">
            <w:pPr>
              <w:ind w:left="-108" w:right="-108"/>
              <w:jc w:val="center"/>
              <w:rPr>
                <w:rFonts w:eastAsia="Calibri"/>
                <w:lang w:eastAsia="en-US"/>
              </w:rPr>
            </w:pPr>
            <w:r w:rsidRPr="00B10691">
              <w:rPr>
                <w:rFonts w:eastAsia="Calibri"/>
                <w:lang w:eastAsia="en-US"/>
              </w:rPr>
              <w:t>0,00</w:t>
            </w:r>
          </w:p>
        </w:tc>
      </w:tr>
      <w:tr w:rsidR="00B10691" w:rsidRPr="00B10691" w14:paraId="254A6B93" w14:textId="77777777" w:rsidTr="00DC440C">
        <w:trPr>
          <w:trHeight w:val="321"/>
          <w:jc w:val="center"/>
        </w:trPr>
        <w:tc>
          <w:tcPr>
            <w:tcW w:w="1849" w:type="dxa"/>
            <w:tcBorders>
              <w:top w:val="single" w:sz="4" w:space="0" w:color="auto"/>
              <w:left w:val="single" w:sz="4" w:space="0" w:color="auto"/>
              <w:bottom w:val="single" w:sz="4" w:space="0" w:color="auto"/>
              <w:right w:val="single" w:sz="4" w:space="0" w:color="auto"/>
            </w:tcBorders>
          </w:tcPr>
          <w:p w14:paraId="04B45E6D"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16973F1C" w14:textId="77777777" w:rsidR="00B10691" w:rsidRPr="00B10691" w:rsidRDefault="00B10691" w:rsidP="00B10691">
            <w:pPr>
              <w:ind w:left="-108" w:right="-106"/>
              <w:jc w:val="center"/>
              <w:rPr>
                <w:rFonts w:eastAsia="Calibri"/>
                <w:lang w:eastAsia="en-US"/>
              </w:rPr>
            </w:pPr>
            <w:r w:rsidRPr="00B10691">
              <w:rPr>
                <w:rFonts w:eastAsia="Calibri"/>
                <w:lang w:eastAsia="en-US"/>
              </w:rPr>
              <w:t>01 05 00 00 00 0000 500</w:t>
            </w:r>
          </w:p>
        </w:tc>
        <w:tc>
          <w:tcPr>
            <w:tcW w:w="5967" w:type="dxa"/>
            <w:tcBorders>
              <w:top w:val="single" w:sz="4" w:space="0" w:color="auto"/>
              <w:left w:val="nil"/>
              <w:bottom w:val="single" w:sz="4" w:space="0" w:color="auto"/>
              <w:right w:val="single" w:sz="4" w:space="0" w:color="auto"/>
            </w:tcBorders>
            <w:shd w:val="clear" w:color="auto" w:fill="auto"/>
            <w:hideMark/>
          </w:tcPr>
          <w:p w14:paraId="435CE1E6"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Увеличение остатков средств бюджетов</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5D530E64"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565C0A5D"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24066B2D" w14:textId="77777777" w:rsidR="00B10691" w:rsidRPr="00B10691" w:rsidRDefault="00B10691" w:rsidP="00B10691">
            <w:pPr>
              <w:ind w:left="-108" w:right="-108"/>
              <w:jc w:val="center"/>
            </w:pPr>
            <w:r w:rsidRPr="00B10691">
              <w:t>-33 086 549,00</w:t>
            </w:r>
          </w:p>
        </w:tc>
      </w:tr>
      <w:tr w:rsidR="00B10691" w:rsidRPr="00B10691" w14:paraId="3950AF73" w14:textId="77777777" w:rsidTr="00DC440C">
        <w:trPr>
          <w:trHeight w:val="485"/>
          <w:jc w:val="center"/>
        </w:trPr>
        <w:tc>
          <w:tcPr>
            <w:tcW w:w="1849" w:type="dxa"/>
            <w:tcBorders>
              <w:top w:val="single" w:sz="4" w:space="0" w:color="auto"/>
              <w:left w:val="single" w:sz="4" w:space="0" w:color="auto"/>
              <w:bottom w:val="single" w:sz="4" w:space="0" w:color="auto"/>
              <w:right w:val="single" w:sz="4" w:space="0" w:color="auto"/>
            </w:tcBorders>
          </w:tcPr>
          <w:p w14:paraId="330DB228"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2F787483" w14:textId="77777777" w:rsidR="00B10691" w:rsidRPr="00B10691" w:rsidRDefault="00B10691" w:rsidP="00B10691">
            <w:pPr>
              <w:ind w:left="-108" w:right="-106"/>
              <w:jc w:val="center"/>
              <w:rPr>
                <w:rFonts w:eastAsia="Calibri"/>
                <w:lang w:eastAsia="en-US"/>
              </w:rPr>
            </w:pPr>
            <w:r w:rsidRPr="00B10691">
              <w:rPr>
                <w:rFonts w:eastAsia="Calibri"/>
                <w:lang w:eastAsia="en-US"/>
              </w:rPr>
              <w:t>01 05 02 00 0 0000 500</w:t>
            </w:r>
          </w:p>
        </w:tc>
        <w:tc>
          <w:tcPr>
            <w:tcW w:w="5967" w:type="dxa"/>
            <w:tcBorders>
              <w:top w:val="single" w:sz="4" w:space="0" w:color="auto"/>
              <w:left w:val="nil"/>
              <w:bottom w:val="single" w:sz="4" w:space="0" w:color="auto"/>
              <w:right w:val="single" w:sz="4" w:space="0" w:color="auto"/>
            </w:tcBorders>
            <w:shd w:val="clear" w:color="auto" w:fill="auto"/>
            <w:hideMark/>
          </w:tcPr>
          <w:p w14:paraId="3B1A801C"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Увеличение прочих остатков средств бюджетов</w:t>
            </w:r>
          </w:p>
          <w:p w14:paraId="02B186B2" w14:textId="77777777" w:rsidR="00B10691" w:rsidRPr="00B10691" w:rsidRDefault="00B10691" w:rsidP="00B10691">
            <w:pPr>
              <w:jc w:val="center"/>
              <w:rPr>
                <w:rFonts w:eastAsia="Calibri"/>
                <w:lang w:eastAsia="en-US"/>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6F8909F1"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774F53FE"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39562831" w14:textId="77777777" w:rsidR="00B10691" w:rsidRPr="00B10691" w:rsidRDefault="00B10691" w:rsidP="00B10691">
            <w:pPr>
              <w:ind w:left="-108" w:right="-108"/>
              <w:jc w:val="center"/>
            </w:pPr>
            <w:r w:rsidRPr="00B10691">
              <w:t>-33 086 549,00</w:t>
            </w:r>
          </w:p>
        </w:tc>
      </w:tr>
      <w:tr w:rsidR="00B10691" w:rsidRPr="00B10691" w14:paraId="1ACB9036" w14:textId="77777777" w:rsidTr="00DC440C">
        <w:trPr>
          <w:trHeight w:val="551"/>
          <w:jc w:val="center"/>
        </w:trPr>
        <w:tc>
          <w:tcPr>
            <w:tcW w:w="1849" w:type="dxa"/>
            <w:tcBorders>
              <w:top w:val="single" w:sz="4" w:space="0" w:color="auto"/>
              <w:left w:val="single" w:sz="4" w:space="0" w:color="auto"/>
              <w:bottom w:val="single" w:sz="4" w:space="0" w:color="auto"/>
              <w:right w:val="single" w:sz="4" w:space="0" w:color="auto"/>
            </w:tcBorders>
          </w:tcPr>
          <w:p w14:paraId="6767ABD6"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0F382183" w14:textId="77777777" w:rsidR="00B10691" w:rsidRPr="00B10691" w:rsidRDefault="00B10691" w:rsidP="00B10691">
            <w:pPr>
              <w:ind w:left="-108" w:right="-106"/>
              <w:jc w:val="center"/>
              <w:rPr>
                <w:rFonts w:eastAsia="Calibri"/>
                <w:lang w:eastAsia="en-US"/>
              </w:rPr>
            </w:pPr>
            <w:r w:rsidRPr="00B10691">
              <w:rPr>
                <w:rFonts w:eastAsia="Calibri"/>
                <w:lang w:eastAsia="en-US"/>
              </w:rPr>
              <w:t>01 05 02 01 00 0000 510</w:t>
            </w:r>
          </w:p>
        </w:tc>
        <w:tc>
          <w:tcPr>
            <w:tcW w:w="5967" w:type="dxa"/>
            <w:tcBorders>
              <w:top w:val="single" w:sz="4" w:space="0" w:color="auto"/>
              <w:left w:val="nil"/>
              <w:bottom w:val="single" w:sz="4" w:space="0" w:color="auto"/>
              <w:right w:val="single" w:sz="4" w:space="0" w:color="auto"/>
            </w:tcBorders>
            <w:shd w:val="clear" w:color="auto" w:fill="auto"/>
            <w:hideMark/>
          </w:tcPr>
          <w:p w14:paraId="776A6039"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Увеличение прочих остатков денежных средств бюджетов</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46FA6F68"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1090B6A3"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1ABB3421" w14:textId="77777777" w:rsidR="00B10691" w:rsidRPr="00B10691" w:rsidRDefault="00B10691" w:rsidP="00B10691">
            <w:pPr>
              <w:ind w:left="-108" w:right="-108"/>
              <w:jc w:val="center"/>
            </w:pPr>
            <w:r w:rsidRPr="00B10691">
              <w:t>-33 086 549,00</w:t>
            </w:r>
          </w:p>
        </w:tc>
      </w:tr>
      <w:tr w:rsidR="00B10691" w:rsidRPr="00B10691" w14:paraId="0A10F840" w14:textId="77777777" w:rsidTr="00DC440C">
        <w:trPr>
          <w:trHeight w:val="409"/>
          <w:jc w:val="center"/>
        </w:trPr>
        <w:tc>
          <w:tcPr>
            <w:tcW w:w="1849" w:type="dxa"/>
            <w:tcBorders>
              <w:top w:val="single" w:sz="4" w:space="0" w:color="auto"/>
              <w:left w:val="single" w:sz="4" w:space="0" w:color="auto"/>
              <w:bottom w:val="single" w:sz="4" w:space="0" w:color="auto"/>
              <w:right w:val="single" w:sz="4" w:space="0" w:color="auto"/>
            </w:tcBorders>
          </w:tcPr>
          <w:p w14:paraId="0E682044"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4BAA9077" w14:textId="77777777" w:rsidR="00B10691" w:rsidRPr="00B10691" w:rsidRDefault="00B10691" w:rsidP="00B10691">
            <w:pPr>
              <w:ind w:left="-108" w:right="-106"/>
              <w:jc w:val="center"/>
              <w:rPr>
                <w:rFonts w:eastAsia="Calibri"/>
                <w:lang w:eastAsia="en-US"/>
              </w:rPr>
            </w:pPr>
            <w:r w:rsidRPr="00B10691">
              <w:rPr>
                <w:rFonts w:eastAsia="Calibri"/>
                <w:lang w:eastAsia="en-US"/>
              </w:rPr>
              <w:t>01 05 02 01 13 0000 510</w:t>
            </w:r>
          </w:p>
        </w:tc>
        <w:tc>
          <w:tcPr>
            <w:tcW w:w="5967" w:type="dxa"/>
            <w:tcBorders>
              <w:top w:val="single" w:sz="4" w:space="0" w:color="auto"/>
              <w:left w:val="nil"/>
              <w:bottom w:val="single" w:sz="4" w:space="0" w:color="auto"/>
              <w:right w:val="single" w:sz="4" w:space="0" w:color="auto"/>
            </w:tcBorders>
            <w:shd w:val="clear" w:color="auto" w:fill="auto"/>
            <w:hideMark/>
          </w:tcPr>
          <w:p w14:paraId="6975152C"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Увеличение прочих остатков денежных средств бюджетов городских поселений</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4BBA210F"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3E9321C1"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2D82B2C5" w14:textId="77777777" w:rsidR="00B10691" w:rsidRPr="00B10691" w:rsidRDefault="00B10691" w:rsidP="00B10691">
            <w:pPr>
              <w:ind w:left="-108" w:right="-108"/>
              <w:jc w:val="center"/>
            </w:pPr>
            <w:r w:rsidRPr="00B10691">
              <w:t>-33 086 549,00</w:t>
            </w:r>
          </w:p>
        </w:tc>
      </w:tr>
      <w:tr w:rsidR="00B10691" w:rsidRPr="00B10691" w14:paraId="26375B8C" w14:textId="77777777" w:rsidTr="00DC440C">
        <w:trPr>
          <w:trHeight w:val="285"/>
          <w:jc w:val="center"/>
        </w:trPr>
        <w:tc>
          <w:tcPr>
            <w:tcW w:w="1849" w:type="dxa"/>
            <w:tcBorders>
              <w:top w:val="single" w:sz="4" w:space="0" w:color="auto"/>
              <w:left w:val="single" w:sz="4" w:space="0" w:color="auto"/>
              <w:bottom w:val="single" w:sz="4" w:space="0" w:color="auto"/>
              <w:right w:val="single" w:sz="4" w:space="0" w:color="auto"/>
            </w:tcBorders>
          </w:tcPr>
          <w:p w14:paraId="48106A12"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lastRenderedPageBreak/>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38C1FE92" w14:textId="77777777" w:rsidR="00B10691" w:rsidRPr="00B10691" w:rsidRDefault="00B10691" w:rsidP="00B10691">
            <w:pPr>
              <w:ind w:left="-108" w:right="-106"/>
              <w:jc w:val="center"/>
              <w:rPr>
                <w:rFonts w:eastAsia="Calibri"/>
                <w:lang w:eastAsia="en-US"/>
              </w:rPr>
            </w:pPr>
            <w:r w:rsidRPr="00B10691">
              <w:rPr>
                <w:rFonts w:eastAsia="Calibri"/>
                <w:lang w:eastAsia="en-US"/>
              </w:rPr>
              <w:t>01 05 00 00 00 0000 600</w:t>
            </w:r>
          </w:p>
        </w:tc>
        <w:tc>
          <w:tcPr>
            <w:tcW w:w="5967" w:type="dxa"/>
            <w:tcBorders>
              <w:top w:val="single" w:sz="4" w:space="0" w:color="auto"/>
              <w:left w:val="nil"/>
              <w:bottom w:val="single" w:sz="4" w:space="0" w:color="auto"/>
              <w:right w:val="single" w:sz="4" w:space="0" w:color="auto"/>
            </w:tcBorders>
            <w:shd w:val="clear" w:color="auto" w:fill="auto"/>
            <w:hideMark/>
          </w:tcPr>
          <w:p w14:paraId="054FEC34"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Уменьшение остатков средств бюджетов</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66252D1A"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3B4030B6"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28999008" w14:textId="77777777" w:rsidR="00B10691" w:rsidRPr="00B10691" w:rsidRDefault="00B10691" w:rsidP="00B10691">
            <w:pPr>
              <w:ind w:left="-108" w:right="-108"/>
              <w:jc w:val="center"/>
            </w:pPr>
            <w:r w:rsidRPr="00B10691">
              <w:t>33 086 549,00</w:t>
            </w:r>
          </w:p>
        </w:tc>
      </w:tr>
      <w:tr w:rsidR="00B10691" w:rsidRPr="00B10691" w14:paraId="579EEB4E" w14:textId="77777777" w:rsidTr="00DC440C">
        <w:trPr>
          <w:trHeight w:val="491"/>
          <w:jc w:val="center"/>
        </w:trPr>
        <w:tc>
          <w:tcPr>
            <w:tcW w:w="1849" w:type="dxa"/>
            <w:tcBorders>
              <w:top w:val="single" w:sz="4" w:space="0" w:color="auto"/>
              <w:left w:val="single" w:sz="4" w:space="0" w:color="auto"/>
              <w:bottom w:val="single" w:sz="4" w:space="0" w:color="auto"/>
              <w:right w:val="single" w:sz="4" w:space="0" w:color="auto"/>
            </w:tcBorders>
          </w:tcPr>
          <w:p w14:paraId="34BFDF21"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3FDFC397" w14:textId="77777777" w:rsidR="00B10691" w:rsidRPr="00B10691" w:rsidRDefault="00B10691" w:rsidP="00B10691">
            <w:pPr>
              <w:ind w:left="-108" w:right="-106"/>
              <w:jc w:val="center"/>
              <w:rPr>
                <w:rFonts w:eastAsia="Calibri"/>
                <w:lang w:eastAsia="en-US"/>
              </w:rPr>
            </w:pPr>
            <w:r w:rsidRPr="00B10691">
              <w:rPr>
                <w:rFonts w:eastAsia="Calibri"/>
                <w:lang w:eastAsia="en-US"/>
              </w:rPr>
              <w:t>01 05 02 00 00 0000 600</w:t>
            </w:r>
          </w:p>
        </w:tc>
        <w:tc>
          <w:tcPr>
            <w:tcW w:w="5967" w:type="dxa"/>
            <w:tcBorders>
              <w:top w:val="single" w:sz="4" w:space="0" w:color="auto"/>
              <w:left w:val="nil"/>
              <w:bottom w:val="single" w:sz="4" w:space="0" w:color="auto"/>
              <w:right w:val="single" w:sz="4" w:space="0" w:color="auto"/>
            </w:tcBorders>
            <w:shd w:val="clear" w:color="auto" w:fill="auto"/>
            <w:hideMark/>
          </w:tcPr>
          <w:p w14:paraId="065F4017"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Уменьшение прочих остатков средств бюджетов</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0F2A69BB"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6926E753"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1485446E" w14:textId="77777777" w:rsidR="00B10691" w:rsidRPr="00B10691" w:rsidRDefault="00B10691" w:rsidP="00B10691">
            <w:pPr>
              <w:ind w:left="-108" w:right="-108"/>
              <w:jc w:val="center"/>
            </w:pPr>
            <w:r w:rsidRPr="00B10691">
              <w:t>33 086 549,00</w:t>
            </w:r>
          </w:p>
        </w:tc>
      </w:tr>
      <w:tr w:rsidR="00B10691" w:rsidRPr="00B10691" w14:paraId="272EF887" w14:textId="77777777" w:rsidTr="00DC440C">
        <w:trPr>
          <w:trHeight w:val="573"/>
          <w:jc w:val="center"/>
        </w:trPr>
        <w:tc>
          <w:tcPr>
            <w:tcW w:w="1849" w:type="dxa"/>
            <w:tcBorders>
              <w:top w:val="single" w:sz="4" w:space="0" w:color="auto"/>
              <w:left w:val="single" w:sz="4" w:space="0" w:color="auto"/>
              <w:bottom w:val="single" w:sz="4" w:space="0" w:color="auto"/>
              <w:right w:val="single" w:sz="4" w:space="0" w:color="auto"/>
            </w:tcBorders>
          </w:tcPr>
          <w:p w14:paraId="06B5E3C9"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0AF03E56" w14:textId="77777777" w:rsidR="00B10691" w:rsidRPr="00B10691" w:rsidRDefault="00B10691" w:rsidP="00B10691">
            <w:pPr>
              <w:ind w:left="-108" w:right="-106"/>
              <w:jc w:val="center"/>
              <w:rPr>
                <w:rFonts w:eastAsia="Calibri"/>
                <w:lang w:eastAsia="en-US"/>
              </w:rPr>
            </w:pPr>
            <w:r w:rsidRPr="00B10691">
              <w:rPr>
                <w:rFonts w:eastAsia="Calibri"/>
                <w:lang w:eastAsia="en-US"/>
              </w:rPr>
              <w:t>01 05 02 01 00 0000 610</w:t>
            </w:r>
          </w:p>
        </w:tc>
        <w:tc>
          <w:tcPr>
            <w:tcW w:w="5967" w:type="dxa"/>
            <w:tcBorders>
              <w:top w:val="single" w:sz="4" w:space="0" w:color="auto"/>
              <w:left w:val="nil"/>
              <w:bottom w:val="single" w:sz="4" w:space="0" w:color="auto"/>
              <w:right w:val="single" w:sz="4" w:space="0" w:color="auto"/>
            </w:tcBorders>
            <w:shd w:val="clear" w:color="auto" w:fill="auto"/>
            <w:hideMark/>
          </w:tcPr>
          <w:p w14:paraId="3D941214"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Уменьшение прочих остатков денежных средств бюджетов</w:t>
            </w:r>
          </w:p>
          <w:p w14:paraId="748662E1" w14:textId="77777777" w:rsidR="00B10691" w:rsidRPr="00B10691" w:rsidRDefault="00B10691" w:rsidP="00B10691">
            <w:pPr>
              <w:jc w:val="center"/>
              <w:rPr>
                <w:rFonts w:eastAsia="Calibri"/>
                <w:lang w:eastAsia="en-US"/>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628C34DE"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37D50E7A"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03993265" w14:textId="77777777" w:rsidR="00B10691" w:rsidRPr="00B10691" w:rsidRDefault="00B10691" w:rsidP="00B10691">
            <w:pPr>
              <w:ind w:left="-108" w:right="-108"/>
              <w:jc w:val="center"/>
            </w:pPr>
            <w:r w:rsidRPr="00B10691">
              <w:t>33 086 549,00</w:t>
            </w:r>
          </w:p>
        </w:tc>
      </w:tr>
      <w:tr w:rsidR="00B10691" w:rsidRPr="00B10691" w14:paraId="49AD9817" w14:textId="77777777" w:rsidTr="00DC440C">
        <w:trPr>
          <w:trHeight w:val="627"/>
          <w:jc w:val="center"/>
        </w:trPr>
        <w:tc>
          <w:tcPr>
            <w:tcW w:w="1849" w:type="dxa"/>
            <w:tcBorders>
              <w:top w:val="single" w:sz="4" w:space="0" w:color="auto"/>
              <w:left w:val="single" w:sz="4" w:space="0" w:color="auto"/>
              <w:bottom w:val="single" w:sz="4" w:space="0" w:color="auto"/>
              <w:right w:val="single" w:sz="4" w:space="0" w:color="auto"/>
            </w:tcBorders>
          </w:tcPr>
          <w:p w14:paraId="5001107C" w14:textId="77777777" w:rsidR="00B10691" w:rsidRPr="00B10691" w:rsidRDefault="00B10691" w:rsidP="00B10691">
            <w:pPr>
              <w:spacing w:after="200"/>
              <w:jc w:val="center"/>
              <w:rPr>
                <w:rFonts w:ascii="Calibri" w:eastAsia="Calibri" w:hAnsi="Calibri"/>
                <w:sz w:val="22"/>
                <w:szCs w:val="22"/>
                <w:lang w:eastAsia="en-US"/>
              </w:rPr>
            </w:pPr>
            <w:r w:rsidRPr="00B10691">
              <w:rPr>
                <w:rFonts w:eastAsia="Calibri"/>
                <w:lang w:eastAsia="en-US"/>
              </w:rPr>
              <w:t>502</w:t>
            </w:r>
          </w:p>
        </w:tc>
        <w:tc>
          <w:tcPr>
            <w:tcW w:w="2561" w:type="dxa"/>
            <w:tcBorders>
              <w:top w:val="single" w:sz="4" w:space="0" w:color="auto"/>
              <w:left w:val="single" w:sz="4" w:space="0" w:color="auto"/>
              <w:bottom w:val="single" w:sz="4" w:space="0" w:color="auto"/>
              <w:right w:val="single" w:sz="4" w:space="0" w:color="auto"/>
            </w:tcBorders>
            <w:shd w:val="clear" w:color="auto" w:fill="auto"/>
            <w:noWrap/>
            <w:hideMark/>
          </w:tcPr>
          <w:p w14:paraId="53E23CC9" w14:textId="77777777" w:rsidR="00B10691" w:rsidRPr="00B10691" w:rsidRDefault="00B10691" w:rsidP="00B10691">
            <w:pPr>
              <w:ind w:left="-108" w:right="-106"/>
              <w:jc w:val="center"/>
              <w:rPr>
                <w:rFonts w:eastAsia="Calibri"/>
                <w:lang w:eastAsia="en-US"/>
              </w:rPr>
            </w:pPr>
            <w:r w:rsidRPr="00B10691">
              <w:rPr>
                <w:rFonts w:eastAsia="Calibri"/>
                <w:lang w:eastAsia="en-US"/>
              </w:rPr>
              <w:t>01 05 02 01 13 0000 610</w:t>
            </w:r>
          </w:p>
        </w:tc>
        <w:tc>
          <w:tcPr>
            <w:tcW w:w="5967" w:type="dxa"/>
            <w:tcBorders>
              <w:top w:val="single" w:sz="4" w:space="0" w:color="auto"/>
              <w:left w:val="nil"/>
              <w:bottom w:val="single" w:sz="4" w:space="0" w:color="auto"/>
              <w:right w:val="single" w:sz="4" w:space="0" w:color="auto"/>
            </w:tcBorders>
            <w:shd w:val="clear" w:color="auto" w:fill="auto"/>
            <w:hideMark/>
          </w:tcPr>
          <w:p w14:paraId="2942DFC2" w14:textId="77777777" w:rsidR="00B10691" w:rsidRPr="00B10691" w:rsidRDefault="00B10691" w:rsidP="00B10691">
            <w:pPr>
              <w:autoSpaceDE w:val="0"/>
              <w:autoSpaceDN w:val="0"/>
              <w:adjustRightInd w:val="0"/>
              <w:jc w:val="both"/>
              <w:rPr>
                <w:rFonts w:eastAsia="Calibri"/>
                <w:lang w:eastAsia="en-US"/>
              </w:rPr>
            </w:pPr>
            <w:r w:rsidRPr="00B10691">
              <w:rPr>
                <w:rFonts w:eastAsia="Calibri"/>
                <w:lang w:eastAsia="en-US"/>
              </w:rPr>
              <w:t>Уменьшение прочих остатков денежных средств бюджетов городских поселений</w:t>
            </w:r>
          </w:p>
          <w:p w14:paraId="058EEF2B" w14:textId="77777777" w:rsidR="00B10691" w:rsidRPr="00B10691" w:rsidRDefault="00B10691" w:rsidP="00B10691">
            <w:pPr>
              <w:jc w:val="center"/>
              <w:rPr>
                <w:rFonts w:eastAsia="Calibri"/>
                <w:lang w:eastAsia="en-US"/>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577A085B" w14:textId="77777777" w:rsidR="00B10691" w:rsidRPr="00B10691" w:rsidRDefault="00B10691" w:rsidP="00B10691">
            <w:pPr>
              <w:ind w:left="-108" w:right="-108"/>
              <w:jc w:val="center"/>
            </w:pPr>
            <w:r w:rsidRPr="00B10691">
              <w:t>32 479 037,00</w:t>
            </w:r>
          </w:p>
        </w:tc>
        <w:tc>
          <w:tcPr>
            <w:tcW w:w="1704" w:type="dxa"/>
            <w:tcBorders>
              <w:top w:val="single" w:sz="4" w:space="0" w:color="auto"/>
              <w:left w:val="nil"/>
              <w:bottom w:val="single" w:sz="4" w:space="0" w:color="auto"/>
              <w:right w:val="single" w:sz="4" w:space="0" w:color="auto"/>
            </w:tcBorders>
            <w:vAlign w:val="center"/>
          </w:tcPr>
          <w:p w14:paraId="7F9F6CB0" w14:textId="77777777" w:rsidR="00B10691" w:rsidRPr="00B10691" w:rsidRDefault="00B10691" w:rsidP="00B10691">
            <w:pPr>
              <w:ind w:left="-108" w:right="-108"/>
              <w:jc w:val="center"/>
            </w:pPr>
            <w:r w:rsidRPr="00B10691">
              <w:t>33 150 349,00</w:t>
            </w:r>
          </w:p>
        </w:tc>
        <w:tc>
          <w:tcPr>
            <w:tcW w:w="1707" w:type="dxa"/>
            <w:tcBorders>
              <w:top w:val="single" w:sz="4" w:space="0" w:color="auto"/>
              <w:left w:val="nil"/>
              <w:bottom w:val="single" w:sz="4" w:space="0" w:color="auto"/>
              <w:right w:val="single" w:sz="4" w:space="0" w:color="auto"/>
            </w:tcBorders>
            <w:vAlign w:val="center"/>
          </w:tcPr>
          <w:p w14:paraId="22198FC7" w14:textId="77777777" w:rsidR="00B10691" w:rsidRPr="00B10691" w:rsidRDefault="00B10691" w:rsidP="00B10691">
            <w:pPr>
              <w:ind w:left="-108" w:right="-108"/>
              <w:jc w:val="center"/>
            </w:pPr>
            <w:r w:rsidRPr="00B10691">
              <w:t>33 086 549,00</w:t>
            </w:r>
          </w:p>
        </w:tc>
      </w:tr>
      <w:tr w:rsidR="00B10691" w:rsidRPr="00B10691" w14:paraId="022183EC" w14:textId="77777777" w:rsidTr="00DC440C">
        <w:trPr>
          <w:trHeight w:val="277"/>
          <w:jc w:val="center"/>
        </w:trPr>
        <w:tc>
          <w:tcPr>
            <w:tcW w:w="1849" w:type="dxa"/>
            <w:tcBorders>
              <w:top w:val="single" w:sz="4" w:space="0" w:color="auto"/>
              <w:left w:val="single" w:sz="4" w:space="0" w:color="auto"/>
              <w:bottom w:val="single" w:sz="4" w:space="0" w:color="auto"/>
              <w:right w:val="single" w:sz="4" w:space="0" w:color="auto"/>
            </w:tcBorders>
          </w:tcPr>
          <w:p w14:paraId="23B0792F" w14:textId="77777777" w:rsidR="00B10691" w:rsidRPr="00B10691" w:rsidRDefault="00B10691" w:rsidP="00B10691">
            <w:pPr>
              <w:jc w:val="right"/>
              <w:rPr>
                <w:rFonts w:eastAsia="Calibri"/>
                <w:bCs/>
                <w:lang w:eastAsia="en-US"/>
              </w:rPr>
            </w:pPr>
          </w:p>
        </w:tc>
        <w:tc>
          <w:tcPr>
            <w:tcW w:w="85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25B6D9" w14:textId="77777777" w:rsidR="00B10691" w:rsidRPr="00B10691" w:rsidRDefault="00B10691" w:rsidP="00B10691">
            <w:pPr>
              <w:jc w:val="right"/>
              <w:rPr>
                <w:rFonts w:eastAsia="Calibri"/>
                <w:bCs/>
                <w:lang w:eastAsia="en-US"/>
              </w:rPr>
            </w:pPr>
            <w:r w:rsidRPr="00B10691">
              <w:rPr>
                <w:rFonts w:eastAsia="Calibri"/>
                <w:bCs/>
                <w:lang w:eastAsia="en-US"/>
              </w:rPr>
              <w:t>Итого источников финансирования</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14:paraId="75E47434" w14:textId="77777777" w:rsidR="00B10691" w:rsidRPr="00B10691" w:rsidRDefault="00B10691" w:rsidP="00B10691">
            <w:pPr>
              <w:ind w:left="-108" w:right="-108"/>
              <w:jc w:val="center"/>
              <w:rPr>
                <w:rFonts w:eastAsia="Calibri"/>
                <w:bCs/>
                <w:lang w:eastAsia="en-US"/>
              </w:rPr>
            </w:pPr>
            <w:r w:rsidRPr="00B10691">
              <w:rPr>
                <w:rFonts w:eastAsia="Calibri"/>
                <w:lang w:eastAsia="en-US"/>
              </w:rPr>
              <w:t>0,00</w:t>
            </w:r>
          </w:p>
        </w:tc>
        <w:tc>
          <w:tcPr>
            <w:tcW w:w="1704" w:type="dxa"/>
            <w:tcBorders>
              <w:top w:val="single" w:sz="4" w:space="0" w:color="auto"/>
              <w:left w:val="nil"/>
              <w:bottom w:val="single" w:sz="4" w:space="0" w:color="auto"/>
              <w:right w:val="single" w:sz="4" w:space="0" w:color="auto"/>
            </w:tcBorders>
          </w:tcPr>
          <w:p w14:paraId="584AD2C5" w14:textId="77777777" w:rsidR="00B10691" w:rsidRPr="00B10691" w:rsidRDefault="00B10691" w:rsidP="00B10691">
            <w:pPr>
              <w:ind w:left="-108" w:right="-108"/>
              <w:jc w:val="center"/>
              <w:rPr>
                <w:rFonts w:eastAsia="Calibri"/>
                <w:bCs/>
                <w:lang w:eastAsia="en-US"/>
              </w:rPr>
            </w:pPr>
            <w:r w:rsidRPr="00B10691">
              <w:rPr>
                <w:rFonts w:eastAsia="Calibri"/>
                <w:lang w:eastAsia="en-US"/>
              </w:rPr>
              <w:t>0,00</w:t>
            </w:r>
          </w:p>
        </w:tc>
        <w:tc>
          <w:tcPr>
            <w:tcW w:w="1707" w:type="dxa"/>
            <w:tcBorders>
              <w:top w:val="single" w:sz="4" w:space="0" w:color="auto"/>
              <w:left w:val="nil"/>
              <w:bottom w:val="single" w:sz="4" w:space="0" w:color="auto"/>
              <w:right w:val="single" w:sz="4" w:space="0" w:color="auto"/>
            </w:tcBorders>
            <w:vAlign w:val="bottom"/>
          </w:tcPr>
          <w:p w14:paraId="4984AE5A" w14:textId="77777777" w:rsidR="00B10691" w:rsidRPr="00B10691" w:rsidRDefault="00B10691" w:rsidP="00B10691">
            <w:pPr>
              <w:ind w:left="-108" w:right="-108"/>
              <w:jc w:val="center"/>
              <w:rPr>
                <w:rFonts w:eastAsia="Calibri"/>
                <w:bCs/>
                <w:lang w:eastAsia="en-US"/>
              </w:rPr>
            </w:pPr>
            <w:r w:rsidRPr="00B10691">
              <w:rPr>
                <w:rFonts w:eastAsia="Calibri"/>
                <w:lang w:eastAsia="en-US"/>
              </w:rPr>
              <w:t>0,00</w:t>
            </w:r>
          </w:p>
        </w:tc>
      </w:tr>
    </w:tbl>
    <w:p w14:paraId="5ACEA450" w14:textId="69A3E722" w:rsidR="00DB7543" w:rsidRDefault="00DB7543" w:rsidP="00B10691">
      <w:pPr>
        <w:jc w:val="right"/>
        <w:rPr>
          <w:lang w:eastAsia="en-US"/>
        </w:rPr>
      </w:pPr>
    </w:p>
    <w:p w14:paraId="4FE6EB93" w14:textId="68E859A4" w:rsidR="00DB7543" w:rsidRDefault="00DB7543" w:rsidP="00DB7543">
      <w:pPr>
        <w:rPr>
          <w:lang w:eastAsia="en-US"/>
        </w:rPr>
      </w:pPr>
    </w:p>
    <w:p w14:paraId="44827804" w14:textId="77777777" w:rsidR="00B10691" w:rsidRPr="00B10691" w:rsidRDefault="00B10691" w:rsidP="00B10691">
      <w:pPr>
        <w:jc w:val="right"/>
        <w:rPr>
          <w:sz w:val="28"/>
          <w:szCs w:val="28"/>
          <w:lang w:eastAsia="en-US"/>
        </w:rPr>
      </w:pPr>
      <w:r w:rsidRPr="00B10691">
        <w:rPr>
          <w:sz w:val="28"/>
          <w:szCs w:val="28"/>
          <w:lang w:eastAsia="en-US"/>
        </w:rPr>
        <w:t>Приложение 3</w:t>
      </w:r>
    </w:p>
    <w:p w14:paraId="5C4311F6" w14:textId="77777777" w:rsidR="00B10691" w:rsidRPr="00B10691" w:rsidRDefault="00B10691" w:rsidP="00B10691">
      <w:pPr>
        <w:jc w:val="right"/>
        <w:rPr>
          <w:sz w:val="28"/>
          <w:szCs w:val="28"/>
          <w:lang w:eastAsia="en-US"/>
        </w:rPr>
      </w:pPr>
      <w:r w:rsidRPr="00B10691">
        <w:rPr>
          <w:sz w:val="28"/>
          <w:szCs w:val="28"/>
          <w:lang w:eastAsia="en-US"/>
        </w:rPr>
        <w:t>к решению Совета депутатов</w:t>
      </w:r>
    </w:p>
    <w:p w14:paraId="1414E269" w14:textId="77777777" w:rsidR="00B10691" w:rsidRPr="00B10691" w:rsidRDefault="00B10691" w:rsidP="00B10691">
      <w:pPr>
        <w:jc w:val="right"/>
        <w:rPr>
          <w:sz w:val="28"/>
          <w:szCs w:val="28"/>
          <w:lang w:eastAsia="en-US"/>
        </w:rPr>
      </w:pPr>
      <w:r w:rsidRPr="00B10691">
        <w:rPr>
          <w:sz w:val="28"/>
          <w:szCs w:val="28"/>
          <w:lang w:eastAsia="en-US"/>
        </w:rPr>
        <w:t>муниципального образования</w:t>
      </w:r>
    </w:p>
    <w:p w14:paraId="003E9A09" w14:textId="77777777" w:rsidR="00B10691" w:rsidRPr="00B10691" w:rsidRDefault="00B10691" w:rsidP="00B10691">
      <w:pPr>
        <w:jc w:val="right"/>
        <w:rPr>
          <w:sz w:val="28"/>
          <w:szCs w:val="28"/>
          <w:lang w:eastAsia="en-US"/>
        </w:rPr>
      </w:pPr>
      <w:r w:rsidRPr="00B10691">
        <w:rPr>
          <w:sz w:val="28"/>
          <w:szCs w:val="28"/>
          <w:lang w:eastAsia="en-US"/>
        </w:rPr>
        <w:t>Сурское городское поселение</w:t>
      </w:r>
    </w:p>
    <w:p w14:paraId="7CA7EE1C" w14:textId="77777777" w:rsidR="00B10691" w:rsidRPr="00B10691" w:rsidRDefault="00B10691" w:rsidP="00B10691">
      <w:pPr>
        <w:jc w:val="right"/>
        <w:rPr>
          <w:sz w:val="28"/>
          <w:szCs w:val="28"/>
          <w:lang w:eastAsia="en-US"/>
        </w:rPr>
      </w:pPr>
      <w:r w:rsidRPr="00B10691">
        <w:rPr>
          <w:sz w:val="28"/>
          <w:szCs w:val="28"/>
          <w:lang w:eastAsia="en-US"/>
        </w:rPr>
        <w:t xml:space="preserve"> Сурского района Ульяновской области</w:t>
      </w:r>
    </w:p>
    <w:p w14:paraId="516693C5" w14:textId="77777777" w:rsidR="00B10691" w:rsidRPr="00B10691" w:rsidRDefault="00B10691" w:rsidP="00B10691">
      <w:pPr>
        <w:jc w:val="right"/>
        <w:rPr>
          <w:sz w:val="28"/>
          <w:szCs w:val="28"/>
          <w:lang w:eastAsia="en-US"/>
        </w:rPr>
      </w:pPr>
      <w:r w:rsidRPr="00B10691">
        <w:rPr>
          <w:sz w:val="28"/>
          <w:szCs w:val="28"/>
          <w:lang w:eastAsia="en-US"/>
        </w:rPr>
        <w:t>«О бюджете муниципального образования</w:t>
      </w:r>
    </w:p>
    <w:p w14:paraId="673FCE7F" w14:textId="77777777" w:rsidR="00B10691" w:rsidRPr="00B10691" w:rsidRDefault="00B10691" w:rsidP="00B10691">
      <w:pPr>
        <w:jc w:val="right"/>
        <w:rPr>
          <w:sz w:val="28"/>
          <w:szCs w:val="28"/>
          <w:lang w:eastAsia="en-US"/>
        </w:rPr>
      </w:pPr>
      <w:r w:rsidRPr="00B10691">
        <w:rPr>
          <w:sz w:val="28"/>
          <w:szCs w:val="28"/>
          <w:lang w:eastAsia="en-US"/>
        </w:rPr>
        <w:t>Сурское городское поселение</w:t>
      </w:r>
    </w:p>
    <w:p w14:paraId="15E1C77D" w14:textId="77777777" w:rsidR="00B10691" w:rsidRPr="00B10691" w:rsidRDefault="00B10691" w:rsidP="00B10691">
      <w:pPr>
        <w:jc w:val="right"/>
        <w:rPr>
          <w:sz w:val="28"/>
          <w:szCs w:val="28"/>
          <w:lang w:eastAsia="en-US"/>
        </w:rPr>
      </w:pPr>
      <w:r w:rsidRPr="00B10691">
        <w:rPr>
          <w:sz w:val="28"/>
          <w:szCs w:val="28"/>
          <w:lang w:eastAsia="en-US"/>
        </w:rPr>
        <w:t xml:space="preserve"> Сурского района Ульяновской области на 2025 год</w:t>
      </w:r>
    </w:p>
    <w:p w14:paraId="11AEC8BA" w14:textId="77777777" w:rsidR="00B10691" w:rsidRPr="00B10691" w:rsidRDefault="00B10691" w:rsidP="00B10691">
      <w:pPr>
        <w:jc w:val="right"/>
        <w:rPr>
          <w:sz w:val="28"/>
          <w:szCs w:val="28"/>
          <w:lang w:eastAsia="en-US"/>
        </w:rPr>
      </w:pPr>
      <w:r w:rsidRPr="00B10691">
        <w:rPr>
          <w:sz w:val="28"/>
          <w:szCs w:val="28"/>
          <w:lang w:eastAsia="en-US"/>
        </w:rPr>
        <w:t>и на плановый период 2026 и 2027 годов»</w:t>
      </w:r>
    </w:p>
    <w:p w14:paraId="79573187" w14:textId="77777777" w:rsidR="00B10691" w:rsidRPr="00B10691" w:rsidRDefault="00B10691" w:rsidP="00B10691">
      <w:pPr>
        <w:jc w:val="right"/>
        <w:rPr>
          <w:rFonts w:eastAsia="Calibri"/>
          <w:sz w:val="28"/>
          <w:szCs w:val="28"/>
          <w:lang w:eastAsia="en-US"/>
        </w:rPr>
      </w:pPr>
    </w:p>
    <w:p w14:paraId="2113FD75" w14:textId="77777777" w:rsidR="00B10691" w:rsidRPr="00B10691" w:rsidRDefault="00B10691" w:rsidP="00B10691">
      <w:pPr>
        <w:jc w:val="center"/>
        <w:rPr>
          <w:sz w:val="28"/>
          <w:szCs w:val="28"/>
          <w:lang w:eastAsia="en-US"/>
        </w:rPr>
      </w:pPr>
      <w:r w:rsidRPr="00B10691">
        <w:rPr>
          <w:sz w:val="28"/>
          <w:szCs w:val="28"/>
          <w:lang w:eastAsia="en-US"/>
        </w:rPr>
        <w:t xml:space="preserve">Объём и распределение бюджетных ассигнований бюджета муниципального образования Сурское городское поселение </w:t>
      </w:r>
      <w:proofErr w:type="gramStart"/>
      <w:r w:rsidRPr="00B10691">
        <w:rPr>
          <w:sz w:val="28"/>
          <w:szCs w:val="28"/>
          <w:lang w:eastAsia="en-US"/>
        </w:rPr>
        <w:t>по</w:t>
      </w:r>
      <w:proofErr w:type="gramEnd"/>
      <w:r w:rsidRPr="00B10691">
        <w:rPr>
          <w:sz w:val="28"/>
          <w:szCs w:val="28"/>
          <w:lang w:eastAsia="en-US"/>
        </w:rPr>
        <w:t xml:space="preserve"> </w:t>
      </w:r>
    </w:p>
    <w:p w14:paraId="16EF3D42" w14:textId="77777777" w:rsidR="00B10691" w:rsidRPr="00B10691" w:rsidRDefault="00B10691" w:rsidP="00B10691">
      <w:pPr>
        <w:jc w:val="center"/>
        <w:rPr>
          <w:sz w:val="28"/>
          <w:szCs w:val="28"/>
          <w:lang w:eastAsia="en-US"/>
        </w:rPr>
      </w:pPr>
      <w:r w:rsidRPr="00B10691">
        <w:rPr>
          <w:sz w:val="28"/>
          <w:szCs w:val="28"/>
          <w:lang w:eastAsia="en-US"/>
        </w:rPr>
        <w:t xml:space="preserve">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на </w:t>
      </w:r>
      <w:r w:rsidRPr="00B10691">
        <w:rPr>
          <w:color w:val="000000"/>
          <w:sz w:val="28"/>
          <w:lang w:eastAsia="en-US"/>
        </w:rPr>
        <w:t>плановый</w:t>
      </w:r>
      <w:r w:rsidRPr="00B10691">
        <w:rPr>
          <w:color w:val="000000"/>
          <w:spacing w:val="7"/>
          <w:sz w:val="28"/>
          <w:lang w:eastAsia="en-US"/>
        </w:rPr>
        <w:t xml:space="preserve"> </w:t>
      </w:r>
      <w:r w:rsidRPr="00B10691">
        <w:rPr>
          <w:color w:val="000000"/>
          <w:sz w:val="28"/>
          <w:lang w:eastAsia="en-US"/>
        </w:rPr>
        <w:t>период</w:t>
      </w:r>
      <w:r w:rsidRPr="00B10691">
        <w:rPr>
          <w:color w:val="000000"/>
          <w:spacing w:val="1"/>
          <w:sz w:val="28"/>
          <w:lang w:eastAsia="en-US"/>
        </w:rPr>
        <w:t xml:space="preserve"> </w:t>
      </w:r>
      <w:r w:rsidRPr="00B10691">
        <w:rPr>
          <w:color w:val="000000"/>
          <w:sz w:val="28"/>
          <w:lang w:eastAsia="en-US"/>
        </w:rPr>
        <w:t>2026 и 2027 годов</w:t>
      </w:r>
    </w:p>
    <w:p w14:paraId="730DD8F3" w14:textId="77777777" w:rsidR="00B10691" w:rsidRPr="00B10691" w:rsidRDefault="00B10691" w:rsidP="00B10691">
      <w:pPr>
        <w:jc w:val="right"/>
        <w:rPr>
          <w:rFonts w:eastAsia="Calibri"/>
          <w:sz w:val="28"/>
          <w:szCs w:val="28"/>
          <w:lang w:eastAsia="en-US"/>
        </w:rPr>
      </w:pPr>
      <w:r w:rsidRPr="00B10691">
        <w:rPr>
          <w:rFonts w:eastAsia="Calibri"/>
          <w:sz w:val="28"/>
          <w:szCs w:val="28"/>
          <w:lang w:eastAsia="en-US"/>
        </w:rPr>
        <w:t>( в рублях)</w:t>
      </w: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850"/>
        <w:gridCol w:w="992"/>
        <w:gridCol w:w="1701"/>
        <w:gridCol w:w="851"/>
        <w:gridCol w:w="1843"/>
        <w:gridCol w:w="1701"/>
        <w:gridCol w:w="1701"/>
      </w:tblGrid>
      <w:tr w:rsidR="00B10691" w:rsidRPr="00B10691" w14:paraId="0681BF0E" w14:textId="77777777" w:rsidTr="00DC440C">
        <w:trPr>
          <w:trHeight w:val="315"/>
        </w:trPr>
        <w:tc>
          <w:tcPr>
            <w:tcW w:w="5544" w:type="dxa"/>
            <w:vMerge w:val="restart"/>
            <w:shd w:val="clear" w:color="auto" w:fill="auto"/>
            <w:noWrap/>
            <w:vAlign w:val="center"/>
            <w:hideMark/>
          </w:tcPr>
          <w:p w14:paraId="7548E985" w14:textId="77777777" w:rsidR="00B10691" w:rsidRPr="00B10691" w:rsidRDefault="00B10691" w:rsidP="00B10691">
            <w:pPr>
              <w:widowControl w:val="0"/>
              <w:autoSpaceDE w:val="0"/>
              <w:autoSpaceDN w:val="0"/>
              <w:spacing w:line="266" w:lineRule="exact"/>
              <w:jc w:val="center"/>
              <w:rPr>
                <w:rFonts w:eastAsia="Calibri"/>
                <w:color w:val="000000"/>
                <w:lang w:eastAsia="en-US"/>
              </w:rPr>
            </w:pPr>
            <w:r w:rsidRPr="00B10691">
              <w:rPr>
                <w:rFonts w:eastAsia="Calibri"/>
                <w:color w:val="000000"/>
                <w:lang w:eastAsia="en-US"/>
              </w:rPr>
              <w:t>Наименование</w:t>
            </w:r>
          </w:p>
        </w:tc>
        <w:tc>
          <w:tcPr>
            <w:tcW w:w="850" w:type="dxa"/>
            <w:vMerge w:val="restart"/>
            <w:shd w:val="clear" w:color="auto" w:fill="auto"/>
            <w:noWrap/>
            <w:vAlign w:val="center"/>
            <w:hideMark/>
          </w:tcPr>
          <w:p w14:paraId="09338E47"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t xml:space="preserve">Код </w:t>
            </w:r>
            <w:r w:rsidRPr="00B10691">
              <w:rPr>
                <w:rFonts w:eastAsia="Calibri"/>
                <w:lang w:eastAsia="en-US"/>
              </w:rPr>
              <w:lastRenderedPageBreak/>
              <w:t>раздела</w:t>
            </w:r>
          </w:p>
        </w:tc>
        <w:tc>
          <w:tcPr>
            <w:tcW w:w="992" w:type="dxa"/>
            <w:vMerge w:val="restart"/>
            <w:shd w:val="clear" w:color="auto" w:fill="auto"/>
            <w:noWrap/>
            <w:vAlign w:val="center"/>
            <w:hideMark/>
          </w:tcPr>
          <w:p w14:paraId="19E5F01E"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lastRenderedPageBreak/>
              <w:t xml:space="preserve">Код </w:t>
            </w:r>
            <w:r w:rsidRPr="00B10691">
              <w:rPr>
                <w:rFonts w:eastAsia="Calibri"/>
                <w:lang w:eastAsia="en-US"/>
              </w:rPr>
              <w:lastRenderedPageBreak/>
              <w:t>подраздела</w:t>
            </w:r>
          </w:p>
        </w:tc>
        <w:tc>
          <w:tcPr>
            <w:tcW w:w="1701" w:type="dxa"/>
            <w:vMerge w:val="restart"/>
            <w:shd w:val="clear" w:color="auto" w:fill="auto"/>
            <w:vAlign w:val="center"/>
            <w:hideMark/>
          </w:tcPr>
          <w:p w14:paraId="25397CD3"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lastRenderedPageBreak/>
              <w:t xml:space="preserve">Код целевой </w:t>
            </w:r>
            <w:r w:rsidRPr="00B10691">
              <w:rPr>
                <w:rFonts w:eastAsia="Calibri"/>
                <w:lang w:eastAsia="en-US"/>
              </w:rPr>
              <w:lastRenderedPageBreak/>
              <w:t>статьи</w:t>
            </w:r>
          </w:p>
        </w:tc>
        <w:tc>
          <w:tcPr>
            <w:tcW w:w="851" w:type="dxa"/>
            <w:vMerge w:val="restart"/>
            <w:shd w:val="clear" w:color="auto" w:fill="auto"/>
            <w:vAlign w:val="center"/>
            <w:hideMark/>
          </w:tcPr>
          <w:p w14:paraId="297680E6"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lastRenderedPageBreak/>
              <w:t xml:space="preserve">Код </w:t>
            </w:r>
            <w:r w:rsidRPr="00B10691">
              <w:rPr>
                <w:rFonts w:eastAsia="Calibri"/>
                <w:lang w:eastAsia="en-US"/>
              </w:rPr>
              <w:lastRenderedPageBreak/>
              <w:t>вида расходов</w:t>
            </w:r>
          </w:p>
        </w:tc>
        <w:tc>
          <w:tcPr>
            <w:tcW w:w="5245" w:type="dxa"/>
            <w:gridSpan w:val="3"/>
            <w:shd w:val="clear" w:color="auto" w:fill="auto"/>
            <w:vAlign w:val="center"/>
            <w:hideMark/>
          </w:tcPr>
          <w:p w14:paraId="423BADA7" w14:textId="77777777" w:rsidR="00B10691" w:rsidRPr="00B10691" w:rsidRDefault="00B10691" w:rsidP="00B10691">
            <w:pPr>
              <w:ind w:left="-109" w:right="-108"/>
              <w:jc w:val="center"/>
            </w:pPr>
            <w:r w:rsidRPr="00B10691">
              <w:lastRenderedPageBreak/>
              <w:t>Сумма</w:t>
            </w:r>
          </w:p>
        </w:tc>
      </w:tr>
      <w:tr w:rsidR="00B10691" w:rsidRPr="00B10691" w14:paraId="4B3A3455" w14:textId="77777777" w:rsidTr="00DC440C">
        <w:trPr>
          <w:trHeight w:val="315"/>
        </w:trPr>
        <w:tc>
          <w:tcPr>
            <w:tcW w:w="5544" w:type="dxa"/>
            <w:vMerge/>
            <w:shd w:val="clear" w:color="auto" w:fill="auto"/>
            <w:noWrap/>
            <w:vAlign w:val="center"/>
            <w:hideMark/>
          </w:tcPr>
          <w:p w14:paraId="3A8B3854" w14:textId="77777777" w:rsidR="00B10691" w:rsidRPr="00B10691" w:rsidRDefault="00B10691" w:rsidP="00B10691">
            <w:pPr>
              <w:widowControl w:val="0"/>
              <w:autoSpaceDE w:val="0"/>
              <w:autoSpaceDN w:val="0"/>
              <w:spacing w:line="266" w:lineRule="exact"/>
              <w:jc w:val="center"/>
            </w:pPr>
          </w:p>
        </w:tc>
        <w:tc>
          <w:tcPr>
            <w:tcW w:w="850" w:type="dxa"/>
            <w:vMerge/>
            <w:shd w:val="clear" w:color="auto" w:fill="auto"/>
            <w:noWrap/>
            <w:vAlign w:val="center"/>
            <w:hideMark/>
          </w:tcPr>
          <w:p w14:paraId="09FCC9DB" w14:textId="77777777" w:rsidR="00B10691" w:rsidRPr="00B10691" w:rsidRDefault="00B10691" w:rsidP="00B10691">
            <w:pPr>
              <w:spacing w:after="200"/>
              <w:ind w:left="-108" w:right="-108"/>
              <w:jc w:val="center"/>
              <w:rPr>
                <w:rFonts w:eastAsia="Calibri"/>
                <w:lang w:eastAsia="en-US"/>
              </w:rPr>
            </w:pPr>
          </w:p>
        </w:tc>
        <w:tc>
          <w:tcPr>
            <w:tcW w:w="992" w:type="dxa"/>
            <w:vMerge/>
            <w:shd w:val="clear" w:color="auto" w:fill="auto"/>
            <w:noWrap/>
            <w:vAlign w:val="center"/>
            <w:hideMark/>
          </w:tcPr>
          <w:p w14:paraId="41D89A25" w14:textId="77777777" w:rsidR="00B10691" w:rsidRPr="00B10691" w:rsidRDefault="00B10691" w:rsidP="00B10691">
            <w:pPr>
              <w:spacing w:after="200"/>
              <w:ind w:left="-108" w:right="-108"/>
              <w:jc w:val="center"/>
              <w:rPr>
                <w:rFonts w:eastAsia="Calibri"/>
                <w:lang w:eastAsia="en-US"/>
              </w:rPr>
            </w:pPr>
          </w:p>
        </w:tc>
        <w:tc>
          <w:tcPr>
            <w:tcW w:w="1701" w:type="dxa"/>
            <w:vMerge/>
            <w:shd w:val="clear" w:color="auto" w:fill="auto"/>
            <w:vAlign w:val="center"/>
            <w:hideMark/>
          </w:tcPr>
          <w:p w14:paraId="2D9E5123" w14:textId="77777777" w:rsidR="00B10691" w:rsidRPr="00B10691" w:rsidRDefault="00B10691" w:rsidP="00B10691">
            <w:pPr>
              <w:spacing w:after="200"/>
              <w:ind w:left="-108" w:right="-108"/>
              <w:jc w:val="center"/>
              <w:rPr>
                <w:rFonts w:eastAsia="Calibri"/>
                <w:lang w:eastAsia="en-US"/>
              </w:rPr>
            </w:pPr>
          </w:p>
        </w:tc>
        <w:tc>
          <w:tcPr>
            <w:tcW w:w="851" w:type="dxa"/>
            <w:vMerge/>
            <w:shd w:val="clear" w:color="auto" w:fill="auto"/>
            <w:vAlign w:val="center"/>
            <w:hideMark/>
          </w:tcPr>
          <w:p w14:paraId="2D9B816F" w14:textId="77777777" w:rsidR="00B10691" w:rsidRPr="00B10691" w:rsidRDefault="00B10691" w:rsidP="00B10691">
            <w:pPr>
              <w:spacing w:after="200"/>
              <w:ind w:left="-108" w:right="-108"/>
              <w:jc w:val="center"/>
              <w:rPr>
                <w:rFonts w:eastAsia="Calibri"/>
                <w:lang w:eastAsia="en-US"/>
              </w:rPr>
            </w:pPr>
          </w:p>
        </w:tc>
        <w:tc>
          <w:tcPr>
            <w:tcW w:w="1843" w:type="dxa"/>
            <w:shd w:val="clear" w:color="auto" w:fill="auto"/>
            <w:vAlign w:val="center"/>
            <w:hideMark/>
          </w:tcPr>
          <w:p w14:paraId="41C1515F" w14:textId="77777777" w:rsidR="00B10691" w:rsidRPr="00B10691" w:rsidRDefault="00B10691" w:rsidP="00B10691">
            <w:pPr>
              <w:jc w:val="center"/>
            </w:pPr>
            <w:r w:rsidRPr="00B10691">
              <w:t>2025 год</w:t>
            </w:r>
          </w:p>
        </w:tc>
        <w:tc>
          <w:tcPr>
            <w:tcW w:w="1701" w:type="dxa"/>
            <w:vAlign w:val="center"/>
          </w:tcPr>
          <w:p w14:paraId="305B7F61" w14:textId="77777777" w:rsidR="00B10691" w:rsidRPr="00B10691" w:rsidRDefault="00B10691" w:rsidP="00B10691">
            <w:pPr>
              <w:ind w:left="-108" w:right="-107"/>
              <w:jc w:val="center"/>
            </w:pPr>
            <w:r w:rsidRPr="00B10691">
              <w:t>2026 год</w:t>
            </w:r>
          </w:p>
        </w:tc>
        <w:tc>
          <w:tcPr>
            <w:tcW w:w="1701" w:type="dxa"/>
            <w:vAlign w:val="center"/>
          </w:tcPr>
          <w:p w14:paraId="41328C39" w14:textId="77777777" w:rsidR="00B10691" w:rsidRPr="00B10691" w:rsidRDefault="00B10691" w:rsidP="00B10691">
            <w:pPr>
              <w:ind w:left="-109" w:right="-108"/>
              <w:jc w:val="center"/>
            </w:pPr>
            <w:r w:rsidRPr="00B10691">
              <w:t>2027 год</w:t>
            </w:r>
          </w:p>
        </w:tc>
      </w:tr>
      <w:tr w:rsidR="00B10691" w:rsidRPr="00B10691" w14:paraId="05F3C78C" w14:textId="77777777" w:rsidTr="00DC440C">
        <w:trPr>
          <w:trHeight w:val="315"/>
        </w:trPr>
        <w:tc>
          <w:tcPr>
            <w:tcW w:w="5544" w:type="dxa"/>
            <w:shd w:val="clear" w:color="auto" w:fill="auto"/>
            <w:vAlign w:val="center"/>
            <w:hideMark/>
          </w:tcPr>
          <w:p w14:paraId="12F6819D" w14:textId="77777777" w:rsidR="00B10691" w:rsidRPr="00B10691" w:rsidRDefault="00B10691" w:rsidP="00B10691">
            <w:pPr>
              <w:jc w:val="center"/>
            </w:pPr>
            <w:r w:rsidRPr="00B10691">
              <w:lastRenderedPageBreak/>
              <w:t>1</w:t>
            </w:r>
          </w:p>
        </w:tc>
        <w:tc>
          <w:tcPr>
            <w:tcW w:w="850" w:type="dxa"/>
            <w:shd w:val="clear" w:color="auto" w:fill="auto"/>
            <w:vAlign w:val="center"/>
            <w:hideMark/>
          </w:tcPr>
          <w:p w14:paraId="15D72A9F" w14:textId="77777777" w:rsidR="00B10691" w:rsidRPr="00B10691" w:rsidRDefault="00B10691" w:rsidP="00B10691">
            <w:pPr>
              <w:ind w:left="-108" w:right="-108"/>
              <w:jc w:val="center"/>
            </w:pPr>
            <w:r w:rsidRPr="00B10691">
              <w:t>2</w:t>
            </w:r>
          </w:p>
        </w:tc>
        <w:tc>
          <w:tcPr>
            <w:tcW w:w="992" w:type="dxa"/>
            <w:shd w:val="clear" w:color="auto" w:fill="auto"/>
            <w:vAlign w:val="center"/>
            <w:hideMark/>
          </w:tcPr>
          <w:p w14:paraId="7A8ACD48" w14:textId="77777777" w:rsidR="00B10691" w:rsidRPr="00B10691" w:rsidRDefault="00B10691" w:rsidP="00B10691">
            <w:pPr>
              <w:ind w:left="-108" w:right="-108"/>
              <w:jc w:val="center"/>
            </w:pPr>
            <w:r w:rsidRPr="00B10691">
              <w:t>3</w:t>
            </w:r>
          </w:p>
        </w:tc>
        <w:tc>
          <w:tcPr>
            <w:tcW w:w="1701" w:type="dxa"/>
            <w:shd w:val="clear" w:color="auto" w:fill="auto"/>
            <w:vAlign w:val="center"/>
            <w:hideMark/>
          </w:tcPr>
          <w:p w14:paraId="39F233D9" w14:textId="77777777" w:rsidR="00B10691" w:rsidRPr="00B10691" w:rsidRDefault="00B10691" w:rsidP="00B10691">
            <w:pPr>
              <w:ind w:left="-108" w:right="-108"/>
              <w:jc w:val="center"/>
            </w:pPr>
            <w:r w:rsidRPr="00B10691">
              <w:t>4</w:t>
            </w:r>
          </w:p>
        </w:tc>
        <w:tc>
          <w:tcPr>
            <w:tcW w:w="851" w:type="dxa"/>
            <w:shd w:val="clear" w:color="auto" w:fill="auto"/>
            <w:vAlign w:val="center"/>
            <w:hideMark/>
          </w:tcPr>
          <w:p w14:paraId="1BBBECDE" w14:textId="77777777" w:rsidR="00B10691" w:rsidRPr="00B10691" w:rsidRDefault="00B10691" w:rsidP="00B10691">
            <w:pPr>
              <w:ind w:left="-108" w:right="-108"/>
              <w:jc w:val="center"/>
            </w:pPr>
            <w:r w:rsidRPr="00B10691">
              <w:t>5</w:t>
            </w:r>
          </w:p>
        </w:tc>
        <w:tc>
          <w:tcPr>
            <w:tcW w:w="1843" w:type="dxa"/>
            <w:shd w:val="clear" w:color="auto" w:fill="auto"/>
            <w:vAlign w:val="center"/>
            <w:hideMark/>
          </w:tcPr>
          <w:p w14:paraId="137ABCBE" w14:textId="77777777" w:rsidR="00B10691" w:rsidRPr="00B10691" w:rsidRDefault="00B10691" w:rsidP="00B10691">
            <w:pPr>
              <w:jc w:val="center"/>
            </w:pPr>
            <w:r w:rsidRPr="00B10691">
              <w:t>6</w:t>
            </w:r>
          </w:p>
        </w:tc>
        <w:tc>
          <w:tcPr>
            <w:tcW w:w="1701" w:type="dxa"/>
            <w:vAlign w:val="center"/>
          </w:tcPr>
          <w:p w14:paraId="66A7926C" w14:textId="77777777" w:rsidR="00B10691" w:rsidRPr="00B10691" w:rsidRDefault="00B10691" w:rsidP="00B10691">
            <w:pPr>
              <w:ind w:left="-108" w:right="-107"/>
              <w:jc w:val="center"/>
            </w:pPr>
            <w:r w:rsidRPr="00B10691">
              <w:t>7</w:t>
            </w:r>
          </w:p>
        </w:tc>
        <w:tc>
          <w:tcPr>
            <w:tcW w:w="1701" w:type="dxa"/>
            <w:vAlign w:val="center"/>
          </w:tcPr>
          <w:p w14:paraId="45A92B6D" w14:textId="77777777" w:rsidR="00B10691" w:rsidRPr="00B10691" w:rsidRDefault="00B10691" w:rsidP="00B10691">
            <w:pPr>
              <w:ind w:left="-109" w:right="-108"/>
              <w:jc w:val="center"/>
            </w:pPr>
            <w:r w:rsidRPr="00B10691">
              <w:t>8</w:t>
            </w:r>
          </w:p>
        </w:tc>
      </w:tr>
      <w:tr w:rsidR="00B10691" w:rsidRPr="00B10691" w14:paraId="13A3E5C8"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AFC41" w14:textId="77777777" w:rsidR="00B10691" w:rsidRPr="00B10691" w:rsidRDefault="00B10691" w:rsidP="00B10691">
            <w:pPr>
              <w:ind w:left="-93" w:right="-108"/>
              <w:jc w:val="both"/>
            </w:pPr>
            <w:r w:rsidRPr="00B10691">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C44E0"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AF136" w14:textId="77777777" w:rsidR="00B10691" w:rsidRPr="00B10691" w:rsidRDefault="00B10691" w:rsidP="00B10691">
            <w:pPr>
              <w:ind w:left="-108" w:right="-108"/>
              <w:jc w:val="center"/>
            </w:pPr>
            <w:r w:rsidRPr="00B10691">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4620F"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2B131"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732E" w14:textId="77777777" w:rsidR="00B10691" w:rsidRPr="00B10691" w:rsidRDefault="00B10691" w:rsidP="00B10691">
            <w:pPr>
              <w:ind w:left="-108" w:right="-108"/>
              <w:jc w:val="center"/>
            </w:pPr>
            <w:r w:rsidRPr="00B10691">
              <w:t>7 589 006,00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35F09" w14:textId="77777777" w:rsidR="00B10691" w:rsidRPr="00B10691" w:rsidRDefault="00B10691" w:rsidP="00B10691">
            <w:pPr>
              <w:ind w:left="-108" w:right="-108"/>
              <w:jc w:val="center"/>
            </w:pPr>
            <w:r w:rsidRPr="00B10691">
              <w:t>8 436 680,72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1C65E" w14:textId="77777777" w:rsidR="00B10691" w:rsidRPr="00B10691" w:rsidRDefault="00B10691" w:rsidP="00B10691">
            <w:pPr>
              <w:ind w:left="-108" w:right="-108"/>
              <w:jc w:val="center"/>
            </w:pPr>
            <w:r w:rsidRPr="00B10691">
              <w:t>9 474 413,45</w:t>
            </w:r>
          </w:p>
        </w:tc>
      </w:tr>
      <w:tr w:rsidR="00B10691" w:rsidRPr="00B10691" w14:paraId="6D206C8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2F723" w14:textId="77777777" w:rsidR="00B10691" w:rsidRPr="00B10691" w:rsidRDefault="00B10691" w:rsidP="00B10691">
            <w:pPr>
              <w:ind w:left="-93" w:right="-108"/>
              <w:jc w:val="both"/>
            </w:pPr>
            <w:r w:rsidRPr="00B10691">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FA626"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5CEA1" w14:textId="77777777" w:rsidR="00B10691" w:rsidRPr="00B10691" w:rsidRDefault="00B10691" w:rsidP="00B10691">
            <w:pPr>
              <w:ind w:left="-108" w:right="-108"/>
              <w:jc w:val="center"/>
            </w:pPr>
            <w:r w:rsidRPr="00B10691">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4D3A0"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7727F"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05605"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C0B63E"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1C1362" w14:textId="77777777" w:rsidR="00B10691" w:rsidRPr="00B10691" w:rsidRDefault="00B10691" w:rsidP="00B10691">
            <w:pPr>
              <w:ind w:left="-108" w:right="-108"/>
              <w:jc w:val="center"/>
            </w:pPr>
            <w:r w:rsidRPr="00B10691">
              <w:t>300 000,00</w:t>
            </w:r>
          </w:p>
        </w:tc>
      </w:tr>
      <w:tr w:rsidR="00B10691" w:rsidRPr="00B10691" w14:paraId="43ADCB2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0F773" w14:textId="77777777" w:rsidR="00B10691" w:rsidRPr="00B10691" w:rsidRDefault="00B10691" w:rsidP="00B10691">
            <w:pPr>
              <w:ind w:left="-93" w:right="-108"/>
              <w:jc w:val="both"/>
            </w:pPr>
            <w:r w:rsidRPr="00B10691">
              <w:t xml:space="preserve">Мероприятия в рамках </w:t>
            </w:r>
            <w:proofErr w:type="spellStart"/>
            <w:r w:rsidRPr="00B10691">
              <w:t>непрограмных</w:t>
            </w:r>
            <w:proofErr w:type="spellEnd"/>
            <w:r w:rsidRPr="00B10691">
              <w:t xml:space="preserve">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1C049"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A6B44" w14:textId="77777777" w:rsidR="00B10691" w:rsidRPr="00B10691" w:rsidRDefault="00B10691" w:rsidP="00B10691">
            <w:pPr>
              <w:ind w:left="-108" w:right="-108"/>
              <w:jc w:val="center"/>
            </w:pPr>
            <w:r w:rsidRPr="00B10691">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1D2C3" w14:textId="77777777" w:rsidR="00B10691" w:rsidRPr="00B10691" w:rsidRDefault="00B10691" w:rsidP="00B10691">
            <w:pPr>
              <w:ind w:left="-108" w:right="-108"/>
              <w:jc w:val="center"/>
            </w:pPr>
            <w:r w:rsidRPr="00B10691">
              <w:t>6600000000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F727C"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7CB40"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9D25AC"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BB2601" w14:textId="77777777" w:rsidR="00B10691" w:rsidRPr="00B10691" w:rsidRDefault="00B10691" w:rsidP="00B10691">
            <w:pPr>
              <w:ind w:left="-108" w:right="-108"/>
              <w:jc w:val="center"/>
            </w:pPr>
            <w:r w:rsidRPr="00B10691">
              <w:t>300 000,00</w:t>
            </w:r>
          </w:p>
        </w:tc>
      </w:tr>
      <w:tr w:rsidR="00B10691" w:rsidRPr="00B10691" w14:paraId="7C1FD15E"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697DD" w14:textId="77777777" w:rsidR="00B10691" w:rsidRPr="00B10691" w:rsidRDefault="00B10691" w:rsidP="00B10691">
            <w:pPr>
              <w:ind w:left="-93" w:right="-108"/>
              <w:jc w:val="both"/>
            </w:pPr>
            <w:r w:rsidRPr="00B10691">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CE22E"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0A4D" w14:textId="77777777" w:rsidR="00B10691" w:rsidRPr="00B10691" w:rsidRDefault="00B10691" w:rsidP="00B10691">
            <w:pPr>
              <w:ind w:left="-108" w:right="-108"/>
              <w:jc w:val="center"/>
            </w:pPr>
            <w:r w:rsidRPr="00B10691">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E1518" w14:textId="77777777" w:rsidR="00B10691" w:rsidRPr="00B10691" w:rsidRDefault="00B10691" w:rsidP="00B10691">
            <w:pPr>
              <w:ind w:left="-108" w:right="-108"/>
              <w:jc w:val="center"/>
            </w:pPr>
            <w:r w:rsidRPr="00B10691">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C33D9"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E0EE2"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DC219"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2C3CA8" w14:textId="77777777" w:rsidR="00B10691" w:rsidRPr="00B10691" w:rsidRDefault="00B10691" w:rsidP="00B10691">
            <w:pPr>
              <w:ind w:left="-108" w:right="-108"/>
              <w:jc w:val="center"/>
            </w:pPr>
            <w:r w:rsidRPr="00B10691">
              <w:t>300 000,00</w:t>
            </w:r>
          </w:p>
        </w:tc>
      </w:tr>
      <w:tr w:rsidR="00B10691" w:rsidRPr="00B10691" w14:paraId="3DE6CA69"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00945" w14:textId="77777777" w:rsidR="00B10691" w:rsidRPr="00B10691" w:rsidRDefault="00B10691" w:rsidP="00B10691">
            <w:pPr>
              <w:ind w:left="-93" w:right="-108"/>
              <w:jc w:val="both"/>
            </w:pPr>
            <w:r w:rsidRPr="00B10691">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07B26"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14DFA" w14:textId="77777777" w:rsidR="00B10691" w:rsidRPr="00B10691" w:rsidRDefault="00B10691" w:rsidP="00B10691">
            <w:pPr>
              <w:ind w:left="-108" w:right="-108"/>
              <w:jc w:val="center"/>
            </w:pPr>
            <w:r w:rsidRPr="00B10691">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F93C3F" w14:textId="77777777" w:rsidR="00B10691" w:rsidRPr="00B10691" w:rsidRDefault="00B10691" w:rsidP="00B10691">
            <w:pPr>
              <w:ind w:left="-108" w:right="-108"/>
              <w:jc w:val="center"/>
            </w:pPr>
            <w:r w:rsidRPr="00B10691">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2137" w14:textId="77777777" w:rsidR="00B10691" w:rsidRPr="00B10691" w:rsidRDefault="00B10691" w:rsidP="00B10691">
            <w:pPr>
              <w:ind w:left="-108" w:right="-108"/>
              <w:jc w:val="center"/>
            </w:pPr>
            <w:r w:rsidRPr="00B10691">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C1D36"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897F7A"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EC4382" w14:textId="77777777" w:rsidR="00B10691" w:rsidRPr="00B10691" w:rsidRDefault="00B10691" w:rsidP="00B10691">
            <w:pPr>
              <w:ind w:left="-108" w:right="-108"/>
              <w:jc w:val="center"/>
            </w:pPr>
            <w:r w:rsidRPr="00B10691">
              <w:t>300 000,00</w:t>
            </w:r>
          </w:p>
        </w:tc>
      </w:tr>
      <w:tr w:rsidR="00B10691" w:rsidRPr="00B10691" w14:paraId="531FED8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00578" w14:textId="77777777" w:rsidR="00B10691" w:rsidRPr="00B10691" w:rsidRDefault="00B10691" w:rsidP="00B10691">
            <w:pPr>
              <w:ind w:left="-93" w:right="-108"/>
              <w:jc w:val="both"/>
            </w:pPr>
            <w:r w:rsidRPr="00B10691">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EB8F0"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D9C20E" w14:textId="77777777" w:rsidR="00B10691" w:rsidRPr="00B10691" w:rsidRDefault="00B10691" w:rsidP="00B10691">
            <w:pPr>
              <w:ind w:left="-108" w:right="-108"/>
              <w:jc w:val="center"/>
            </w:pPr>
            <w:r w:rsidRPr="00B10691">
              <w:t>11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65806" w14:textId="77777777" w:rsidR="00B10691" w:rsidRPr="00B10691" w:rsidRDefault="00B10691" w:rsidP="00B10691">
            <w:pPr>
              <w:ind w:left="-108" w:right="-108"/>
              <w:jc w:val="center"/>
            </w:pPr>
            <w:r w:rsidRPr="00B10691">
              <w:t>6600060010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B95DA" w14:textId="77777777" w:rsidR="00B10691" w:rsidRPr="00B10691" w:rsidRDefault="00B10691" w:rsidP="00B10691">
            <w:pPr>
              <w:ind w:left="-108" w:right="-108"/>
              <w:jc w:val="center"/>
            </w:pPr>
            <w:r w:rsidRPr="00B10691">
              <w:t>870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A476"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21BA9"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2BDF3C" w14:textId="77777777" w:rsidR="00B10691" w:rsidRPr="00B10691" w:rsidRDefault="00B10691" w:rsidP="00B10691">
            <w:pPr>
              <w:ind w:left="-108" w:right="-108"/>
              <w:jc w:val="center"/>
            </w:pPr>
            <w:r w:rsidRPr="00B10691">
              <w:t>300 000,00</w:t>
            </w:r>
          </w:p>
        </w:tc>
      </w:tr>
      <w:tr w:rsidR="00B10691" w:rsidRPr="00B10691" w14:paraId="2BBBFD7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7D04D" w14:textId="77777777" w:rsidR="00B10691" w:rsidRPr="00B10691" w:rsidRDefault="00B10691" w:rsidP="00B10691">
            <w:pPr>
              <w:ind w:left="-93" w:right="-108"/>
              <w:jc w:val="both"/>
            </w:pPr>
            <w:r w:rsidRPr="00B10691">
              <w:t xml:space="preserve"> 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ECA4C"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3CBE1"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163C2"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CEE67"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2D8F5" w14:textId="77777777" w:rsidR="00B10691" w:rsidRPr="00B10691" w:rsidRDefault="00B10691" w:rsidP="00B10691">
            <w:pPr>
              <w:ind w:left="-108" w:right="-108"/>
              <w:jc w:val="center"/>
            </w:pPr>
            <w:r w:rsidRPr="00B10691">
              <w:t>7 288 958,00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A0C4A" w14:textId="77777777" w:rsidR="00B10691" w:rsidRPr="00B10691" w:rsidRDefault="00B10691" w:rsidP="00B10691">
            <w:pPr>
              <w:ind w:left="-108" w:right="-108"/>
              <w:jc w:val="center"/>
            </w:pPr>
            <w:r w:rsidRPr="00B10691">
              <w:t>7 356 958,00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F65231" w14:textId="77777777" w:rsidR="00B10691" w:rsidRPr="00B10691" w:rsidRDefault="00B10691" w:rsidP="00B10691">
            <w:pPr>
              <w:ind w:left="-108" w:right="-108"/>
              <w:jc w:val="center"/>
            </w:pPr>
            <w:r w:rsidRPr="00B10691">
              <w:t>7 539 758,00</w:t>
            </w:r>
          </w:p>
        </w:tc>
      </w:tr>
      <w:tr w:rsidR="00B10691" w:rsidRPr="00B10691" w14:paraId="18999689"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69125" w14:textId="77777777" w:rsidR="00B10691" w:rsidRPr="00B10691" w:rsidRDefault="00B10691" w:rsidP="00B10691">
            <w:pPr>
              <w:ind w:left="-93" w:right="-108"/>
              <w:jc w:val="both"/>
            </w:pPr>
            <w:r w:rsidRPr="00B10691">
              <w:t xml:space="preserve">Мероприятия в рамках </w:t>
            </w:r>
            <w:proofErr w:type="spellStart"/>
            <w:r w:rsidRPr="00B10691">
              <w:t>непрограмных</w:t>
            </w:r>
            <w:proofErr w:type="spellEnd"/>
            <w:r w:rsidRPr="00B10691">
              <w:t xml:space="preserve"> направлений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B2204"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C4CAAB"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FEC72" w14:textId="77777777" w:rsidR="00B10691" w:rsidRPr="00B10691" w:rsidRDefault="00B10691" w:rsidP="00B10691">
            <w:pPr>
              <w:ind w:left="-108" w:right="-108"/>
              <w:jc w:val="center"/>
            </w:pPr>
            <w:r w:rsidRPr="00B10691">
              <w:t>6600000000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EA1A9"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CBED7" w14:textId="77777777" w:rsidR="00B10691" w:rsidRPr="00B10691" w:rsidRDefault="00B10691" w:rsidP="00B10691">
            <w:pPr>
              <w:ind w:left="-108" w:right="-108"/>
              <w:jc w:val="center"/>
            </w:pPr>
            <w:r w:rsidRPr="00B10691">
              <w:t>7 288 958,00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C20DE9" w14:textId="77777777" w:rsidR="00B10691" w:rsidRPr="00B10691" w:rsidRDefault="00B10691" w:rsidP="00B10691">
            <w:pPr>
              <w:ind w:left="-108" w:right="-108"/>
              <w:jc w:val="center"/>
            </w:pPr>
            <w:r w:rsidRPr="00B10691">
              <w:t>7 356 958,00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9C41EB" w14:textId="77777777" w:rsidR="00B10691" w:rsidRPr="00B10691" w:rsidRDefault="00B10691" w:rsidP="00B10691">
            <w:pPr>
              <w:ind w:left="-108" w:right="-108"/>
              <w:jc w:val="center"/>
            </w:pPr>
            <w:r w:rsidRPr="00B10691">
              <w:t>7 539 758,00</w:t>
            </w:r>
          </w:p>
        </w:tc>
      </w:tr>
      <w:tr w:rsidR="00B10691" w:rsidRPr="00B10691" w14:paraId="1F9EA2C0"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0D3A8" w14:textId="77777777" w:rsidR="00B10691" w:rsidRPr="00B10691" w:rsidRDefault="00B10691" w:rsidP="00B10691">
            <w:pPr>
              <w:ind w:left="-93" w:right="-108"/>
              <w:jc w:val="both"/>
            </w:pPr>
            <w:r w:rsidRPr="00B10691">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4B9FA"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F50D7"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CF13F"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FA6A5"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00F4" w14:textId="77777777" w:rsidR="00B10691" w:rsidRPr="00B10691" w:rsidRDefault="00B10691" w:rsidP="00B10691">
            <w:pPr>
              <w:ind w:left="-108" w:right="-108"/>
              <w:jc w:val="center"/>
            </w:pPr>
            <w:r w:rsidRPr="00B10691">
              <w:t>1440,00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36519B" w14:textId="77777777" w:rsidR="00B10691" w:rsidRPr="00B10691" w:rsidRDefault="00B10691" w:rsidP="00B10691">
            <w:pPr>
              <w:ind w:left="-108" w:right="-108"/>
              <w:jc w:val="center"/>
            </w:pPr>
            <w:r w:rsidRPr="00B10691">
              <w:t>1440,00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E56D4A" w14:textId="77777777" w:rsidR="00B10691" w:rsidRPr="00B10691" w:rsidRDefault="00B10691" w:rsidP="00B10691">
            <w:pPr>
              <w:ind w:left="-108" w:right="-108"/>
              <w:jc w:val="center"/>
            </w:pPr>
            <w:r w:rsidRPr="00B10691">
              <w:t>1440,00</w:t>
            </w:r>
          </w:p>
        </w:tc>
      </w:tr>
      <w:tr w:rsidR="00B10691" w:rsidRPr="00B10691" w14:paraId="50885B80"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664C3" w14:textId="77777777" w:rsidR="00B10691" w:rsidRPr="00B10691" w:rsidRDefault="00B10691" w:rsidP="00B10691">
            <w:pPr>
              <w:ind w:left="-93" w:right="-108"/>
              <w:jc w:val="both"/>
            </w:pPr>
            <w:r w:rsidRPr="00B10691">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44B7A"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3081D4"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17B41"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25344"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12BB2" w14:textId="77777777" w:rsidR="00B10691" w:rsidRPr="00B10691" w:rsidRDefault="00B10691" w:rsidP="00B10691">
            <w:pPr>
              <w:ind w:left="-108" w:right="-108"/>
              <w:jc w:val="center"/>
            </w:pPr>
            <w:r w:rsidRPr="00B10691">
              <w:t>1260,00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C63D41" w14:textId="77777777" w:rsidR="00B10691" w:rsidRPr="00B10691" w:rsidRDefault="00B10691" w:rsidP="00B10691">
            <w:pPr>
              <w:ind w:left="-108" w:right="-108"/>
              <w:jc w:val="center"/>
            </w:pPr>
            <w:r w:rsidRPr="00B10691">
              <w:t>1260,00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8CE89" w14:textId="77777777" w:rsidR="00B10691" w:rsidRPr="00B10691" w:rsidRDefault="00B10691" w:rsidP="00B10691">
            <w:pPr>
              <w:ind w:left="-108" w:right="-108"/>
              <w:jc w:val="center"/>
            </w:pPr>
            <w:r w:rsidRPr="00B10691">
              <w:t>1260,00</w:t>
            </w:r>
          </w:p>
        </w:tc>
      </w:tr>
      <w:tr w:rsidR="00B10691" w:rsidRPr="00B10691" w14:paraId="0668AE9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B0F66" w14:textId="77777777" w:rsidR="00B10691" w:rsidRPr="00B10691" w:rsidRDefault="00B10691" w:rsidP="00B10691">
            <w:pPr>
              <w:ind w:left="-93" w:right="-108"/>
              <w:jc w:val="both"/>
            </w:pPr>
            <w:r w:rsidRPr="00B10691">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FA83FD"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642C6"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C72CE"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D3C1D"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7FC94" w14:textId="77777777" w:rsidR="00B10691" w:rsidRPr="00B10691" w:rsidRDefault="00B10691" w:rsidP="00B10691">
            <w:pPr>
              <w:ind w:left="-108" w:right="-108"/>
              <w:jc w:val="center"/>
            </w:pPr>
            <w:r w:rsidRPr="00B10691">
              <w:t>1260,00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D17DA6" w14:textId="77777777" w:rsidR="00B10691" w:rsidRPr="00B10691" w:rsidRDefault="00B10691" w:rsidP="00B10691">
            <w:pPr>
              <w:ind w:left="-108" w:right="-108"/>
              <w:jc w:val="center"/>
            </w:pPr>
            <w:r w:rsidRPr="00B10691">
              <w:t>1260,00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CE38DF" w14:textId="77777777" w:rsidR="00B10691" w:rsidRPr="00B10691" w:rsidRDefault="00B10691" w:rsidP="00B10691">
            <w:pPr>
              <w:ind w:left="-108" w:right="-108"/>
              <w:jc w:val="center"/>
            </w:pPr>
            <w:r w:rsidRPr="00B10691">
              <w:t>1260,00</w:t>
            </w:r>
          </w:p>
        </w:tc>
      </w:tr>
      <w:tr w:rsidR="00B10691" w:rsidRPr="00B10691" w14:paraId="5214EAB3"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F6A37" w14:textId="77777777" w:rsidR="00B10691" w:rsidRPr="00B10691" w:rsidRDefault="00B10691" w:rsidP="00B10691">
            <w:pPr>
              <w:ind w:left="-93" w:right="-108"/>
              <w:jc w:val="both"/>
            </w:pPr>
            <w:r w:rsidRPr="00B10691">
              <w:t>Фонд оплаты труда государственных (муниципальных</w:t>
            </w:r>
            <w:proofErr w:type="gramStart"/>
            <w:r w:rsidRPr="00B10691">
              <w:t>)о</w:t>
            </w:r>
            <w:proofErr w:type="gramEnd"/>
            <w:r w:rsidRPr="00B10691">
              <w:t>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AAE1F"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6DBEA"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F7534"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01386" w14:textId="77777777" w:rsidR="00B10691" w:rsidRPr="00B10691" w:rsidRDefault="00B10691" w:rsidP="00B10691">
            <w:pPr>
              <w:ind w:left="-108" w:right="-108"/>
              <w:jc w:val="center"/>
            </w:pPr>
            <w:r w:rsidRPr="00B10691">
              <w:t>121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9C808" w14:textId="77777777" w:rsidR="00B10691" w:rsidRPr="00B10691" w:rsidRDefault="00B10691" w:rsidP="00B10691">
            <w:pPr>
              <w:ind w:left="-108" w:right="-108"/>
              <w:jc w:val="center"/>
            </w:pPr>
            <w:r w:rsidRPr="00B10691">
              <w:t>968,00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BBB845" w14:textId="77777777" w:rsidR="00B10691" w:rsidRPr="00B10691" w:rsidRDefault="00B10691" w:rsidP="00B10691">
            <w:pPr>
              <w:ind w:left="-108" w:right="-108"/>
              <w:jc w:val="center"/>
            </w:pPr>
            <w:r w:rsidRPr="00B10691">
              <w:t>968,00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98EEFB" w14:textId="77777777" w:rsidR="00B10691" w:rsidRPr="00B10691" w:rsidRDefault="00B10691" w:rsidP="00B10691">
            <w:pPr>
              <w:ind w:left="-108" w:right="-108"/>
              <w:jc w:val="center"/>
            </w:pPr>
            <w:r w:rsidRPr="00B10691">
              <w:t>968,00</w:t>
            </w:r>
          </w:p>
        </w:tc>
      </w:tr>
      <w:tr w:rsidR="00B10691" w:rsidRPr="00B10691" w14:paraId="3AA85C82"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CC054" w14:textId="77777777" w:rsidR="00B10691" w:rsidRPr="00B10691" w:rsidRDefault="00B10691" w:rsidP="00B10691">
            <w:pPr>
              <w:ind w:left="-93" w:right="-108"/>
              <w:jc w:val="both"/>
            </w:pPr>
            <w:r w:rsidRPr="00B10691">
              <w:t xml:space="preserve">Взносы по обязательному социальному страхованию </w:t>
            </w:r>
            <w:r w:rsidRPr="00B10691">
              <w:lastRenderedPageBreak/>
              <w:t>на выплаты денежного содержания и иные выплаты работникам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B0E30" w14:textId="77777777" w:rsidR="00B10691" w:rsidRPr="00B10691" w:rsidRDefault="00B10691" w:rsidP="00B10691">
            <w:pPr>
              <w:ind w:left="-108" w:right="-108"/>
              <w:jc w:val="center"/>
            </w:pPr>
            <w:r w:rsidRPr="00B10691">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1FB3"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9152E"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E68FF" w14:textId="77777777" w:rsidR="00B10691" w:rsidRPr="00B10691" w:rsidRDefault="00B10691" w:rsidP="00B10691">
            <w:pPr>
              <w:ind w:left="-108" w:right="-108"/>
              <w:jc w:val="center"/>
            </w:pPr>
            <w:r w:rsidRPr="00B10691">
              <w:t>129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A5AC" w14:textId="77777777" w:rsidR="00B10691" w:rsidRPr="00B10691" w:rsidRDefault="00B10691" w:rsidP="00B10691">
            <w:pPr>
              <w:ind w:left="-108" w:right="-108"/>
              <w:jc w:val="center"/>
            </w:pPr>
            <w:r w:rsidRPr="00B10691">
              <w:t>292,00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96A9AC" w14:textId="77777777" w:rsidR="00B10691" w:rsidRPr="00B10691" w:rsidRDefault="00B10691" w:rsidP="00B10691">
            <w:pPr>
              <w:ind w:left="-108" w:right="-108"/>
              <w:jc w:val="center"/>
            </w:pPr>
            <w:r w:rsidRPr="00B10691">
              <w:t>292,00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F824CB" w14:textId="77777777" w:rsidR="00B10691" w:rsidRPr="00B10691" w:rsidRDefault="00B10691" w:rsidP="00B10691">
            <w:pPr>
              <w:ind w:left="-108" w:right="-108"/>
              <w:jc w:val="center"/>
            </w:pPr>
            <w:r w:rsidRPr="00B10691">
              <w:t>292,00</w:t>
            </w:r>
          </w:p>
        </w:tc>
      </w:tr>
      <w:tr w:rsidR="00B10691" w:rsidRPr="00B10691" w14:paraId="2DF16077"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F1BC1E" w14:textId="77777777" w:rsidR="00B10691" w:rsidRPr="00B10691" w:rsidRDefault="00B10691" w:rsidP="00B10691">
            <w:pPr>
              <w:ind w:left="-93" w:right="-108"/>
              <w:jc w:val="both"/>
            </w:pPr>
            <w:r w:rsidRPr="00B10691">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AC362"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66370"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19B8D"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93E39"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EDEC"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C828B6"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CEADE0" w14:textId="77777777" w:rsidR="00B10691" w:rsidRPr="00B10691" w:rsidRDefault="00B10691" w:rsidP="00B10691">
            <w:pPr>
              <w:ind w:left="-108" w:right="-108"/>
              <w:jc w:val="center"/>
            </w:pPr>
            <w:r w:rsidRPr="00B10691">
              <w:t>180,00</w:t>
            </w:r>
          </w:p>
        </w:tc>
      </w:tr>
      <w:tr w:rsidR="00B10691" w:rsidRPr="00B10691" w14:paraId="02BA6AC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E72E6" w14:textId="77777777" w:rsidR="00B10691" w:rsidRPr="00B10691" w:rsidRDefault="00B10691" w:rsidP="00B10691">
            <w:pPr>
              <w:ind w:left="-93" w:right="-108"/>
              <w:jc w:val="both"/>
            </w:pPr>
            <w:r w:rsidRPr="00B10691">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AA7D6"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5A51E"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C4AB6"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B07A8" w14:textId="77777777" w:rsidR="00B10691" w:rsidRPr="00B10691" w:rsidRDefault="00B10691" w:rsidP="00B10691">
            <w:pPr>
              <w:ind w:left="-108" w:right="-108"/>
              <w:jc w:val="center"/>
            </w:pPr>
            <w:r w:rsidRPr="00B10691">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15BD9"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D66EE"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427CCC" w14:textId="77777777" w:rsidR="00B10691" w:rsidRPr="00B10691" w:rsidRDefault="00B10691" w:rsidP="00B10691">
            <w:pPr>
              <w:ind w:left="-108" w:right="-108"/>
              <w:jc w:val="center"/>
            </w:pPr>
            <w:r w:rsidRPr="00B10691">
              <w:t>180,00</w:t>
            </w:r>
          </w:p>
        </w:tc>
      </w:tr>
      <w:tr w:rsidR="00B10691" w:rsidRPr="00B10691" w14:paraId="65DA0A12"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E8DB6" w14:textId="77777777" w:rsidR="00B10691" w:rsidRPr="00B10691" w:rsidRDefault="00B10691" w:rsidP="00B10691">
            <w:pPr>
              <w:ind w:left="-93" w:right="-108"/>
              <w:jc w:val="both"/>
            </w:pPr>
            <w:r w:rsidRPr="00B10691">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F54EA"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95EAA"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16871" w14:textId="77777777" w:rsidR="00B10691" w:rsidRPr="00B10691" w:rsidRDefault="00B10691" w:rsidP="00B10691">
            <w:pPr>
              <w:ind w:left="-108" w:right="-108"/>
              <w:jc w:val="center"/>
            </w:pPr>
            <w:r w:rsidRPr="00B10691">
              <w:t>6600071020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071E0" w14:textId="77777777" w:rsidR="00B10691" w:rsidRPr="00B10691" w:rsidRDefault="00B10691" w:rsidP="00B10691">
            <w:pPr>
              <w:ind w:left="-108" w:right="-108"/>
              <w:jc w:val="center"/>
            </w:pPr>
            <w:r w:rsidRPr="00B10691">
              <w:t>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420B"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DB6527"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C47C1C" w14:textId="77777777" w:rsidR="00B10691" w:rsidRPr="00B10691" w:rsidRDefault="00B10691" w:rsidP="00B10691">
            <w:pPr>
              <w:ind w:left="-108" w:right="-108"/>
              <w:jc w:val="center"/>
            </w:pPr>
            <w:r w:rsidRPr="00B10691">
              <w:t>180,00</w:t>
            </w:r>
          </w:p>
        </w:tc>
      </w:tr>
      <w:tr w:rsidR="00B10691" w:rsidRPr="00B10691" w14:paraId="70B04DF8"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154D0" w14:textId="77777777" w:rsidR="00B10691" w:rsidRPr="00B10691" w:rsidRDefault="00B10691" w:rsidP="00B10691">
            <w:pPr>
              <w:ind w:left="-93" w:right="-108"/>
              <w:jc w:val="both"/>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:составление, исполнение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FAE91"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8C605"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18364" w14:textId="77777777" w:rsidR="00B10691" w:rsidRPr="00B10691" w:rsidRDefault="00B10691" w:rsidP="00B10691">
            <w:pPr>
              <w:ind w:left="-108" w:right="-108"/>
              <w:jc w:val="center"/>
            </w:pPr>
            <w:r w:rsidRPr="00B10691">
              <w:t>6600060230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A3113" w14:textId="77777777" w:rsidR="00B10691" w:rsidRPr="00B10691" w:rsidRDefault="00B10691" w:rsidP="00B10691">
            <w:pPr>
              <w:ind w:left="-108" w:right="-108"/>
              <w:jc w:val="center"/>
            </w:pPr>
            <w:r w:rsidRPr="00B10691">
              <w:t>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98403" w14:textId="77777777" w:rsidR="00B10691" w:rsidRPr="00B10691" w:rsidRDefault="00B10691" w:rsidP="00B10691">
            <w:pPr>
              <w:ind w:left="-108" w:right="-108"/>
              <w:jc w:val="center"/>
            </w:pPr>
            <w:r w:rsidRPr="00B10691">
              <w:t>241 025,00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FA53F5" w14:textId="77777777" w:rsidR="00B10691" w:rsidRPr="00B10691" w:rsidRDefault="00B10691" w:rsidP="00B10691">
            <w:pPr>
              <w:ind w:left="-108" w:right="-108"/>
              <w:jc w:val="center"/>
            </w:pPr>
            <w:r w:rsidRPr="00B10691">
              <w:t>241 025,00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73DB49" w14:textId="77777777" w:rsidR="00B10691" w:rsidRPr="00B10691" w:rsidRDefault="00B10691" w:rsidP="00B10691">
            <w:pPr>
              <w:ind w:left="-108" w:right="-108"/>
              <w:jc w:val="center"/>
            </w:pPr>
            <w:r w:rsidRPr="00B10691">
              <w:t>241 025,00</w:t>
            </w:r>
          </w:p>
        </w:tc>
      </w:tr>
      <w:tr w:rsidR="00B10691" w:rsidRPr="00B10691" w14:paraId="2D144B7E"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C03C1" w14:textId="77777777" w:rsidR="00B10691" w:rsidRPr="00B10691" w:rsidRDefault="00B10691" w:rsidP="00B10691">
            <w:pPr>
              <w:ind w:left="-93" w:right="-108"/>
              <w:jc w:val="both"/>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по осуществлению внешнего муниципального финансового контроля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8C2BB"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33B93"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166B9" w14:textId="77777777" w:rsidR="00B10691" w:rsidRPr="00B10691" w:rsidRDefault="00B10691" w:rsidP="00B10691">
            <w:pPr>
              <w:ind w:left="-108" w:right="-108"/>
              <w:jc w:val="center"/>
            </w:pPr>
            <w:r w:rsidRPr="00B10691">
              <w:t>6600060250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E9309" w14:textId="77777777" w:rsidR="00B10691" w:rsidRPr="00B10691" w:rsidRDefault="00B10691" w:rsidP="00B10691">
            <w:pPr>
              <w:ind w:left="-108" w:right="-108"/>
              <w:jc w:val="center"/>
            </w:pPr>
            <w:r w:rsidRPr="00B10691">
              <w:t>540 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9338"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B81BE"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6D2AEB" w14:textId="77777777" w:rsidR="00B10691" w:rsidRPr="00B10691" w:rsidRDefault="00B10691" w:rsidP="00B10691">
            <w:pPr>
              <w:ind w:left="-108" w:right="-108"/>
              <w:jc w:val="center"/>
            </w:pPr>
            <w:r w:rsidRPr="00B10691">
              <w:t>5000,00</w:t>
            </w:r>
          </w:p>
        </w:tc>
      </w:tr>
      <w:tr w:rsidR="00B10691" w:rsidRPr="00B10691" w14:paraId="0B6774F8"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0FD9B" w14:textId="77777777" w:rsidR="00B10691" w:rsidRPr="00B10691" w:rsidRDefault="00B10691" w:rsidP="00B10691">
            <w:pPr>
              <w:ind w:left="-93" w:right="-108"/>
              <w:jc w:val="both"/>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функции заказчика при проведении строительно- монтажных работ на сумму превышающую 100 </w:t>
            </w:r>
            <w:proofErr w:type="spellStart"/>
            <w:r w:rsidRPr="00B10691">
              <w:t>тыс.рублей</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E258A"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2C6C5"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050C8" w14:textId="77777777" w:rsidR="00B10691" w:rsidRPr="00B10691" w:rsidRDefault="00B10691" w:rsidP="00B10691">
            <w:pPr>
              <w:ind w:left="-108" w:right="-108"/>
              <w:jc w:val="center"/>
            </w:pPr>
            <w:r w:rsidRPr="00B10691">
              <w:t>6600060260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7C619" w14:textId="77777777" w:rsidR="00B10691" w:rsidRPr="00B10691" w:rsidRDefault="00B10691" w:rsidP="00B10691">
            <w:pPr>
              <w:ind w:left="-108" w:right="-108"/>
              <w:jc w:val="center"/>
            </w:pPr>
            <w:r w:rsidRPr="00B10691">
              <w:t>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84D3" w14:textId="77777777" w:rsidR="00B10691" w:rsidRPr="00B10691" w:rsidRDefault="00B10691" w:rsidP="00B10691">
            <w:pPr>
              <w:ind w:left="-108" w:right="-108"/>
              <w:jc w:val="center"/>
            </w:pPr>
            <w:r w:rsidRPr="00B10691">
              <w:t>1 943 700,00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0F7808" w14:textId="77777777" w:rsidR="00B10691" w:rsidRPr="00B10691" w:rsidRDefault="00B10691" w:rsidP="00B10691">
            <w:pPr>
              <w:ind w:left="-108" w:right="-108"/>
              <w:jc w:val="center"/>
            </w:pPr>
            <w:r w:rsidRPr="00B10691">
              <w:t>2 011 700,00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7C9B88" w14:textId="77777777" w:rsidR="00B10691" w:rsidRPr="00B10691" w:rsidRDefault="00B10691" w:rsidP="00B10691">
            <w:pPr>
              <w:ind w:left="-108" w:right="-108"/>
              <w:jc w:val="center"/>
            </w:pPr>
            <w:r w:rsidRPr="00B10691">
              <w:t>2 194 500,00</w:t>
            </w:r>
          </w:p>
        </w:tc>
      </w:tr>
      <w:tr w:rsidR="00B10691" w:rsidRPr="00B10691" w14:paraId="18E0666C"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F094A" w14:textId="77777777" w:rsidR="00B10691" w:rsidRPr="00B10691" w:rsidRDefault="00B10691" w:rsidP="00B10691">
            <w:pPr>
              <w:ind w:left="-93" w:right="-108"/>
              <w:jc w:val="both"/>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по организации досуга и обеспечения жителей поселений услугами организаций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142264"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82D3F"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C9857" w14:textId="77777777" w:rsidR="00B10691" w:rsidRPr="00B10691" w:rsidRDefault="00B10691" w:rsidP="00B10691">
            <w:pPr>
              <w:ind w:left="-108" w:right="-108"/>
              <w:jc w:val="center"/>
            </w:pPr>
            <w:r w:rsidRPr="00B10691">
              <w:t>6600060270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CFBE7" w14:textId="77777777" w:rsidR="00B10691" w:rsidRPr="00B10691" w:rsidRDefault="00B10691" w:rsidP="00B10691">
            <w:pPr>
              <w:ind w:left="-108" w:right="-108"/>
              <w:jc w:val="center"/>
            </w:pPr>
            <w:r w:rsidRPr="00B10691">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8C88" w14:textId="77777777" w:rsidR="00B10691" w:rsidRPr="00B10691" w:rsidRDefault="00B10691" w:rsidP="00B10691">
            <w:pPr>
              <w:ind w:left="-108" w:right="-108"/>
              <w:jc w:val="center"/>
            </w:pPr>
            <w:r w:rsidRPr="00B10691">
              <w:t>1 662 550,00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341F6A" w14:textId="77777777" w:rsidR="00B10691" w:rsidRPr="00B10691" w:rsidRDefault="00B10691" w:rsidP="00B10691">
            <w:pPr>
              <w:ind w:left="-108" w:right="-108"/>
              <w:jc w:val="center"/>
            </w:pPr>
            <w:r w:rsidRPr="00B10691">
              <w:t>1 662 550,00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A5EF77" w14:textId="77777777" w:rsidR="00B10691" w:rsidRPr="00B10691" w:rsidRDefault="00B10691" w:rsidP="00B10691">
            <w:pPr>
              <w:ind w:left="-108" w:right="-108"/>
              <w:jc w:val="center"/>
            </w:pPr>
            <w:r w:rsidRPr="00B10691">
              <w:t>1 662 550,00</w:t>
            </w:r>
          </w:p>
        </w:tc>
      </w:tr>
      <w:tr w:rsidR="00B10691" w:rsidRPr="00B10691" w14:paraId="176CCC0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C60DEE" w14:textId="77777777" w:rsidR="00B10691" w:rsidRPr="00B10691" w:rsidRDefault="00B10691" w:rsidP="00B10691">
            <w:pPr>
              <w:ind w:left="-93" w:right="-108"/>
              <w:jc w:val="both"/>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организация библиотечного </w:t>
            </w:r>
            <w:r w:rsidRPr="00B10691">
              <w:lastRenderedPageBreak/>
              <w:t>обслуживания населения, комплектование и обеспечение сохранности библиотечных фондов библиотек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11555B" w14:textId="77777777" w:rsidR="00B10691" w:rsidRPr="00B10691" w:rsidRDefault="00B10691" w:rsidP="00B10691">
            <w:pPr>
              <w:ind w:left="-108" w:right="-108"/>
              <w:jc w:val="center"/>
            </w:pPr>
            <w:r w:rsidRPr="00B10691">
              <w:lastRenderedPageBreak/>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43B23"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D4E3C" w14:textId="77777777" w:rsidR="00B10691" w:rsidRPr="00B10691" w:rsidRDefault="00B10691" w:rsidP="00B10691">
            <w:pPr>
              <w:ind w:left="-108" w:right="-108"/>
              <w:jc w:val="center"/>
            </w:pPr>
            <w:r w:rsidRPr="00B10691">
              <w:t>6600060280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F2731" w14:textId="77777777" w:rsidR="00B10691" w:rsidRPr="00B10691" w:rsidRDefault="00B10691" w:rsidP="00B10691">
            <w:pPr>
              <w:ind w:left="-108" w:right="-108"/>
              <w:jc w:val="center"/>
            </w:pPr>
            <w:r w:rsidRPr="00B10691">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F6303" w14:textId="77777777" w:rsidR="00B10691" w:rsidRPr="00B10691" w:rsidRDefault="00B10691" w:rsidP="00B10691">
            <w:pPr>
              <w:ind w:left="-108" w:right="-108"/>
              <w:jc w:val="center"/>
            </w:pPr>
            <w:r w:rsidRPr="00B10691">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E62641" w14:textId="77777777" w:rsidR="00B10691" w:rsidRPr="00B10691" w:rsidRDefault="00B10691" w:rsidP="00B10691">
            <w:pPr>
              <w:ind w:left="-108" w:right="-108"/>
              <w:jc w:val="center"/>
            </w:pPr>
            <w:r w:rsidRPr="00B10691">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68658" w14:textId="77777777" w:rsidR="00B10691" w:rsidRPr="00B10691" w:rsidRDefault="00B10691" w:rsidP="00B10691">
            <w:pPr>
              <w:ind w:left="-108" w:right="-108"/>
              <w:jc w:val="center"/>
            </w:pPr>
            <w:r w:rsidRPr="00B10691">
              <w:t>1 065 000,00</w:t>
            </w:r>
          </w:p>
        </w:tc>
      </w:tr>
      <w:tr w:rsidR="00B10691" w:rsidRPr="00B10691" w14:paraId="554DA51C"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C6EF4" w14:textId="77777777" w:rsidR="00B10691" w:rsidRPr="00B10691" w:rsidRDefault="00B10691" w:rsidP="00B10691">
            <w:pPr>
              <w:ind w:left="-93" w:right="-108"/>
              <w:jc w:val="both"/>
            </w:pPr>
            <w:r w:rsidRPr="00B10691">
              <w:lastRenderedPageBreak/>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на содержание учреждений по обеспечению хозяйственного обслуживания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95FE1"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02163"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DCD53" w14:textId="77777777" w:rsidR="00B10691" w:rsidRPr="00B10691" w:rsidRDefault="00B10691" w:rsidP="00B10691">
            <w:pPr>
              <w:ind w:left="-108" w:right="-108"/>
              <w:jc w:val="center"/>
            </w:pPr>
            <w:r w:rsidRPr="00B10691">
              <w:t>6600060290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AB461" w14:textId="77777777" w:rsidR="00B10691" w:rsidRPr="00B10691" w:rsidRDefault="00B10691" w:rsidP="00B10691">
            <w:pPr>
              <w:ind w:left="-108" w:right="-108"/>
              <w:jc w:val="center"/>
            </w:pPr>
            <w:r w:rsidRPr="00B10691">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6D52B" w14:textId="77777777" w:rsidR="00B10691" w:rsidRPr="00B10691" w:rsidRDefault="00B10691" w:rsidP="00B10691">
            <w:pPr>
              <w:ind w:left="-108" w:right="-108"/>
              <w:jc w:val="center"/>
            </w:pPr>
            <w:r w:rsidRPr="00B10691">
              <w:t>2 170 243,00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9C83A1" w14:textId="77777777" w:rsidR="00B10691" w:rsidRPr="00B10691" w:rsidRDefault="00B10691" w:rsidP="00B10691">
            <w:pPr>
              <w:ind w:left="-108" w:right="-108"/>
              <w:jc w:val="center"/>
            </w:pPr>
            <w:r w:rsidRPr="00B10691">
              <w:t>2 170 243,00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726306" w14:textId="77777777" w:rsidR="00B10691" w:rsidRPr="00B10691" w:rsidRDefault="00B10691" w:rsidP="00B10691">
            <w:pPr>
              <w:ind w:left="-108" w:right="-108"/>
              <w:jc w:val="center"/>
            </w:pPr>
            <w:r w:rsidRPr="00B10691">
              <w:t>2 170 243,00</w:t>
            </w:r>
          </w:p>
        </w:tc>
      </w:tr>
      <w:tr w:rsidR="00B10691" w:rsidRPr="00B10691" w14:paraId="3D7EC47F"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40B66" w14:textId="77777777" w:rsidR="00B10691" w:rsidRPr="00B10691" w:rsidRDefault="00B10691" w:rsidP="00B10691">
            <w:pPr>
              <w:ind w:left="-93" w:right="-108"/>
              <w:jc w:val="both"/>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владение, пользование и распоряжение имуществом, находящегося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614EE"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DD63D"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0AB97" w14:textId="77777777" w:rsidR="00B10691" w:rsidRPr="00B10691" w:rsidRDefault="00B10691" w:rsidP="00B10691">
            <w:pPr>
              <w:ind w:left="-108" w:right="-108"/>
              <w:jc w:val="center"/>
            </w:pPr>
            <w:r w:rsidRPr="00B10691">
              <w:t>6600060300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399FE" w14:textId="77777777" w:rsidR="00B10691" w:rsidRPr="00B10691" w:rsidRDefault="00B10691" w:rsidP="00B10691">
            <w:pPr>
              <w:ind w:left="-108" w:right="-108"/>
              <w:jc w:val="center"/>
            </w:pPr>
            <w:r w:rsidRPr="00B10691">
              <w:t>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792D1" w14:textId="77777777" w:rsidR="00B10691" w:rsidRPr="00B10691" w:rsidRDefault="00B10691" w:rsidP="00B10691">
            <w:pPr>
              <w:ind w:left="-108" w:right="-108"/>
              <w:jc w:val="center"/>
            </w:pPr>
            <w:r w:rsidRPr="00B10691">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A84B33" w14:textId="77777777" w:rsidR="00B10691" w:rsidRPr="00B10691" w:rsidRDefault="00B10691" w:rsidP="00B10691">
            <w:pPr>
              <w:ind w:left="-108" w:right="-108"/>
              <w:jc w:val="center"/>
            </w:pPr>
            <w:r w:rsidRPr="00B10691">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598CE4" w14:textId="77777777" w:rsidR="00B10691" w:rsidRPr="00B10691" w:rsidRDefault="00B10691" w:rsidP="00B10691">
            <w:pPr>
              <w:ind w:left="-108" w:right="-108"/>
              <w:jc w:val="center"/>
            </w:pPr>
            <w:r w:rsidRPr="00B10691">
              <w:t>200 000,00</w:t>
            </w:r>
          </w:p>
        </w:tc>
      </w:tr>
      <w:tr w:rsidR="00B10691" w:rsidRPr="00B10691" w14:paraId="0EC34B8A"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5026B" w14:textId="77777777" w:rsidR="00B10691" w:rsidRPr="00B10691" w:rsidRDefault="00B10691" w:rsidP="00B10691">
            <w:pPr>
              <w:ind w:left="-93" w:right="-108"/>
              <w:jc w:val="both"/>
            </w:pPr>
            <w:r w:rsidRPr="00B10691">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7AAB3F"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86AB4"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23490" w14:textId="77777777" w:rsidR="00B10691" w:rsidRPr="00B10691" w:rsidRDefault="00B10691" w:rsidP="00B10691">
            <w:pPr>
              <w:ind w:left="-108" w:right="-108"/>
              <w:jc w:val="center"/>
            </w:pPr>
            <w:r w:rsidRPr="00B10691">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7427E"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C5DE" w14:textId="77777777" w:rsidR="00B10691" w:rsidRPr="00B10691" w:rsidRDefault="00B10691" w:rsidP="00B10691">
            <w:pPr>
              <w:ind w:left="-108" w:right="-108"/>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99DDA6" w14:textId="77777777" w:rsidR="00B10691" w:rsidRPr="00B10691" w:rsidRDefault="00B10691" w:rsidP="00B10691">
            <w:pPr>
              <w:ind w:left="-108" w:right="-108"/>
              <w:jc w:val="center"/>
              <w:rPr>
                <w:color w:val="000000"/>
              </w:rPr>
            </w:pPr>
            <w:r w:rsidRPr="00B10691">
              <w:rPr>
                <w:color w:val="000000"/>
              </w:rPr>
              <w:t>779 722,70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D8D07D" w14:textId="77777777" w:rsidR="00B10691" w:rsidRPr="00B10691" w:rsidRDefault="00B10691" w:rsidP="00B10691">
            <w:pPr>
              <w:ind w:left="-108" w:right="-108"/>
              <w:jc w:val="center"/>
              <w:rPr>
                <w:color w:val="000000"/>
              </w:rPr>
            </w:pPr>
            <w:r w:rsidRPr="00B10691">
              <w:rPr>
                <w:color w:val="000000"/>
              </w:rPr>
              <w:t>1 634 655,50</w:t>
            </w:r>
          </w:p>
        </w:tc>
      </w:tr>
      <w:tr w:rsidR="00B10691" w:rsidRPr="00B10691" w14:paraId="1F02ABD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5B7D5" w14:textId="77777777" w:rsidR="00B10691" w:rsidRPr="00B10691" w:rsidRDefault="00B10691" w:rsidP="00B10691">
            <w:pPr>
              <w:ind w:left="-93" w:right="-108"/>
              <w:jc w:val="both"/>
            </w:pPr>
            <w:r w:rsidRPr="00B10691">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A6A41"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2B0D76"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05D81" w14:textId="77777777" w:rsidR="00B10691" w:rsidRPr="00B10691" w:rsidRDefault="00B10691" w:rsidP="00B10691">
            <w:pPr>
              <w:ind w:left="-108" w:right="-108"/>
              <w:jc w:val="center"/>
            </w:pPr>
            <w:r w:rsidRPr="00B10691">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FFE72" w14:textId="77777777" w:rsidR="00B10691" w:rsidRPr="00B10691" w:rsidRDefault="00B10691" w:rsidP="00B10691">
            <w:pPr>
              <w:ind w:left="-108" w:right="-108"/>
              <w:jc w:val="center"/>
            </w:pPr>
            <w:r w:rsidRPr="00B10691">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3A6D" w14:textId="77777777" w:rsidR="00B10691" w:rsidRPr="00B10691" w:rsidRDefault="00B10691" w:rsidP="00B10691">
            <w:pPr>
              <w:ind w:left="-108" w:right="-108"/>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BB275C" w14:textId="77777777" w:rsidR="00B10691" w:rsidRPr="00B10691" w:rsidRDefault="00B10691" w:rsidP="00B10691">
            <w:pPr>
              <w:ind w:left="-108" w:right="-108"/>
              <w:jc w:val="center"/>
              <w:rPr>
                <w:color w:val="000000"/>
              </w:rPr>
            </w:pPr>
            <w:r w:rsidRPr="00B10691">
              <w:rPr>
                <w:color w:val="000000"/>
              </w:rPr>
              <w:t>779 722,70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1E45E" w14:textId="77777777" w:rsidR="00B10691" w:rsidRPr="00B10691" w:rsidRDefault="00B10691" w:rsidP="00B10691">
            <w:pPr>
              <w:ind w:left="-108" w:right="-108"/>
              <w:jc w:val="center"/>
              <w:rPr>
                <w:color w:val="000000"/>
              </w:rPr>
            </w:pPr>
            <w:r w:rsidRPr="00B10691">
              <w:rPr>
                <w:color w:val="000000"/>
              </w:rPr>
              <w:t>1 634 655,50</w:t>
            </w:r>
          </w:p>
        </w:tc>
      </w:tr>
      <w:tr w:rsidR="00B10691" w:rsidRPr="00B10691" w14:paraId="09447806"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7FC3A" w14:textId="77777777" w:rsidR="00B10691" w:rsidRPr="00B10691" w:rsidRDefault="00B10691" w:rsidP="00B10691">
            <w:pPr>
              <w:ind w:left="-93" w:right="-108"/>
              <w:jc w:val="both"/>
            </w:pPr>
            <w:r w:rsidRPr="00B10691">
              <w:t>Специальные расходы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E406BA" w14:textId="77777777" w:rsidR="00B10691" w:rsidRPr="00B10691" w:rsidRDefault="00B10691" w:rsidP="00B10691">
            <w:pPr>
              <w:ind w:left="-108" w:right="-108"/>
              <w:jc w:val="center"/>
            </w:pPr>
            <w:r w:rsidRPr="00B10691">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E2D640" w14:textId="77777777" w:rsidR="00B10691" w:rsidRPr="00B10691" w:rsidRDefault="00B10691" w:rsidP="00B10691">
            <w:pPr>
              <w:ind w:left="-108" w:right="-108"/>
              <w:jc w:val="center"/>
            </w:pPr>
            <w:r w:rsidRPr="00B10691">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2366E" w14:textId="77777777" w:rsidR="00B10691" w:rsidRPr="00B10691" w:rsidRDefault="00B10691" w:rsidP="00B10691">
            <w:pPr>
              <w:ind w:left="-108" w:right="-108"/>
              <w:jc w:val="center"/>
            </w:pPr>
            <w:r w:rsidRPr="00B10691">
              <w:t>6600060630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F0A5A" w14:textId="77777777" w:rsidR="00B10691" w:rsidRPr="00B10691" w:rsidRDefault="00B10691" w:rsidP="00B10691">
            <w:pPr>
              <w:ind w:left="-108" w:right="-108"/>
              <w:jc w:val="center"/>
            </w:pPr>
            <w:r w:rsidRPr="00B10691">
              <w:t>880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0A38" w14:textId="77777777" w:rsidR="00B10691" w:rsidRPr="00B10691" w:rsidRDefault="00B10691" w:rsidP="00B10691">
            <w:pPr>
              <w:ind w:left="-108" w:right="-108"/>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6DD2FF" w14:textId="77777777" w:rsidR="00B10691" w:rsidRPr="00B10691" w:rsidRDefault="00B10691" w:rsidP="00B10691">
            <w:pPr>
              <w:ind w:left="-108" w:right="-108"/>
              <w:jc w:val="center"/>
              <w:rPr>
                <w:color w:val="000000"/>
              </w:rPr>
            </w:pPr>
            <w:r w:rsidRPr="00B10691">
              <w:rPr>
                <w:color w:val="000000"/>
              </w:rPr>
              <w:t>779 722,70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45381" w14:textId="77777777" w:rsidR="00B10691" w:rsidRPr="00B10691" w:rsidRDefault="00B10691" w:rsidP="00B10691">
            <w:pPr>
              <w:ind w:left="-108" w:right="-108"/>
              <w:jc w:val="center"/>
              <w:rPr>
                <w:color w:val="000000"/>
              </w:rPr>
            </w:pPr>
            <w:r w:rsidRPr="00B10691">
              <w:rPr>
                <w:color w:val="000000"/>
              </w:rPr>
              <w:t>1 634 655,50</w:t>
            </w:r>
          </w:p>
        </w:tc>
      </w:tr>
      <w:tr w:rsidR="00B10691" w:rsidRPr="00B10691" w14:paraId="7856DF4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D30D5" w14:textId="77777777" w:rsidR="00B10691" w:rsidRPr="00B10691" w:rsidRDefault="00B10691" w:rsidP="00B10691">
            <w:pPr>
              <w:ind w:left="-93" w:right="-108"/>
              <w:jc w:val="both"/>
            </w:pPr>
            <w:r w:rsidRPr="00B10691">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072D20" w14:textId="77777777" w:rsidR="00B10691" w:rsidRPr="00B10691" w:rsidRDefault="00B10691" w:rsidP="00B10691">
            <w:pPr>
              <w:ind w:left="-108" w:right="-108"/>
              <w:jc w:val="center"/>
            </w:pPr>
            <w:r w:rsidRPr="00B10691">
              <w:t>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B04FB" w14:textId="77777777" w:rsidR="00B10691" w:rsidRPr="00B10691" w:rsidRDefault="00B10691" w:rsidP="00B10691">
            <w:pPr>
              <w:ind w:left="-108" w:right="-108"/>
              <w:jc w:val="cente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B01A6" w14:textId="77777777" w:rsidR="00B10691" w:rsidRPr="00B10691" w:rsidRDefault="00B10691" w:rsidP="00B10691">
            <w:pPr>
              <w:ind w:left="-108" w:right="-108"/>
              <w:jc w:val="cente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B2FCC"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6D91"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091FF4"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BAA09" w14:textId="77777777" w:rsidR="00B10691" w:rsidRPr="00B10691" w:rsidRDefault="00B10691" w:rsidP="00B10691">
            <w:pPr>
              <w:ind w:left="-108" w:right="-108"/>
              <w:jc w:val="center"/>
            </w:pPr>
            <w:r w:rsidRPr="00B10691">
              <w:t>2 000 000,00</w:t>
            </w:r>
          </w:p>
        </w:tc>
      </w:tr>
      <w:tr w:rsidR="00B10691" w:rsidRPr="00B10691" w14:paraId="3386E1E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18A7A" w14:textId="77777777" w:rsidR="00B10691" w:rsidRPr="00B10691" w:rsidRDefault="00B10691" w:rsidP="00B10691">
            <w:pPr>
              <w:ind w:left="-93" w:right="-108"/>
              <w:jc w:val="both"/>
            </w:pPr>
            <w:r w:rsidRPr="00B10691">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EA4DC1" w14:textId="77777777" w:rsidR="00B10691" w:rsidRPr="00B10691" w:rsidRDefault="00B10691" w:rsidP="00B10691">
            <w:pPr>
              <w:ind w:left="-108" w:right="-108"/>
              <w:jc w:val="center"/>
            </w:pPr>
            <w:r w:rsidRPr="00B10691">
              <w:t>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59A03" w14:textId="77777777" w:rsidR="00B10691" w:rsidRPr="00B10691" w:rsidRDefault="00B10691" w:rsidP="00B10691">
            <w:pPr>
              <w:ind w:left="-108" w:right="-108"/>
              <w:jc w:val="center"/>
            </w:pPr>
            <w:r w:rsidRPr="00B10691">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24813"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3B25C"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E2267"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4A9EFD"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C21405" w14:textId="77777777" w:rsidR="00B10691" w:rsidRPr="00B10691" w:rsidRDefault="00B10691" w:rsidP="00B10691">
            <w:pPr>
              <w:ind w:left="-108" w:right="-108"/>
              <w:jc w:val="center"/>
            </w:pPr>
            <w:r w:rsidRPr="00B10691">
              <w:t>2 000 000,00</w:t>
            </w:r>
          </w:p>
        </w:tc>
      </w:tr>
      <w:tr w:rsidR="00B10691" w:rsidRPr="00B10691" w14:paraId="0741050F"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58962055" w14:textId="77777777" w:rsidR="00B10691" w:rsidRPr="00B10691" w:rsidRDefault="00B10691" w:rsidP="00B10691">
            <w:pPr>
              <w:ind w:left="-93" w:right="-108"/>
              <w:jc w:val="both"/>
            </w:pPr>
            <w:r w:rsidRPr="00B10691">
              <w:t xml:space="preserve">Субсидии бюджетным учреждениям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263318D" w14:textId="77777777" w:rsidR="00B10691" w:rsidRPr="00B10691" w:rsidRDefault="00B10691" w:rsidP="00B10691">
            <w:pPr>
              <w:ind w:left="-108" w:right="-108"/>
              <w:jc w:val="center"/>
            </w:pPr>
            <w:r w:rsidRPr="00B10691">
              <w:t>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270AB71" w14:textId="77777777" w:rsidR="00B10691" w:rsidRPr="00B10691" w:rsidRDefault="00B10691" w:rsidP="00B10691">
            <w:pPr>
              <w:ind w:left="-108" w:right="-108"/>
              <w:jc w:val="center"/>
            </w:pPr>
            <w:r w:rsidRPr="00B10691">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DD0E3" w14:textId="77777777" w:rsidR="00B10691" w:rsidRPr="00B10691" w:rsidRDefault="00B10691" w:rsidP="00B10691">
            <w:pPr>
              <w:ind w:left="-108" w:right="-108"/>
              <w:jc w:val="center"/>
            </w:pPr>
            <w:r w:rsidRPr="00B10691">
              <w:t>6600060400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AF36F35" w14:textId="77777777" w:rsidR="00B10691" w:rsidRPr="00B10691" w:rsidRDefault="00B10691" w:rsidP="00B10691">
            <w:pPr>
              <w:ind w:left="-108" w:right="-108"/>
              <w:jc w:val="center"/>
            </w:pPr>
            <w:r w:rsidRPr="00B10691">
              <w:t>610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E0D76"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72D1A"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6A11FE" w14:textId="77777777" w:rsidR="00B10691" w:rsidRPr="00B10691" w:rsidRDefault="00B10691" w:rsidP="00B10691">
            <w:pPr>
              <w:ind w:left="-108" w:right="-108"/>
              <w:jc w:val="center"/>
            </w:pPr>
            <w:r w:rsidRPr="00B10691">
              <w:t>2 000 000,00</w:t>
            </w:r>
          </w:p>
        </w:tc>
      </w:tr>
      <w:tr w:rsidR="00B10691" w:rsidRPr="00B10691" w14:paraId="65B35743"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646BC45F" w14:textId="77777777" w:rsidR="00B10691" w:rsidRPr="00B10691" w:rsidRDefault="00B10691" w:rsidP="00B10691">
            <w:pPr>
              <w:ind w:left="-93" w:right="-108"/>
              <w:jc w:val="both"/>
            </w:pPr>
            <w:r w:rsidRPr="00B1069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5596BFF" w14:textId="77777777" w:rsidR="00B10691" w:rsidRPr="00B10691" w:rsidRDefault="00B10691" w:rsidP="00B10691">
            <w:pPr>
              <w:ind w:left="-108" w:right="-108"/>
              <w:jc w:val="center"/>
            </w:pPr>
            <w:r w:rsidRPr="00B10691">
              <w:t>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290D64D" w14:textId="77777777" w:rsidR="00B10691" w:rsidRPr="00B10691" w:rsidRDefault="00B10691" w:rsidP="00B10691">
            <w:pPr>
              <w:ind w:left="-108" w:right="-108"/>
              <w:jc w:val="center"/>
            </w:pPr>
            <w:r w:rsidRPr="00B10691">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7A1873" w14:textId="77777777" w:rsidR="00B10691" w:rsidRPr="00B10691" w:rsidRDefault="00B10691" w:rsidP="00B10691">
            <w:pPr>
              <w:ind w:left="-108" w:right="-108"/>
              <w:jc w:val="center"/>
            </w:pPr>
            <w:r w:rsidRPr="00B10691">
              <w:t>6600060400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C08AA66" w14:textId="77777777" w:rsidR="00B10691" w:rsidRPr="00B10691" w:rsidRDefault="00B10691" w:rsidP="00B10691">
            <w:pPr>
              <w:ind w:left="-108" w:right="-108"/>
              <w:jc w:val="center"/>
            </w:pPr>
            <w:r w:rsidRPr="00B10691">
              <w:t>610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DF4DC"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273B52"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B7064" w14:textId="77777777" w:rsidR="00B10691" w:rsidRPr="00B10691" w:rsidRDefault="00B10691" w:rsidP="00B10691">
            <w:pPr>
              <w:ind w:left="-108" w:right="-108"/>
              <w:jc w:val="center"/>
            </w:pPr>
            <w:r w:rsidRPr="00B10691">
              <w:t>2 000 000,00</w:t>
            </w:r>
          </w:p>
        </w:tc>
      </w:tr>
      <w:tr w:rsidR="00B10691" w:rsidRPr="00B10691" w14:paraId="28F48438"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78241" w14:textId="77777777" w:rsidR="00B10691" w:rsidRPr="00B10691" w:rsidRDefault="00B10691" w:rsidP="00B10691">
            <w:pPr>
              <w:ind w:left="-93" w:right="-108"/>
              <w:jc w:val="both"/>
            </w:pPr>
            <w:r w:rsidRPr="00B10691">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CB416"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55383" w14:textId="77777777" w:rsidR="00B10691" w:rsidRPr="00B10691" w:rsidRDefault="00B10691" w:rsidP="00B10691">
            <w:pPr>
              <w:ind w:left="-108" w:right="-108"/>
              <w:jc w:val="center"/>
            </w:pPr>
            <w:r w:rsidRPr="00B10691">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17FD1"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13A62"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9AA0C" w14:textId="77777777" w:rsidR="00B10691" w:rsidRPr="00B10691" w:rsidRDefault="00B10691" w:rsidP="00B10691">
            <w:pPr>
              <w:ind w:left="-108" w:right="-108"/>
              <w:jc w:val="center"/>
              <w:rPr>
                <w:color w:val="000000"/>
              </w:rPr>
            </w:pPr>
            <w:r w:rsidRPr="00B10691">
              <w:rPr>
                <w:color w:val="000000"/>
              </w:rPr>
              <w:t>21 687 731,00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AD9681" w14:textId="77777777" w:rsidR="00B10691" w:rsidRPr="00B10691" w:rsidRDefault="00B10691" w:rsidP="00B10691">
            <w:pPr>
              <w:ind w:left="-108" w:right="-108"/>
              <w:jc w:val="center"/>
              <w:rPr>
                <w:color w:val="000000"/>
              </w:rPr>
            </w:pPr>
            <w:r w:rsidRPr="00B10691">
              <w:rPr>
                <w:color w:val="000000"/>
              </w:rPr>
              <w:t>21 511 368,30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73AE5A" w14:textId="77777777" w:rsidR="00B10691" w:rsidRPr="00B10691" w:rsidRDefault="00B10691" w:rsidP="00B10691">
            <w:pPr>
              <w:ind w:left="-108" w:right="-108"/>
              <w:jc w:val="center"/>
              <w:rPr>
                <w:color w:val="000000"/>
              </w:rPr>
            </w:pPr>
            <w:r w:rsidRPr="00B10691">
              <w:rPr>
                <w:color w:val="000000"/>
              </w:rPr>
              <w:t>20 409 835,60</w:t>
            </w:r>
          </w:p>
        </w:tc>
      </w:tr>
      <w:tr w:rsidR="00B10691" w:rsidRPr="00B10691" w14:paraId="464DA2C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14:paraId="478123CC" w14:textId="77777777" w:rsidR="00B10691" w:rsidRPr="00B10691" w:rsidRDefault="00B10691" w:rsidP="00B10691">
            <w:pPr>
              <w:ind w:left="-93" w:right="-108"/>
            </w:pPr>
            <w:r w:rsidRPr="00B10691">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0471F94"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3933BC6"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4268C796" w14:textId="77777777" w:rsidR="00B10691" w:rsidRPr="00B10691" w:rsidRDefault="00B10691" w:rsidP="00B10691">
            <w:pPr>
              <w:spacing w:after="200"/>
              <w:jc w:val="center"/>
              <w:rPr>
                <w:rFonts w:ascii="Calibri" w:eastAsia="Calibri" w:hAnsi="Calibri"/>
                <w:sz w:val="22"/>
                <w:szCs w:val="22"/>
                <w:lang w:eastAsia="en-US"/>
              </w:rPr>
            </w:pPr>
            <w:r w:rsidRPr="00B10691">
              <w:t>6600000000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BDA939"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F11C07B" w14:textId="77777777" w:rsidR="00B10691" w:rsidRPr="00B10691" w:rsidRDefault="00B10691" w:rsidP="00B10691">
            <w:pPr>
              <w:ind w:left="-108" w:right="-108"/>
              <w:jc w:val="center"/>
            </w:pPr>
            <w:r w:rsidRPr="00B10691">
              <w:t>110 048,00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12012E"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C41B06" w14:textId="77777777" w:rsidR="00B10691" w:rsidRPr="00B10691" w:rsidRDefault="00B10691" w:rsidP="00B10691">
            <w:pPr>
              <w:spacing w:after="200"/>
              <w:jc w:val="center"/>
              <w:rPr>
                <w:rFonts w:ascii="Calibri" w:eastAsia="Calibri" w:hAnsi="Calibri"/>
                <w:sz w:val="22"/>
                <w:szCs w:val="22"/>
                <w:lang w:eastAsia="en-US"/>
              </w:rPr>
            </w:pPr>
            <w:r w:rsidRPr="00B10691">
              <w:t>110 000,00</w:t>
            </w:r>
          </w:p>
        </w:tc>
      </w:tr>
      <w:tr w:rsidR="00B10691" w:rsidRPr="00B10691" w14:paraId="0F89FFA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B6259" w14:textId="77777777" w:rsidR="00B10691" w:rsidRPr="00B10691" w:rsidRDefault="00B10691" w:rsidP="00B10691">
            <w:pPr>
              <w:ind w:left="-93" w:right="-108"/>
              <w:jc w:val="both"/>
            </w:pPr>
            <w:r w:rsidRPr="00B10691">
              <w:t xml:space="preserve">Мероприятия в рамках </w:t>
            </w:r>
            <w:proofErr w:type="spellStart"/>
            <w:r w:rsidRPr="00B10691">
              <w:t>непрограмных</w:t>
            </w:r>
            <w:proofErr w:type="spellEnd"/>
            <w:r w:rsidRPr="00B10691">
              <w:t xml:space="preserve"> направлений  деятельности </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1A8BBEF"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13EA43A"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6B2F2E31" w14:textId="77777777" w:rsidR="00B10691" w:rsidRPr="00B10691" w:rsidRDefault="00B10691" w:rsidP="00B10691">
            <w:pPr>
              <w:ind w:left="-108" w:right="-108"/>
              <w:jc w:val="center"/>
            </w:pPr>
            <w:r w:rsidRPr="00B10691">
              <w:t>6600000000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C07F0"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4993883" w14:textId="77777777" w:rsidR="00B10691" w:rsidRPr="00B10691" w:rsidRDefault="00B10691" w:rsidP="00B10691">
            <w:pPr>
              <w:ind w:left="-108" w:right="-108"/>
              <w:jc w:val="center"/>
            </w:pPr>
            <w:r w:rsidRPr="00B10691">
              <w:t>110 048,00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19C784"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7E933" w14:textId="77777777" w:rsidR="00B10691" w:rsidRPr="00B10691" w:rsidRDefault="00B10691" w:rsidP="00B10691">
            <w:pPr>
              <w:spacing w:after="200"/>
              <w:jc w:val="center"/>
              <w:rPr>
                <w:rFonts w:ascii="Calibri" w:eastAsia="Calibri" w:hAnsi="Calibri"/>
                <w:sz w:val="22"/>
                <w:szCs w:val="22"/>
                <w:lang w:eastAsia="en-US"/>
              </w:rPr>
            </w:pPr>
            <w:r w:rsidRPr="00B10691">
              <w:t>110 000,00</w:t>
            </w:r>
          </w:p>
        </w:tc>
      </w:tr>
      <w:tr w:rsidR="00B10691" w:rsidRPr="00B10691" w14:paraId="75DBBB0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07C82" w14:textId="77777777" w:rsidR="00B10691" w:rsidRPr="00B10691" w:rsidRDefault="00B10691" w:rsidP="00B10691">
            <w:pPr>
              <w:ind w:left="-93" w:right="-108"/>
              <w:jc w:val="both"/>
            </w:pPr>
            <w:r w:rsidRPr="00B10691">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55569D5"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8C9EBB7"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564B56D" w14:textId="77777777" w:rsidR="00B10691" w:rsidRPr="00B10691" w:rsidRDefault="00B10691" w:rsidP="00B10691">
            <w:pPr>
              <w:ind w:left="-108" w:right="-108"/>
              <w:jc w:val="center"/>
            </w:pPr>
            <w:r w:rsidRPr="00B10691">
              <w:t>6600060080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39110A8"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F38D2D3" w14:textId="77777777" w:rsidR="00B10691" w:rsidRPr="00B10691" w:rsidRDefault="00B10691" w:rsidP="00B10691">
            <w:pPr>
              <w:ind w:left="-108" w:right="-108"/>
              <w:jc w:val="center"/>
            </w:pPr>
            <w:r w:rsidRPr="00B10691">
              <w:t>110 048,00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FCC1AB"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9E8EDD" w14:textId="77777777" w:rsidR="00B10691" w:rsidRPr="00B10691" w:rsidRDefault="00B10691" w:rsidP="00B10691">
            <w:pPr>
              <w:spacing w:after="200"/>
              <w:jc w:val="center"/>
              <w:rPr>
                <w:rFonts w:ascii="Calibri" w:eastAsia="Calibri" w:hAnsi="Calibri"/>
                <w:sz w:val="22"/>
                <w:szCs w:val="22"/>
                <w:lang w:eastAsia="en-US"/>
              </w:rPr>
            </w:pPr>
            <w:r w:rsidRPr="00B10691">
              <w:t>110 000,00</w:t>
            </w:r>
          </w:p>
        </w:tc>
      </w:tr>
      <w:tr w:rsidR="00B10691" w:rsidRPr="00B10691" w14:paraId="1C70D7FF"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205D6" w14:textId="77777777" w:rsidR="00B10691" w:rsidRPr="00B10691" w:rsidRDefault="00B10691" w:rsidP="00B10691">
            <w:pPr>
              <w:ind w:left="-93" w:right="-108"/>
              <w:jc w:val="both"/>
            </w:pPr>
            <w:r w:rsidRPr="00B10691">
              <w:t xml:space="preserve">Иные закупки товаров, работ и услуг для обеспечения государственных (муниципальных) </w:t>
            </w:r>
            <w:r w:rsidRPr="00B10691">
              <w:lastRenderedPageBreak/>
              <w:t>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7C68895" w14:textId="77777777" w:rsidR="00B10691" w:rsidRPr="00B10691" w:rsidRDefault="00B10691" w:rsidP="00B10691">
            <w:pPr>
              <w:ind w:left="-108" w:right="-108"/>
              <w:jc w:val="center"/>
            </w:pPr>
            <w:r w:rsidRPr="00B10691">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6728B8F"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14:paraId="73608EBD" w14:textId="77777777" w:rsidR="00B10691" w:rsidRPr="00B10691" w:rsidRDefault="00B10691" w:rsidP="00B10691">
            <w:pPr>
              <w:ind w:left="-108" w:right="-108"/>
              <w:jc w:val="center"/>
            </w:pPr>
            <w:r w:rsidRPr="00B10691">
              <w:t>6600060080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A50E5CA" w14:textId="77777777" w:rsidR="00B10691" w:rsidRPr="00B10691" w:rsidRDefault="00B10691" w:rsidP="00B10691">
            <w:pPr>
              <w:ind w:left="-108" w:right="-108"/>
              <w:jc w:val="center"/>
            </w:pPr>
            <w:r w:rsidRPr="00B10691">
              <w:t>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C8C5D42" w14:textId="77777777" w:rsidR="00B10691" w:rsidRPr="00B10691" w:rsidRDefault="00B10691" w:rsidP="00B10691">
            <w:pPr>
              <w:ind w:left="-108" w:right="-108"/>
              <w:jc w:val="center"/>
            </w:pPr>
            <w:r w:rsidRPr="00B10691">
              <w:t>110 048,00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E295E0"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9C979B" w14:textId="77777777" w:rsidR="00B10691" w:rsidRPr="00B10691" w:rsidRDefault="00B10691" w:rsidP="00B10691">
            <w:pPr>
              <w:spacing w:after="200"/>
              <w:jc w:val="center"/>
              <w:rPr>
                <w:rFonts w:ascii="Calibri" w:eastAsia="Calibri" w:hAnsi="Calibri"/>
                <w:sz w:val="22"/>
                <w:szCs w:val="22"/>
                <w:lang w:eastAsia="en-US"/>
              </w:rPr>
            </w:pPr>
            <w:r w:rsidRPr="00B10691">
              <w:t>110 000,00</w:t>
            </w:r>
          </w:p>
        </w:tc>
      </w:tr>
      <w:tr w:rsidR="00B10691" w:rsidRPr="00B10691" w14:paraId="7015DB53"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1B1E71" w14:textId="77777777" w:rsidR="00B10691" w:rsidRPr="00B10691" w:rsidRDefault="00B10691" w:rsidP="00B10691">
            <w:pPr>
              <w:ind w:left="-93" w:right="-108"/>
              <w:jc w:val="both"/>
            </w:pPr>
            <w:r w:rsidRPr="00B10691">
              <w:lastRenderedPageBreak/>
              <w:t>Прочая закупка товаров, работ и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B8F7F"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CC8B1"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BE1B3" w14:textId="77777777" w:rsidR="00B10691" w:rsidRPr="00B10691" w:rsidRDefault="00B10691" w:rsidP="00B10691">
            <w:pPr>
              <w:ind w:left="-108" w:right="-108"/>
              <w:jc w:val="center"/>
            </w:pPr>
            <w:r w:rsidRPr="00B10691">
              <w:t>6600060080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E8117" w14:textId="77777777" w:rsidR="00B10691" w:rsidRPr="00B10691" w:rsidRDefault="00B10691" w:rsidP="00B10691">
            <w:pPr>
              <w:ind w:left="-108" w:right="-108"/>
              <w:jc w:val="center"/>
            </w:pPr>
            <w:r w:rsidRPr="00B10691">
              <w:t> 244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533B" w14:textId="77777777" w:rsidR="00B10691" w:rsidRPr="00B10691" w:rsidRDefault="00B10691" w:rsidP="00B10691">
            <w:pPr>
              <w:ind w:left="-108" w:right="-108"/>
              <w:jc w:val="center"/>
            </w:pPr>
            <w:r w:rsidRPr="00B10691">
              <w:t>80 048,00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4CC49" w14:textId="77777777" w:rsidR="00B10691" w:rsidRPr="00B10691" w:rsidRDefault="00B10691" w:rsidP="00B10691">
            <w:pPr>
              <w:ind w:left="-108" w:right="-108"/>
              <w:jc w:val="center"/>
            </w:pPr>
            <w:r w:rsidRPr="00B10691">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EDDBCA" w14:textId="77777777" w:rsidR="00B10691" w:rsidRPr="00B10691" w:rsidRDefault="00B10691" w:rsidP="00B10691">
            <w:pPr>
              <w:ind w:left="-108" w:right="-108"/>
              <w:jc w:val="center"/>
            </w:pPr>
            <w:r w:rsidRPr="00B10691">
              <w:t>80 000,00</w:t>
            </w:r>
          </w:p>
        </w:tc>
      </w:tr>
      <w:tr w:rsidR="00B10691" w:rsidRPr="00B10691" w14:paraId="5D457EC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118C049A" w14:textId="77777777" w:rsidR="00B10691" w:rsidRPr="00B10691" w:rsidRDefault="00B10691" w:rsidP="00B10691">
            <w:pPr>
              <w:ind w:left="-93" w:right="-108"/>
              <w:jc w:val="both"/>
            </w:pPr>
            <w:r w:rsidRPr="00B10691">
              <w:t>Закупка энергетических ресурсов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3994EC1"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6F0E8A"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8DA877" w14:textId="77777777" w:rsidR="00B10691" w:rsidRPr="00B10691" w:rsidRDefault="00B10691" w:rsidP="00B10691">
            <w:pPr>
              <w:ind w:left="-108" w:right="-108"/>
              <w:jc w:val="center"/>
            </w:pPr>
            <w:r w:rsidRPr="00B10691">
              <w:t>6600060080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B849919" w14:textId="77777777" w:rsidR="00B10691" w:rsidRPr="00B10691" w:rsidRDefault="00B10691" w:rsidP="00B10691">
            <w:pPr>
              <w:ind w:left="-108" w:right="-108"/>
              <w:jc w:val="center"/>
            </w:pPr>
            <w:r w:rsidRPr="00B10691">
              <w:t>247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32F0" w14:textId="77777777" w:rsidR="00B10691" w:rsidRPr="00B10691" w:rsidRDefault="00B10691" w:rsidP="00B10691">
            <w:pPr>
              <w:ind w:left="-108" w:right="-108"/>
              <w:jc w:val="center"/>
            </w:pPr>
            <w:r w:rsidRPr="00B10691">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991FBE" w14:textId="77777777" w:rsidR="00B10691" w:rsidRPr="00B10691" w:rsidRDefault="00B10691" w:rsidP="00B10691">
            <w:pPr>
              <w:ind w:left="-108" w:right="-108"/>
              <w:jc w:val="center"/>
            </w:pPr>
            <w:r w:rsidRPr="00B10691">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638DD8" w14:textId="77777777" w:rsidR="00B10691" w:rsidRPr="00B10691" w:rsidRDefault="00B10691" w:rsidP="00B10691">
            <w:pPr>
              <w:ind w:left="-108" w:right="-108"/>
              <w:jc w:val="center"/>
            </w:pPr>
            <w:r w:rsidRPr="00B10691">
              <w:t>30 000,00</w:t>
            </w:r>
          </w:p>
        </w:tc>
      </w:tr>
      <w:tr w:rsidR="00B10691" w:rsidRPr="00B10691" w14:paraId="1B7E55D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E1E18" w14:textId="77777777" w:rsidR="00B10691" w:rsidRPr="00B10691" w:rsidRDefault="00B10691" w:rsidP="00B10691">
            <w:pPr>
              <w:ind w:left="-93" w:right="-108"/>
              <w:jc w:val="both"/>
            </w:pPr>
            <w:r w:rsidRPr="00B10691">
              <w:t>МП «Развитие жилищно-коммунального хозяйства, формирование комфортной городской среды и благоустройство в муниципальном образовании Сурское городское поселение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54B38"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38EA4"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4079E" w14:textId="77777777" w:rsidR="00B10691" w:rsidRPr="00B10691" w:rsidRDefault="00B10691" w:rsidP="00B10691">
            <w:pPr>
              <w:ind w:left="-108" w:right="-108"/>
              <w:jc w:val="center"/>
            </w:pPr>
            <w:r w:rsidRPr="00B10691">
              <w:t>3800000000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4EA4D"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64C4" w14:textId="77777777" w:rsidR="00B10691" w:rsidRPr="00B10691" w:rsidRDefault="00B10691" w:rsidP="00B10691">
            <w:pPr>
              <w:ind w:left="-108" w:right="-108"/>
              <w:jc w:val="center"/>
              <w:rPr>
                <w:color w:val="000000"/>
              </w:rPr>
            </w:pPr>
            <w:r w:rsidRPr="00B10691">
              <w:rPr>
                <w:color w:val="000000"/>
              </w:rPr>
              <w:t>21 577 731,00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1F700D" w14:textId="77777777" w:rsidR="00B10691" w:rsidRPr="00B10691" w:rsidRDefault="00B10691" w:rsidP="00B10691">
            <w:pPr>
              <w:ind w:left="-108" w:right="-108"/>
              <w:jc w:val="center"/>
              <w:rPr>
                <w:color w:val="000000"/>
              </w:rPr>
            </w:pPr>
            <w:r w:rsidRPr="00B10691">
              <w:rPr>
                <w:color w:val="000000"/>
              </w:rPr>
              <w:t>20 401 368,28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1A42B8" w14:textId="77777777" w:rsidR="00B10691" w:rsidRPr="00B10691" w:rsidRDefault="00B10691" w:rsidP="00B10691">
            <w:pPr>
              <w:ind w:left="-108" w:right="-108"/>
              <w:jc w:val="center"/>
              <w:rPr>
                <w:color w:val="000000"/>
              </w:rPr>
            </w:pPr>
            <w:r w:rsidRPr="00B10691">
              <w:rPr>
                <w:color w:val="000000"/>
              </w:rPr>
              <w:t>20 867 835,55</w:t>
            </w:r>
          </w:p>
        </w:tc>
      </w:tr>
      <w:tr w:rsidR="00B10691" w:rsidRPr="00B10691" w14:paraId="0764A92A"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F5658"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04DE0"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087766"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9428C" w14:textId="77777777" w:rsidR="00B10691" w:rsidRPr="00B10691" w:rsidRDefault="00B10691" w:rsidP="00B10691">
            <w:pPr>
              <w:ind w:left="-108" w:right="-108"/>
              <w:jc w:val="center"/>
            </w:pPr>
            <w:r w:rsidRPr="00B10691">
              <w:t>3840000000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ABB11"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5C95" w14:textId="77777777" w:rsidR="00B10691" w:rsidRPr="00B10691" w:rsidRDefault="00B10691" w:rsidP="00B10691">
            <w:pPr>
              <w:ind w:left="-108" w:right="-108"/>
              <w:jc w:val="center"/>
            </w:pPr>
            <w:r w:rsidRPr="00B10691">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B79F11" w14:textId="77777777" w:rsidR="00B10691" w:rsidRPr="00B10691" w:rsidRDefault="00B10691" w:rsidP="00B10691">
            <w:pPr>
              <w:ind w:left="-108" w:right="-108"/>
              <w:jc w:val="center"/>
            </w:pPr>
            <w:r w:rsidRPr="00B10691">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5E07F8" w14:textId="77777777" w:rsidR="00B10691" w:rsidRPr="00B10691" w:rsidRDefault="00B10691" w:rsidP="00B10691">
            <w:pPr>
              <w:ind w:left="-108" w:right="-108"/>
              <w:jc w:val="center"/>
            </w:pPr>
            <w:r w:rsidRPr="00B10691">
              <w:t xml:space="preserve"> 2 500 000,00</w:t>
            </w:r>
          </w:p>
        </w:tc>
      </w:tr>
      <w:tr w:rsidR="00B10691" w:rsidRPr="00B10691" w14:paraId="13EA6CB0"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A623C" w14:textId="77777777" w:rsidR="00B10691" w:rsidRPr="00B10691" w:rsidRDefault="00B10691" w:rsidP="00B10691">
            <w:pPr>
              <w:ind w:left="-93" w:right="-108"/>
              <w:jc w:val="both"/>
            </w:pPr>
            <w:r w:rsidRPr="00B10691">
              <w:t>«Организация водоснабжения  и водоотведения в населенных пунктах Сурского городско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57778D"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261AB"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9CA4A" w14:textId="77777777" w:rsidR="00B10691" w:rsidRPr="00B10691" w:rsidRDefault="00B10691" w:rsidP="00B10691">
            <w:pPr>
              <w:ind w:left="-108" w:right="-108"/>
              <w:jc w:val="center"/>
            </w:pPr>
            <w:r w:rsidRPr="00B10691">
              <w:t>3840100000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26BAC"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89D0" w14:textId="77777777" w:rsidR="00B10691" w:rsidRPr="00B10691" w:rsidRDefault="00B10691" w:rsidP="00B10691">
            <w:pPr>
              <w:ind w:left="-108" w:right="-108"/>
              <w:jc w:val="center"/>
            </w:pPr>
            <w:r w:rsidRPr="00B10691">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68D2B7" w14:textId="77777777" w:rsidR="00B10691" w:rsidRPr="00B10691" w:rsidRDefault="00B10691" w:rsidP="00B10691">
            <w:pPr>
              <w:ind w:left="-108" w:right="-108"/>
              <w:jc w:val="center"/>
            </w:pPr>
            <w:r w:rsidRPr="00B10691">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68B4BC" w14:textId="77777777" w:rsidR="00B10691" w:rsidRPr="00B10691" w:rsidRDefault="00B10691" w:rsidP="00B10691">
            <w:pPr>
              <w:ind w:left="-108" w:right="-108"/>
              <w:jc w:val="center"/>
            </w:pPr>
            <w:r w:rsidRPr="00B10691">
              <w:t xml:space="preserve"> 2 500 000,00</w:t>
            </w:r>
          </w:p>
        </w:tc>
      </w:tr>
      <w:tr w:rsidR="00B10691" w:rsidRPr="00B10691" w14:paraId="552ECF2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84DFE" w14:textId="77777777" w:rsidR="00B10691" w:rsidRPr="00B10691" w:rsidRDefault="00B10691" w:rsidP="00B10691">
            <w:pPr>
              <w:ind w:left="-93" w:right="-108"/>
              <w:jc w:val="both"/>
            </w:pPr>
            <w:r w:rsidRPr="00B10691">
              <w:t>Строительство, реконструкция</w:t>
            </w:r>
            <w:proofErr w:type="gramStart"/>
            <w:r w:rsidRPr="00B10691">
              <w:t xml:space="preserve"> ,</w:t>
            </w:r>
            <w:proofErr w:type="gramEnd"/>
            <w:r w:rsidRPr="00B10691">
              <w:t xml:space="preserve"> ремонт объектов водоснабжения и водоотведения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4C9A4"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84D2D"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5A4D2" w14:textId="77777777" w:rsidR="00B10691" w:rsidRPr="00B10691" w:rsidRDefault="00B10691" w:rsidP="00B10691">
            <w:pPr>
              <w:ind w:left="-108" w:right="-108"/>
              <w:jc w:val="center"/>
            </w:pPr>
            <w:r w:rsidRPr="00B10691">
              <w:t>3840160860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0CE4E"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73AC8" w14:textId="77777777" w:rsidR="00B10691" w:rsidRPr="00B10691" w:rsidRDefault="00B10691" w:rsidP="00B10691">
            <w:pPr>
              <w:ind w:left="-108" w:right="-108"/>
              <w:jc w:val="center"/>
            </w:pPr>
            <w:r w:rsidRPr="00B10691">
              <w:t>245 000,0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C7108D" w14:textId="77777777" w:rsidR="00B10691" w:rsidRPr="00B10691" w:rsidRDefault="00B10691" w:rsidP="00B10691">
            <w:pPr>
              <w:ind w:left="-108" w:right="-108"/>
              <w:jc w:val="center"/>
            </w:pPr>
            <w:r w:rsidRPr="00B10691">
              <w:t>245 000,0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D2E1D8" w14:textId="77777777" w:rsidR="00B10691" w:rsidRPr="00B10691" w:rsidRDefault="00B10691" w:rsidP="00B10691">
            <w:pPr>
              <w:ind w:left="-108" w:right="-108"/>
              <w:jc w:val="center"/>
            </w:pPr>
            <w:r w:rsidRPr="00B10691">
              <w:t>245 000,0</w:t>
            </w:r>
          </w:p>
        </w:tc>
      </w:tr>
      <w:tr w:rsidR="00B10691" w:rsidRPr="00B10691" w14:paraId="78527643"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E8B32" w14:textId="77777777" w:rsidR="00B10691" w:rsidRPr="00B10691" w:rsidRDefault="00B10691" w:rsidP="00B10691">
            <w:pPr>
              <w:ind w:left="-93" w:right="-108"/>
              <w:jc w:val="both"/>
            </w:pPr>
            <w:r w:rsidRPr="00B10691">
              <w:t>Средства для оплаты услуг по проверке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EF08E"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F46F0"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12661" w14:textId="77777777" w:rsidR="00B10691" w:rsidRPr="00B10691" w:rsidRDefault="00B10691" w:rsidP="00B10691">
            <w:pPr>
              <w:ind w:left="-108" w:right="-108"/>
              <w:jc w:val="center"/>
            </w:pPr>
            <w:r w:rsidRPr="00B10691">
              <w:t>3840160690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5A0BC4"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21E57"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D2DC06"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FCC04" w14:textId="77777777" w:rsidR="00B10691" w:rsidRPr="00B10691" w:rsidRDefault="00B10691" w:rsidP="00B10691">
            <w:pPr>
              <w:ind w:left="-108" w:right="-108"/>
              <w:jc w:val="center"/>
            </w:pPr>
            <w:r w:rsidRPr="00B10691">
              <w:t>10 000,00</w:t>
            </w:r>
          </w:p>
        </w:tc>
      </w:tr>
      <w:tr w:rsidR="00B10691" w:rsidRPr="00B10691" w14:paraId="6F9C59A7"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0E8FED1E" w14:textId="77777777" w:rsidR="00B10691" w:rsidRPr="00B10691" w:rsidRDefault="00B10691" w:rsidP="00B10691">
            <w:pPr>
              <w:ind w:left="-93" w:right="-108"/>
              <w:jc w:val="both"/>
            </w:pPr>
            <w:r w:rsidRPr="00B10691">
              <w:t>Приобретение и установка водозаборных колонок</w:t>
            </w:r>
            <w:proofErr w:type="gramStart"/>
            <w:r w:rsidRPr="00B10691">
              <w:t xml:space="preserve"> ,</w:t>
            </w:r>
            <w:proofErr w:type="gramEnd"/>
            <w:r w:rsidRPr="00B10691">
              <w:t xml:space="preserve"> пожарных гидрантов, водопроводных труб, насосов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2884647"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0FCFC58"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97AB0" w14:textId="77777777" w:rsidR="00B10691" w:rsidRPr="00B10691" w:rsidRDefault="00B10691" w:rsidP="00B10691">
            <w:pPr>
              <w:ind w:left="-108" w:right="-108"/>
              <w:jc w:val="center"/>
            </w:pPr>
            <w:r w:rsidRPr="00B10691">
              <w:t>3840160870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D9466B0"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44E7C" w14:textId="77777777" w:rsidR="00B10691" w:rsidRPr="00B10691" w:rsidRDefault="00B10691" w:rsidP="00B10691">
            <w:pPr>
              <w:ind w:left="-108" w:right="-108"/>
              <w:jc w:val="center"/>
            </w:pPr>
            <w:r w:rsidRPr="00B10691">
              <w:t>245 000,00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B3B36D" w14:textId="77777777" w:rsidR="00B10691" w:rsidRPr="00B10691" w:rsidRDefault="00B10691" w:rsidP="00B10691">
            <w:pPr>
              <w:ind w:left="-108" w:right="-108"/>
              <w:jc w:val="center"/>
            </w:pPr>
            <w:r w:rsidRPr="00B10691">
              <w:t>245 000,00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F74844" w14:textId="77777777" w:rsidR="00B10691" w:rsidRPr="00B10691" w:rsidRDefault="00B10691" w:rsidP="00B10691">
            <w:pPr>
              <w:ind w:left="-108" w:right="-108"/>
              <w:jc w:val="center"/>
            </w:pPr>
            <w:r w:rsidRPr="00B10691">
              <w:t>245 000,00</w:t>
            </w:r>
          </w:p>
        </w:tc>
      </w:tr>
      <w:tr w:rsidR="00B10691" w:rsidRPr="00B10691" w14:paraId="743A0D6E"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284CBC" w14:textId="77777777" w:rsidR="00B10691" w:rsidRPr="00B10691" w:rsidRDefault="00B10691" w:rsidP="00B10691">
            <w:pPr>
              <w:ind w:left="-93" w:right="-108"/>
              <w:jc w:val="both"/>
            </w:pPr>
            <w:r w:rsidRPr="00B10691">
              <w:t>Средства на возмещение затрат</w:t>
            </w:r>
            <w:proofErr w:type="gramStart"/>
            <w:r w:rsidRPr="00B10691">
              <w:t xml:space="preserve"> ,</w:t>
            </w:r>
            <w:proofErr w:type="gramEnd"/>
            <w:r w:rsidRPr="00B10691">
              <w:t xml:space="preserve"> связанных с деятельностью по выполнении работ и оказанию услуг в сфере водоснабжения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4A5E3"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CA3EB"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95FE4" w14:textId="77777777" w:rsidR="00B10691" w:rsidRPr="00B10691" w:rsidRDefault="00B10691" w:rsidP="00B10691">
            <w:pPr>
              <w:ind w:left="-108" w:right="-108"/>
              <w:jc w:val="center"/>
            </w:pPr>
            <w:r w:rsidRPr="00B10691">
              <w:t>3800160640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0686C" w14:textId="77777777" w:rsidR="00B10691" w:rsidRPr="00B10691" w:rsidRDefault="00B10691" w:rsidP="00B10691">
            <w:pPr>
              <w:ind w:left="-108" w:right="-108"/>
              <w:jc w:val="center"/>
            </w:pPr>
            <w:r w:rsidRPr="00B10691">
              <w:t>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2D2B9"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AD4BB"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CFD563" w14:textId="77777777" w:rsidR="00B10691" w:rsidRPr="00B10691" w:rsidRDefault="00B10691" w:rsidP="00B10691">
            <w:pPr>
              <w:ind w:left="-108" w:right="-108"/>
              <w:jc w:val="center"/>
            </w:pPr>
            <w:r w:rsidRPr="00B10691">
              <w:t>2 000 000,00</w:t>
            </w:r>
          </w:p>
        </w:tc>
      </w:tr>
      <w:tr w:rsidR="00B10691" w:rsidRPr="00B10691" w14:paraId="159AA527"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22653"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5379D"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34671"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25708" w14:textId="77777777" w:rsidR="00B10691" w:rsidRPr="00B10691" w:rsidRDefault="00B10691" w:rsidP="00B10691">
            <w:pPr>
              <w:ind w:left="-108" w:right="-108"/>
              <w:jc w:val="cente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1C306"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6D0E" w14:textId="77777777" w:rsidR="00B10691" w:rsidRPr="00B10691" w:rsidRDefault="00B10691" w:rsidP="00B10691">
            <w:pPr>
              <w:ind w:left="-108" w:right="-108"/>
              <w:jc w:val="center"/>
              <w:rPr>
                <w:color w:val="000000"/>
              </w:rPr>
            </w:pPr>
            <w:r w:rsidRPr="00B10691">
              <w:rPr>
                <w:color w:val="000000"/>
              </w:rPr>
              <w:t>3 960 000,00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2BB4E9" w14:textId="77777777" w:rsidR="00B10691" w:rsidRPr="00B10691" w:rsidRDefault="00B10691" w:rsidP="00B10691">
            <w:pPr>
              <w:ind w:left="-108" w:right="-108"/>
              <w:jc w:val="center"/>
              <w:rPr>
                <w:color w:val="000000"/>
              </w:rPr>
            </w:pPr>
            <w:r w:rsidRPr="00B10691">
              <w:rPr>
                <w:color w:val="000000"/>
              </w:rPr>
              <w:t>3 960 000,00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C82E07" w14:textId="77777777" w:rsidR="00B10691" w:rsidRPr="00B10691" w:rsidRDefault="00B10691" w:rsidP="00B10691">
            <w:pPr>
              <w:ind w:left="-108" w:right="-108"/>
              <w:jc w:val="center"/>
              <w:rPr>
                <w:color w:val="000000"/>
              </w:rPr>
            </w:pPr>
            <w:r w:rsidRPr="00B10691">
              <w:rPr>
                <w:color w:val="000000"/>
              </w:rPr>
              <w:t>2 392 000,00</w:t>
            </w:r>
          </w:p>
        </w:tc>
      </w:tr>
      <w:tr w:rsidR="00B10691" w:rsidRPr="00B10691" w14:paraId="07079710"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BE7E24" w14:textId="77777777" w:rsidR="00B10691" w:rsidRPr="00B10691" w:rsidRDefault="00B10691" w:rsidP="00B10691">
            <w:pPr>
              <w:ind w:left="-93" w:right="-108"/>
              <w:jc w:val="both"/>
            </w:pPr>
            <w:r w:rsidRPr="00B10691">
              <w:t>«Формирование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A1506"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05813E"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BD6F3" w14:textId="77777777" w:rsidR="00B10691" w:rsidRPr="00B10691" w:rsidRDefault="00B10691" w:rsidP="00B10691">
            <w:pPr>
              <w:ind w:left="-108" w:right="-108"/>
              <w:jc w:val="center"/>
            </w:pPr>
            <w:r w:rsidRPr="00B10691">
              <w:t>3840300000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B227A8"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29C7" w14:textId="77777777" w:rsidR="00B10691" w:rsidRPr="00B10691" w:rsidRDefault="00B10691" w:rsidP="00B10691">
            <w:pPr>
              <w:ind w:left="-108" w:right="-108"/>
              <w:jc w:val="center"/>
            </w:pPr>
            <w:r w:rsidRPr="00B10691">
              <w:t>3 960 000,00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797A8" w14:textId="77777777" w:rsidR="00B10691" w:rsidRPr="00B10691" w:rsidRDefault="00B10691" w:rsidP="00B10691">
            <w:pPr>
              <w:ind w:left="-108" w:right="-108"/>
              <w:jc w:val="center"/>
            </w:pPr>
            <w:r w:rsidRPr="00B10691">
              <w:t>3 960 000,00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61ABC5" w14:textId="77777777" w:rsidR="00B10691" w:rsidRPr="00B10691" w:rsidRDefault="00B10691" w:rsidP="00B10691">
            <w:pPr>
              <w:ind w:left="-108" w:right="-108"/>
              <w:jc w:val="center"/>
            </w:pPr>
            <w:r w:rsidRPr="00B10691">
              <w:rPr>
                <w:color w:val="000000"/>
              </w:rPr>
              <w:t>2 392 000,00</w:t>
            </w:r>
          </w:p>
        </w:tc>
      </w:tr>
      <w:tr w:rsidR="00B10691" w:rsidRPr="00B10691" w14:paraId="522CD8C6"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E2E8" w14:textId="77777777" w:rsidR="00B10691" w:rsidRPr="00B10691" w:rsidRDefault="00B10691" w:rsidP="00B10691">
            <w:pPr>
              <w:ind w:left="-93" w:right="-108"/>
              <w:jc w:val="both"/>
            </w:pPr>
            <w:r w:rsidRPr="00B10691">
              <w:t>Разработка проектно-сметной документации в рамках Всероссийского конкурса лучших проектов создания комфортной городской среды. Исторические поселения.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FAA8E"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F0658"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32215" w14:textId="77777777" w:rsidR="00B10691" w:rsidRPr="00B10691" w:rsidRDefault="00B10691" w:rsidP="00B10691">
            <w:pPr>
              <w:ind w:left="-108" w:right="-108"/>
              <w:jc w:val="center"/>
            </w:pPr>
            <w:r w:rsidRPr="00B10691">
              <w:t>3840360810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F3760"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C3D1D" w14:textId="77777777" w:rsidR="00B10691" w:rsidRPr="00B10691" w:rsidRDefault="00B10691" w:rsidP="00B10691">
            <w:pPr>
              <w:ind w:left="-108" w:right="-108"/>
              <w:jc w:val="center"/>
            </w:pPr>
            <w:r w:rsidRPr="00B10691">
              <w:t>1 490 000,00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012FD8" w14:textId="77777777" w:rsidR="00B10691" w:rsidRPr="00B10691" w:rsidRDefault="00B10691" w:rsidP="00B10691">
            <w:pPr>
              <w:ind w:left="-108" w:right="-108"/>
              <w:jc w:val="center"/>
            </w:pPr>
            <w:r w:rsidRPr="00B10691">
              <w:t>1 490 000,00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52EB0" w14:textId="77777777" w:rsidR="00B10691" w:rsidRPr="00B10691" w:rsidRDefault="00B10691" w:rsidP="00B10691">
            <w:pPr>
              <w:ind w:left="-108" w:right="-108"/>
              <w:jc w:val="center"/>
            </w:pPr>
            <w:r w:rsidRPr="00B10691">
              <w:t>1 490 000,00</w:t>
            </w:r>
          </w:p>
        </w:tc>
      </w:tr>
      <w:tr w:rsidR="00B10691" w:rsidRPr="00B10691" w14:paraId="6DA45AE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4FEAC" w14:textId="77777777" w:rsidR="00B10691" w:rsidRPr="00B10691" w:rsidRDefault="00B10691" w:rsidP="00B10691">
            <w:pPr>
              <w:ind w:left="-93" w:right="-108"/>
              <w:jc w:val="both"/>
            </w:pPr>
            <w:r w:rsidRPr="00B10691">
              <w:t>Работы по выполнению топографической съемки</w:t>
            </w:r>
            <w:proofErr w:type="gramStart"/>
            <w:r w:rsidRPr="00B10691">
              <w:t xml:space="preserve"> ,</w:t>
            </w:r>
            <w:proofErr w:type="gramEnd"/>
            <w:r w:rsidRPr="00B10691">
              <w:t xml:space="preserve"> межеванию и постановки на кадастровый учет земельных участков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2ABEB1"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2343E"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ADAE1" w14:textId="77777777" w:rsidR="00B10691" w:rsidRPr="00B10691" w:rsidRDefault="00B10691" w:rsidP="00B10691">
            <w:pPr>
              <w:ind w:left="-108" w:right="-108"/>
              <w:jc w:val="center"/>
            </w:pPr>
            <w:r w:rsidRPr="00B10691">
              <w:t>3840360820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BD7F6" w14:textId="77777777" w:rsidR="00B10691" w:rsidRPr="00B10691" w:rsidRDefault="00B10691" w:rsidP="00B10691">
            <w:pPr>
              <w:ind w:left="-108" w:right="-108"/>
              <w:jc w:val="center"/>
            </w:pPr>
            <w:r w:rsidRPr="00B10691">
              <w:t>200 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B343"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51E257"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64E4A5" w14:textId="77777777" w:rsidR="00B10691" w:rsidRPr="00B10691" w:rsidRDefault="00B10691" w:rsidP="00B10691">
            <w:pPr>
              <w:ind w:left="-108" w:right="-108"/>
              <w:jc w:val="center"/>
            </w:pPr>
            <w:r w:rsidRPr="00B10691">
              <w:t>500 000,00</w:t>
            </w:r>
          </w:p>
        </w:tc>
      </w:tr>
      <w:tr w:rsidR="00B10691" w:rsidRPr="00B10691" w14:paraId="10EE5F9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3FCB92" w14:textId="77777777" w:rsidR="00B10691" w:rsidRPr="00B10691" w:rsidRDefault="00B10691" w:rsidP="00B10691">
            <w:pPr>
              <w:ind w:left="-93" w:right="-108"/>
              <w:jc w:val="both"/>
            </w:pPr>
            <w:r w:rsidRPr="00B10691">
              <w:t>Средства для оплаты по проверки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18BB7"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99FA2"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DCD82" w14:textId="77777777" w:rsidR="00B10691" w:rsidRPr="00B10691" w:rsidRDefault="00B10691" w:rsidP="00B10691">
            <w:pPr>
              <w:ind w:left="-108" w:right="-108"/>
              <w:jc w:val="center"/>
            </w:pPr>
            <w:r w:rsidRPr="00B10691">
              <w:t>3840360690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1F541"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A9037"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EB3A0B"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1E63FC" w14:textId="77777777" w:rsidR="00B10691" w:rsidRPr="00B10691" w:rsidRDefault="00B10691" w:rsidP="00B10691">
            <w:pPr>
              <w:ind w:left="-108" w:right="-108"/>
              <w:jc w:val="center"/>
            </w:pPr>
            <w:r w:rsidRPr="00B10691">
              <w:t>10 000,00</w:t>
            </w:r>
          </w:p>
        </w:tc>
      </w:tr>
      <w:tr w:rsidR="00B10691" w:rsidRPr="00B10691" w14:paraId="0FEA75D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4E6D0" w14:textId="77777777" w:rsidR="00B10691" w:rsidRPr="00B10691" w:rsidRDefault="00B10691" w:rsidP="00B10691">
            <w:pPr>
              <w:ind w:left="-93" w:right="-108"/>
              <w:jc w:val="both"/>
            </w:pPr>
            <w:r w:rsidRPr="00B10691">
              <w:t xml:space="preserve">Обеспечение комплексного развития сельских </w:t>
            </w:r>
            <w:r w:rsidRPr="00B10691">
              <w:lastRenderedPageBreak/>
              <w:t>территорий (благоустройство сельских территорий)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A788B0" w14:textId="77777777" w:rsidR="00B10691" w:rsidRPr="00B10691" w:rsidRDefault="00B10691" w:rsidP="00B10691">
            <w:pPr>
              <w:ind w:left="-108" w:right="-108"/>
              <w:jc w:val="center"/>
            </w:pPr>
            <w:r w:rsidRPr="00B10691">
              <w:lastRenderedPageBreak/>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39A95"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E2D62" w14:textId="77777777" w:rsidR="00B10691" w:rsidRPr="00B10691" w:rsidRDefault="00B10691" w:rsidP="00B10691">
            <w:pPr>
              <w:ind w:left="-108" w:right="-108"/>
              <w:jc w:val="center"/>
              <w:rPr>
                <w:lang w:val="en-US"/>
              </w:rPr>
            </w:pPr>
            <w:r w:rsidRPr="00B10691">
              <w:t>38403</w:t>
            </w:r>
            <w:r w:rsidRPr="00B10691">
              <w:rPr>
                <w:lang w:val="en-US"/>
              </w:rPr>
              <w:t>L5769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FC79D"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9C906" w14:textId="77777777" w:rsidR="00B10691" w:rsidRPr="00B10691" w:rsidRDefault="00B10691" w:rsidP="00B10691">
            <w:pPr>
              <w:ind w:left="-108" w:right="-108"/>
              <w:jc w:val="center"/>
            </w:pPr>
            <w:r w:rsidRPr="00B10691">
              <w:t>1 960 000,00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1AFBD" w14:textId="77777777" w:rsidR="00B10691" w:rsidRPr="00B10691" w:rsidRDefault="00B10691" w:rsidP="00B10691">
            <w:pPr>
              <w:ind w:left="-108" w:right="-108"/>
              <w:jc w:val="center"/>
            </w:pPr>
            <w:r w:rsidRPr="00B10691">
              <w:t>1 960 000,00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DFC737" w14:textId="77777777" w:rsidR="00B10691" w:rsidRPr="00B10691" w:rsidRDefault="00B10691" w:rsidP="00B10691">
            <w:pPr>
              <w:ind w:left="-108" w:right="-108"/>
              <w:jc w:val="center"/>
            </w:pPr>
            <w:r w:rsidRPr="00B10691">
              <w:t>392 000,00</w:t>
            </w:r>
          </w:p>
        </w:tc>
      </w:tr>
      <w:tr w:rsidR="00B10691" w:rsidRPr="00B10691" w14:paraId="50D825F8"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8031D" w14:textId="77777777" w:rsidR="00B10691" w:rsidRPr="00B10691" w:rsidRDefault="00B10691" w:rsidP="00B10691">
            <w:pPr>
              <w:ind w:left="-93" w:right="-108"/>
              <w:jc w:val="both"/>
            </w:pPr>
            <w:r w:rsidRPr="00B10691">
              <w:lastRenderedPageBreak/>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C3DFD"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2CD34"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4729DD" w14:textId="77777777" w:rsidR="00B10691" w:rsidRPr="00B10691" w:rsidRDefault="00B10691" w:rsidP="00B10691">
            <w:pPr>
              <w:ind w:left="-108" w:right="-108"/>
              <w:jc w:val="cente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C1E0BA8"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1F5FB" w14:textId="77777777" w:rsidR="00B10691" w:rsidRPr="00B10691" w:rsidRDefault="00B10691" w:rsidP="00B10691">
            <w:pPr>
              <w:ind w:left="-108" w:right="-108"/>
              <w:jc w:val="center"/>
              <w:rPr>
                <w:color w:val="000000"/>
              </w:rPr>
            </w:pPr>
            <w:r w:rsidRPr="00B10691">
              <w:rPr>
                <w:color w:val="000000"/>
              </w:rPr>
              <w:t>15 117 731,00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6A91B" w14:textId="77777777" w:rsidR="00B10691" w:rsidRPr="00B10691" w:rsidRDefault="00B10691" w:rsidP="00B10691">
            <w:pPr>
              <w:ind w:left="-108" w:right="-108"/>
              <w:jc w:val="center"/>
            </w:pPr>
            <w:r w:rsidRPr="00B10691">
              <w:t>14 941 368,28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021B25" w14:textId="77777777" w:rsidR="00B10691" w:rsidRPr="00B10691" w:rsidRDefault="00B10691" w:rsidP="00B10691">
            <w:pPr>
              <w:ind w:left="-108" w:right="-108"/>
              <w:jc w:val="center"/>
              <w:rPr>
                <w:color w:val="FF0000"/>
              </w:rPr>
            </w:pPr>
            <w:r w:rsidRPr="00B10691">
              <w:t>15 407 835,55</w:t>
            </w:r>
          </w:p>
        </w:tc>
      </w:tr>
      <w:tr w:rsidR="00B10691" w:rsidRPr="00B10691" w14:paraId="4410AD75"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58409" w14:textId="77777777" w:rsidR="00B10691" w:rsidRPr="00B10691" w:rsidRDefault="00B10691" w:rsidP="00B10691">
            <w:pPr>
              <w:ind w:left="-93" w:right="-108"/>
              <w:jc w:val="both"/>
            </w:pPr>
            <w:r w:rsidRPr="00B10691">
              <w:t>«Благоустройство территорий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16FC7A" w14:textId="77777777" w:rsidR="00B10691" w:rsidRPr="00B10691" w:rsidRDefault="00B10691" w:rsidP="00B10691">
            <w:pPr>
              <w:ind w:left="-108" w:right="-108"/>
              <w:jc w:val="center"/>
            </w:pPr>
            <w:r w:rsidRPr="00B10691">
              <w:t>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0986D" w14:textId="77777777" w:rsidR="00B10691" w:rsidRPr="00B10691" w:rsidRDefault="00B10691" w:rsidP="00B10691">
            <w:pPr>
              <w:ind w:left="-108" w:right="-108"/>
              <w:jc w:val="center"/>
            </w:pPr>
            <w:r w:rsidRPr="00B10691">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49213" w14:textId="77777777" w:rsidR="00B10691" w:rsidRPr="00B10691" w:rsidRDefault="00B10691" w:rsidP="00B10691">
            <w:pPr>
              <w:ind w:left="-108" w:right="-108"/>
              <w:jc w:val="center"/>
            </w:pPr>
            <w:r w:rsidRPr="00B10691">
              <w:t>3840400000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49BC7"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8CF99" w14:textId="77777777" w:rsidR="00B10691" w:rsidRPr="00B10691" w:rsidRDefault="00B10691" w:rsidP="00B10691">
            <w:pPr>
              <w:ind w:left="-108" w:right="-108"/>
              <w:jc w:val="center"/>
              <w:rPr>
                <w:color w:val="000000"/>
              </w:rPr>
            </w:pPr>
            <w:r w:rsidRPr="00B10691">
              <w:rPr>
                <w:color w:val="000000"/>
              </w:rPr>
              <w:t>15 117 731,00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410429" w14:textId="77777777" w:rsidR="00B10691" w:rsidRPr="00B10691" w:rsidRDefault="00B10691" w:rsidP="00B10691">
            <w:pPr>
              <w:ind w:left="-108" w:right="-108"/>
              <w:jc w:val="center"/>
            </w:pPr>
            <w:r w:rsidRPr="00B10691">
              <w:t>14 941 368,28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498217" w14:textId="77777777" w:rsidR="00B10691" w:rsidRPr="00B10691" w:rsidRDefault="00B10691" w:rsidP="00B10691">
            <w:pPr>
              <w:ind w:left="-108" w:right="-108"/>
              <w:jc w:val="center"/>
              <w:rPr>
                <w:color w:val="FF0000"/>
              </w:rPr>
            </w:pPr>
            <w:r w:rsidRPr="00B10691">
              <w:t>15 407 835,55</w:t>
            </w:r>
          </w:p>
        </w:tc>
      </w:tr>
      <w:tr w:rsidR="00B10691" w:rsidRPr="00B10691" w14:paraId="2B6A1435" w14:textId="77777777" w:rsidTr="00DC440C">
        <w:trPr>
          <w:trHeight w:val="515"/>
        </w:trPr>
        <w:tc>
          <w:tcPr>
            <w:tcW w:w="5544" w:type="dxa"/>
            <w:tcBorders>
              <w:top w:val="single" w:sz="4" w:space="0" w:color="auto"/>
              <w:left w:val="single" w:sz="4" w:space="0" w:color="auto"/>
              <w:bottom w:val="single" w:sz="4" w:space="0" w:color="auto"/>
              <w:right w:val="single" w:sz="4" w:space="0" w:color="auto"/>
            </w:tcBorders>
            <w:shd w:val="clear" w:color="000000" w:fill="FFFFFF"/>
          </w:tcPr>
          <w:p w14:paraId="4EDB3A12" w14:textId="77777777" w:rsidR="00B10691" w:rsidRPr="00B10691" w:rsidRDefault="00B10691" w:rsidP="00B10691">
            <w:pPr>
              <w:spacing w:after="200"/>
              <w:rPr>
                <w:rFonts w:eastAsia="Calibri"/>
                <w:lang w:eastAsia="en-US"/>
              </w:rPr>
            </w:pPr>
            <w:r w:rsidRPr="00B10691">
              <w:rPr>
                <w:rFonts w:eastAsia="Calibri"/>
                <w:lang w:eastAsia="en-US"/>
              </w:rPr>
              <w:t>Содержание</w:t>
            </w:r>
            <w:proofErr w:type="gramStart"/>
            <w:r w:rsidRPr="00B10691">
              <w:rPr>
                <w:rFonts w:eastAsia="Calibri"/>
                <w:lang w:eastAsia="en-US"/>
              </w:rPr>
              <w:t xml:space="preserve"> ,</w:t>
            </w:r>
            <w:proofErr w:type="gramEnd"/>
            <w:r w:rsidRPr="00B10691">
              <w:rPr>
                <w:rFonts w:eastAsia="Calibri"/>
                <w:lang w:eastAsia="en-US"/>
              </w:rPr>
              <w:t xml:space="preserve"> ремонт, закупка, замена и установка фонарей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B4F92D7"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6C114D4"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7848D0DE" w14:textId="77777777" w:rsidR="00B10691" w:rsidRPr="00B10691" w:rsidRDefault="00B10691" w:rsidP="00B10691">
            <w:pPr>
              <w:spacing w:after="200"/>
              <w:jc w:val="center"/>
              <w:rPr>
                <w:rFonts w:eastAsia="Calibri"/>
                <w:lang w:eastAsia="en-US"/>
              </w:rPr>
            </w:pPr>
            <w:r w:rsidRPr="00B10691">
              <w:t>3840460840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C81DC45"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CEC1410" w14:textId="77777777" w:rsidR="00B10691" w:rsidRPr="00B10691" w:rsidRDefault="00B10691" w:rsidP="00B10691">
            <w:pPr>
              <w:ind w:left="-108" w:right="-108"/>
              <w:jc w:val="center"/>
            </w:pPr>
            <w:r w:rsidRPr="00B10691">
              <w:t>181 000,00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CA9137" w14:textId="77777777" w:rsidR="00B10691" w:rsidRPr="00B10691" w:rsidRDefault="00B10691" w:rsidP="00B10691">
            <w:pPr>
              <w:ind w:left="-108" w:right="-108"/>
              <w:jc w:val="center"/>
            </w:pPr>
            <w:r w:rsidRPr="00B10691">
              <w:t>181 000,00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1B7EF" w14:textId="77777777" w:rsidR="00B10691" w:rsidRPr="00B10691" w:rsidRDefault="00B10691" w:rsidP="00B10691">
            <w:pPr>
              <w:ind w:left="-108" w:right="-108"/>
              <w:jc w:val="center"/>
            </w:pPr>
            <w:r w:rsidRPr="00B10691">
              <w:t>181 000,00</w:t>
            </w:r>
          </w:p>
        </w:tc>
      </w:tr>
      <w:tr w:rsidR="00B10691" w:rsidRPr="00B10691" w14:paraId="7C108DE9"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1F95FA91" w14:textId="77777777" w:rsidR="00B10691" w:rsidRPr="00B10691" w:rsidRDefault="00B10691" w:rsidP="00B10691">
            <w:pPr>
              <w:ind w:left="-93" w:right="-108"/>
              <w:jc w:val="both"/>
            </w:pPr>
            <w:r w:rsidRPr="00B10691">
              <w:t>Средства для оплаты по проверки сметной документации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7BA40D3"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5C8AE"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39006F83" w14:textId="77777777" w:rsidR="00B10691" w:rsidRPr="00B10691" w:rsidRDefault="00B10691" w:rsidP="00B10691">
            <w:pPr>
              <w:spacing w:after="200"/>
              <w:jc w:val="center"/>
              <w:rPr>
                <w:rFonts w:eastAsia="Calibri"/>
                <w:lang w:eastAsia="en-US"/>
              </w:rPr>
            </w:pPr>
            <w:r w:rsidRPr="00B10691">
              <w:t>3840460690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0C2C62F"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B39F1DC"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05744"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0BD72" w14:textId="77777777" w:rsidR="00B10691" w:rsidRPr="00B10691" w:rsidRDefault="00B10691" w:rsidP="00B10691">
            <w:pPr>
              <w:ind w:left="-108" w:right="-108"/>
              <w:jc w:val="center"/>
            </w:pPr>
            <w:r w:rsidRPr="00B10691">
              <w:t>10 000,00</w:t>
            </w:r>
          </w:p>
        </w:tc>
      </w:tr>
      <w:tr w:rsidR="00B10691" w:rsidRPr="00B10691" w14:paraId="034EE22E"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22211922" w14:textId="77777777" w:rsidR="00B10691" w:rsidRPr="00B10691" w:rsidRDefault="00B10691" w:rsidP="00B10691">
            <w:pPr>
              <w:ind w:left="-93" w:right="-108"/>
              <w:jc w:val="both"/>
            </w:pPr>
            <w:r w:rsidRPr="00B10691">
              <w:t>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ACDFFFF"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BE2C0E2"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450EA9D8" w14:textId="77777777" w:rsidR="00B10691" w:rsidRPr="00B10691" w:rsidRDefault="00B10691" w:rsidP="00B10691">
            <w:pPr>
              <w:spacing w:after="200"/>
              <w:jc w:val="center"/>
              <w:rPr>
                <w:rFonts w:eastAsia="Calibri"/>
                <w:lang w:eastAsia="en-US"/>
              </w:rPr>
            </w:pPr>
            <w:r w:rsidRPr="00B10691">
              <w:t>3840460850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E96942A" w14:textId="77777777" w:rsidR="00B10691" w:rsidRPr="00B10691" w:rsidRDefault="00B10691" w:rsidP="00B10691">
            <w:pPr>
              <w:ind w:left="-108" w:right="-108"/>
              <w:jc w:val="center"/>
            </w:pPr>
            <w:r w:rsidRPr="00B10691">
              <w:t>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1BF0126" w14:textId="77777777" w:rsidR="00B10691" w:rsidRPr="00B10691" w:rsidRDefault="00B10691" w:rsidP="00B10691">
            <w:pPr>
              <w:ind w:left="-108" w:right="-108"/>
              <w:jc w:val="center"/>
            </w:pPr>
            <w:r w:rsidRPr="00B10691">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9BEC3E" w14:textId="77777777" w:rsidR="00B10691" w:rsidRPr="00B10691" w:rsidRDefault="00B10691" w:rsidP="00B10691">
            <w:pPr>
              <w:ind w:left="-108" w:right="-108"/>
              <w:jc w:val="center"/>
            </w:pPr>
            <w:r w:rsidRPr="00B10691">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C2CD68" w14:textId="77777777" w:rsidR="00B10691" w:rsidRPr="00B10691" w:rsidRDefault="00B10691" w:rsidP="00B10691">
            <w:pPr>
              <w:ind w:left="-108" w:right="-108"/>
              <w:jc w:val="center"/>
            </w:pPr>
            <w:r w:rsidRPr="00B10691">
              <w:t>100 000,00</w:t>
            </w:r>
          </w:p>
        </w:tc>
      </w:tr>
      <w:tr w:rsidR="00B10691" w:rsidRPr="00B10691" w14:paraId="6BA0984A"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0447B88F" w14:textId="77777777" w:rsidR="00B10691" w:rsidRPr="00B10691" w:rsidRDefault="00B10691" w:rsidP="00B10691">
            <w:pPr>
              <w:ind w:left="-93" w:right="-108"/>
              <w:jc w:val="both"/>
            </w:pPr>
            <w:r w:rsidRPr="00B10691">
              <w:t>Субсидии бюджетным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E80021E"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DE2445"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tcPr>
          <w:p w14:paraId="28222211" w14:textId="77777777" w:rsidR="00B10691" w:rsidRPr="00B10691" w:rsidRDefault="00B10691" w:rsidP="00B10691">
            <w:pPr>
              <w:spacing w:after="200"/>
              <w:jc w:val="center"/>
              <w:rPr>
                <w:rFonts w:eastAsia="Calibri"/>
                <w:lang w:eastAsia="en-US"/>
              </w:rPr>
            </w:pPr>
            <w:r w:rsidRPr="00B10691">
              <w:t>3840460680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081A617" w14:textId="77777777" w:rsidR="00B10691" w:rsidRPr="00B10691" w:rsidRDefault="00B10691" w:rsidP="00B10691">
            <w:pPr>
              <w:ind w:left="-108" w:right="-108"/>
              <w:jc w:val="center"/>
            </w:pPr>
            <w:r w:rsidRPr="00B10691">
              <w:t>610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8CD97DF" w14:textId="77777777" w:rsidR="00B10691" w:rsidRPr="00B10691" w:rsidRDefault="00B10691" w:rsidP="00B10691">
            <w:pPr>
              <w:ind w:left="-108" w:right="-108"/>
              <w:jc w:val="center"/>
            </w:pPr>
            <w:r w:rsidRPr="00B10691">
              <w:t>14 826 731,00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4825D9" w14:textId="77777777" w:rsidR="00B10691" w:rsidRPr="00B10691" w:rsidRDefault="00B10691" w:rsidP="00B10691">
            <w:pPr>
              <w:ind w:left="-108" w:right="-108"/>
              <w:jc w:val="center"/>
              <w:rPr>
                <w:color w:val="000000"/>
              </w:rPr>
            </w:pPr>
            <w:r w:rsidRPr="00B10691">
              <w:rPr>
                <w:color w:val="000000"/>
              </w:rPr>
              <w:t>14 650 368,28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E0B585" w14:textId="77777777" w:rsidR="00B10691" w:rsidRPr="00B10691" w:rsidRDefault="00B10691" w:rsidP="00B10691">
            <w:pPr>
              <w:ind w:left="-108" w:right="-108"/>
              <w:jc w:val="center"/>
              <w:rPr>
                <w:color w:val="000000"/>
              </w:rPr>
            </w:pPr>
            <w:r w:rsidRPr="00B10691">
              <w:rPr>
                <w:color w:val="000000"/>
              </w:rPr>
              <w:t>15 116 835,55</w:t>
            </w:r>
          </w:p>
        </w:tc>
      </w:tr>
      <w:tr w:rsidR="00B10691" w:rsidRPr="00B10691" w14:paraId="54CB61DA"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14:paraId="0AFF3B28" w14:textId="77777777" w:rsidR="00B10691" w:rsidRPr="00B10691" w:rsidRDefault="00B10691" w:rsidP="00B10691">
            <w:pPr>
              <w:ind w:left="-93" w:right="-108"/>
              <w:rPr>
                <w:rFonts w:eastAsia="Calibri"/>
                <w:color w:val="000000"/>
                <w:lang w:eastAsia="en-US"/>
              </w:rPr>
            </w:pPr>
            <w:r w:rsidRPr="00B10691">
              <w:rPr>
                <w:color w:val="000000"/>
              </w:rPr>
              <w:t xml:space="preserve"> </w:t>
            </w:r>
            <w:r w:rsidRPr="00B10691">
              <w:rPr>
                <w:rFonts w:eastAsia="Calibri"/>
                <w:color w:val="000000"/>
                <w:lang w:eastAsia="en-US"/>
              </w:rPr>
              <w:t>МП « Социальная поддержка и защита населения на территории муниципального образования Сурское городское поселение»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D3323" w14:textId="77777777" w:rsidR="00B10691" w:rsidRPr="00B10691" w:rsidRDefault="00B10691" w:rsidP="00B10691">
            <w:pPr>
              <w:ind w:left="-108" w:right="-108"/>
              <w:jc w:val="center"/>
              <w:rPr>
                <w:color w:val="000000"/>
              </w:rPr>
            </w:pPr>
            <w:r w:rsidRPr="00B10691">
              <w:rPr>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FBC1A" w14:textId="77777777" w:rsidR="00B10691" w:rsidRPr="00B10691" w:rsidRDefault="00B10691" w:rsidP="00B10691">
            <w:pPr>
              <w:ind w:left="-108" w:right="-108"/>
              <w:jc w:val="center"/>
              <w:rPr>
                <w:color w:val="000000"/>
              </w:rPr>
            </w:pPr>
            <w:r w:rsidRPr="00B10691">
              <w:rPr>
                <w:color w:val="000000"/>
              </w:rPr>
              <w:t>00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00AFC" w14:textId="77777777" w:rsidR="00B10691" w:rsidRPr="00B10691" w:rsidRDefault="00B10691" w:rsidP="00B10691">
            <w:pPr>
              <w:ind w:left="-108" w:right="-108"/>
              <w:jc w:val="center"/>
              <w:rPr>
                <w:color w:val="000000"/>
              </w:rPr>
            </w:pPr>
            <w:r w:rsidRPr="00B10691">
              <w:rPr>
                <w:color w:val="000000"/>
              </w:rPr>
              <w:t>7400000000 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241B5" w14:textId="77777777" w:rsidR="00B10691" w:rsidRPr="00B10691" w:rsidRDefault="00B10691" w:rsidP="00B10691">
            <w:pPr>
              <w:ind w:left="-108" w:right="-108"/>
              <w:jc w:val="center"/>
              <w:rPr>
                <w:color w:val="000000"/>
              </w:rPr>
            </w:pPr>
            <w:r w:rsidRPr="00B10691">
              <w:rPr>
                <w:color w:val="00000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A6A1"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483B4A"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766B1" w14:textId="77777777" w:rsidR="00B10691" w:rsidRPr="00B10691" w:rsidRDefault="00B10691" w:rsidP="00B10691">
            <w:pPr>
              <w:ind w:left="-108" w:right="-108"/>
              <w:jc w:val="center"/>
              <w:rPr>
                <w:color w:val="000000"/>
              </w:rPr>
            </w:pPr>
            <w:r w:rsidRPr="00B10691">
              <w:rPr>
                <w:color w:val="000000"/>
              </w:rPr>
              <w:t>702 300,00</w:t>
            </w:r>
          </w:p>
        </w:tc>
      </w:tr>
      <w:tr w:rsidR="00B10691" w:rsidRPr="00B10691" w14:paraId="40957E49"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5C1F6" w14:textId="77777777" w:rsidR="00B10691" w:rsidRPr="00B10691" w:rsidRDefault="00B10691" w:rsidP="00B10691">
            <w:pPr>
              <w:ind w:left="-93" w:right="-108"/>
              <w:jc w:val="both"/>
              <w:rPr>
                <w:color w:val="000000"/>
              </w:rPr>
            </w:pPr>
            <w:r w:rsidRPr="00B10691">
              <w:rPr>
                <w:color w:val="000000"/>
              </w:rPr>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9EC512" w14:textId="77777777" w:rsidR="00B10691" w:rsidRPr="00B10691" w:rsidRDefault="00B10691" w:rsidP="00B10691">
            <w:pPr>
              <w:ind w:left="-108" w:right="-108"/>
              <w:jc w:val="center"/>
              <w:rPr>
                <w:color w:val="000000"/>
              </w:rPr>
            </w:pPr>
            <w:r w:rsidRPr="00B10691">
              <w:rPr>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B210D" w14:textId="77777777" w:rsidR="00B10691" w:rsidRPr="00B10691" w:rsidRDefault="00B10691" w:rsidP="00B10691">
            <w:pPr>
              <w:ind w:left="-108" w:right="-108"/>
              <w:jc w:val="center"/>
              <w:rPr>
                <w:color w:val="000000"/>
              </w:rPr>
            </w:pPr>
            <w:r w:rsidRPr="00B10691">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FBD93" w14:textId="77777777" w:rsidR="00B10691" w:rsidRPr="00B10691" w:rsidRDefault="00B10691" w:rsidP="00B10691">
            <w:pPr>
              <w:ind w:left="-108" w:right="-108"/>
              <w:jc w:val="center"/>
              <w:rPr>
                <w:color w:val="000000"/>
              </w:rPr>
            </w:pPr>
            <w:r w:rsidRPr="00B10691">
              <w:rPr>
                <w:color w:val="000000"/>
              </w:rPr>
              <w:t>7440000000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87FAD" w14:textId="77777777" w:rsidR="00B10691" w:rsidRPr="00B10691" w:rsidRDefault="00B10691" w:rsidP="00B10691">
            <w:pPr>
              <w:ind w:left="-108" w:right="-108"/>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6F06E"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928AF8"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EA3238" w14:textId="77777777" w:rsidR="00B10691" w:rsidRPr="00B10691" w:rsidRDefault="00B10691" w:rsidP="00B10691">
            <w:pPr>
              <w:ind w:left="-108" w:right="-108"/>
              <w:jc w:val="center"/>
              <w:rPr>
                <w:color w:val="000000"/>
              </w:rPr>
            </w:pPr>
            <w:r w:rsidRPr="00B10691">
              <w:rPr>
                <w:color w:val="000000"/>
              </w:rPr>
              <w:t>702 300,00</w:t>
            </w:r>
          </w:p>
        </w:tc>
      </w:tr>
      <w:tr w:rsidR="00B10691" w:rsidRPr="00B10691" w14:paraId="537BBBDF"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1A9E98" w14:textId="77777777" w:rsidR="00B10691" w:rsidRPr="00B10691" w:rsidRDefault="00B10691" w:rsidP="00B10691">
            <w:pPr>
              <w:ind w:left="-93" w:right="-108"/>
              <w:jc w:val="both"/>
              <w:rPr>
                <w:color w:val="000000"/>
              </w:rPr>
            </w:pPr>
            <w:r w:rsidRPr="00B10691">
              <w:rPr>
                <w:color w:val="000000"/>
              </w:rPr>
              <w:t>«Предоставление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31286" w14:textId="77777777" w:rsidR="00B10691" w:rsidRPr="00B10691" w:rsidRDefault="00B10691" w:rsidP="00B10691">
            <w:pPr>
              <w:ind w:left="-108" w:right="-108"/>
              <w:jc w:val="center"/>
              <w:rPr>
                <w:color w:val="000000"/>
              </w:rPr>
            </w:pPr>
            <w:r w:rsidRPr="00B10691">
              <w:rPr>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6856" w14:textId="77777777" w:rsidR="00B10691" w:rsidRPr="00B10691" w:rsidRDefault="00B10691" w:rsidP="00B10691">
            <w:pPr>
              <w:ind w:left="-108" w:right="-108"/>
              <w:jc w:val="center"/>
              <w:rPr>
                <w:color w:val="000000"/>
              </w:rPr>
            </w:pPr>
            <w:r w:rsidRPr="00B10691">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173ED" w14:textId="77777777" w:rsidR="00B10691" w:rsidRPr="00B10691" w:rsidRDefault="00B10691" w:rsidP="00B10691">
            <w:pPr>
              <w:ind w:left="-108" w:right="-108"/>
              <w:jc w:val="center"/>
              <w:rPr>
                <w:color w:val="000000"/>
              </w:rPr>
            </w:pPr>
            <w:r w:rsidRPr="00B10691">
              <w:rPr>
                <w:color w:val="000000"/>
              </w:rPr>
              <w:t>7440100000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905EB" w14:textId="77777777" w:rsidR="00B10691" w:rsidRPr="00B10691" w:rsidRDefault="00B10691" w:rsidP="00B10691">
            <w:pPr>
              <w:ind w:left="-108" w:right="-108"/>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D266"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E87E93"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4CC058" w14:textId="77777777" w:rsidR="00B10691" w:rsidRPr="00B10691" w:rsidRDefault="00B10691" w:rsidP="00B10691">
            <w:pPr>
              <w:ind w:left="-108" w:right="-108"/>
              <w:jc w:val="center"/>
              <w:rPr>
                <w:color w:val="000000"/>
              </w:rPr>
            </w:pPr>
            <w:r w:rsidRPr="00B10691">
              <w:rPr>
                <w:color w:val="000000"/>
              </w:rPr>
              <w:t>702 300,00</w:t>
            </w:r>
          </w:p>
        </w:tc>
      </w:tr>
      <w:tr w:rsidR="00B10691" w:rsidRPr="00B10691" w14:paraId="01D53667"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333ED" w14:textId="77777777" w:rsidR="00B10691" w:rsidRPr="00B10691" w:rsidRDefault="00B10691" w:rsidP="00B10691">
            <w:pPr>
              <w:ind w:left="-93" w:right="-108"/>
              <w:jc w:val="both"/>
              <w:rPr>
                <w:color w:val="000000"/>
              </w:rPr>
            </w:pPr>
            <w:r w:rsidRPr="00B10691">
              <w:rPr>
                <w:color w:val="000000"/>
              </w:rPr>
              <w:t>Мероприятия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E3BD" w14:textId="77777777" w:rsidR="00B10691" w:rsidRPr="00B10691" w:rsidRDefault="00B10691" w:rsidP="00B10691">
            <w:pPr>
              <w:ind w:left="-108" w:right="-108"/>
              <w:jc w:val="center"/>
              <w:rPr>
                <w:color w:val="000000"/>
              </w:rPr>
            </w:pPr>
            <w:r w:rsidRPr="00B10691">
              <w:rPr>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C9EEE" w14:textId="77777777" w:rsidR="00B10691" w:rsidRPr="00B10691" w:rsidRDefault="00B10691" w:rsidP="00B10691">
            <w:pPr>
              <w:ind w:left="-108" w:right="-108"/>
              <w:jc w:val="center"/>
              <w:rPr>
                <w:color w:val="000000"/>
              </w:rPr>
            </w:pPr>
            <w:r w:rsidRPr="00B10691">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9DF0F" w14:textId="77777777" w:rsidR="00B10691" w:rsidRPr="00B10691" w:rsidRDefault="00B10691" w:rsidP="00B10691">
            <w:pPr>
              <w:ind w:left="-108" w:right="-108"/>
              <w:jc w:val="center"/>
              <w:rPr>
                <w:color w:val="000000"/>
              </w:rPr>
            </w:pPr>
            <w:r w:rsidRPr="00B10691">
              <w:rPr>
                <w:color w:val="000000"/>
              </w:rPr>
              <w:t>7440160210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8F310B" w14:textId="77777777" w:rsidR="00B10691" w:rsidRPr="00B10691" w:rsidRDefault="00B10691" w:rsidP="00B10691">
            <w:pPr>
              <w:ind w:left="-108" w:right="-108"/>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950BB" w14:textId="77777777" w:rsidR="00B10691" w:rsidRPr="00B10691" w:rsidRDefault="00B10691" w:rsidP="00B10691">
            <w:pPr>
              <w:ind w:left="-108" w:right="-108"/>
              <w:jc w:val="center"/>
              <w:rPr>
                <w:color w:val="000000"/>
              </w:rPr>
            </w:pPr>
            <w:r w:rsidRPr="00B10691">
              <w:rPr>
                <w:color w:val="000000"/>
              </w:rPr>
              <w:t>654 300,00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7AF8B0" w14:textId="77777777" w:rsidR="00B10691" w:rsidRPr="00B10691" w:rsidRDefault="00B10691" w:rsidP="00B10691">
            <w:pPr>
              <w:ind w:left="-108" w:right="-108"/>
              <w:jc w:val="center"/>
              <w:rPr>
                <w:color w:val="000000"/>
              </w:rPr>
            </w:pPr>
            <w:r w:rsidRPr="00B10691">
              <w:rPr>
                <w:color w:val="000000"/>
              </w:rPr>
              <w:t>654 300,00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A36136" w14:textId="77777777" w:rsidR="00B10691" w:rsidRPr="00B10691" w:rsidRDefault="00B10691" w:rsidP="00B10691">
            <w:pPr>
              <w:ind w:left="-108" w:right="-108"/>
              <w:jc w:val="center"/>
              <w:rPr>
                <w:color w:val="000000"/>
              </w:rPr>
            </w:pPr>
            <w:r w:rsidRPr="00B10691">
              <w:rPr>
                <w:color w:val="000000"/>
              </w:rPr>
              <w:t>654 300,00</w:t>
            </w:r>
          </w:p>
        </w:tc>
      </w:tr>
      <w:tr w:rsidR="00B10691" w:rsidRPr="00B10691" w14:paraId="7D77959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6B94C277" w14:textId="77777777" w:rsidR="00B10691" w:rsidRPr="00B10691" w:rsidRDefault="00B10691" w:rsidP="00B10691">
            <w:pPr>
              <w:ind w:left="-93" w:right="-108"/>
              <w:jc w:val="both"/>
              <w:rPr>
                <w:color w:val="000000"/>
              </w:rPr>
            </w:pPr>
            <w:r w:rsidRPr="00B10691">
              <w:rPr>
                <w:color w:val="000000"/>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4F54026" w14:textId="77777777" w:rsidR="00B10691" w:rsidRPr="00B10691" w:rsidRDefault="00B10691" w:rsidP="00B10691">
            <w:pPr>
              <w:ind w:left="-108" w:right="-108"/>
              <w:jc w:val="center"/>
              <w:rPr>
                <w:color w:val="000000"/>
              </w:rPr>
            </w:pPr>
            <w:r w:rsidRPr="00B10691">
              <w:rPr>
                <w:color w:val="000000"/>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FAAD863" w14:textId="77777777" w:rsidR="00B10691" w:rsidRPr="00B10691" w:rsidRDefault="00B10691" w:rsidP="00B10691">
            <w:pPr>
              <w:ind w:left="-108" w:right="-108"/>
              <w:jc w:val="center"/>
              <w:rPr>
                <w:color w:val="000000"/>
              </w:rPr>
            </w:pPr>
            <w:r w:rsidRPr="00B10691">
              <w:rPr>
                <w:color w:val="000000"/>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3BF4A1" w14:textId="77777777" w:rsidR="00B10691" w:rsidRPr="00B10691" w:rsidRDefault="00B10691" w:rsidP="00B10691">
            <w:pPr>
              <w:ind w:left="-108" w:right="-108"/>
              <w:jc w:val="center"/>
              <w:rPr>
                <w:color w:val="000000"/>
              </w:rPr>
            </w:pPr>
            <w:r w:rsidRPr="00B10691">
              <w:rPr>
                <w:color w:val="000000"/>
              </w:rPr>
              <w:t>7440160180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F2493D7" w14:textId="77777777" w:rsidR="00B10691" w:rsidRPr="00B10691" w:rsidRDefault="00B10691" w:rsidP="00B10691">
            <w:pPr>
              <w:ind w:left="-108" w:right="-108"/>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604B" w14:textId="77777777" w:rsidR="00B10691" w:rsidRPr="00B10691" w:rsidRDefault="00B10691" w:rsidP="00B10691">
            <w:pPr>
              <w:ind w:left="-108" w:right="-108"/>
              <w:jc w:val="center"/>
              <w:rPr>
                <w:color w:val="000000"/>
              </w:rPr>
            </w:pPr>
            <w:r w:rsidRPr="00B10691">
              <w:rPr>
                <w:color w:val="00000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2F822" w14:textId="77777777" w:rsidR="00B10691" w:rsidRPr="00B10691" w:rsidRDefault="00B10691" w:rsidP="00B10691">
            <w:pPr>
              <w:ind w:left="-108" w:right="-108"/>
              <w:jc w:val="center"/>
              <w:rPr>
                <w:color w:val="000000"/>
              </w:rPr>
            </w:pPr>
            <w:r w:rsidRPr="00B10691">
              <w:rPr>
                <w:color w:val="00000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1616DB" w14:textId="77777777" w:rsidR="00B10691" w:rsidRPr="00B10691" w:rsidRDefault="00B10691" w:rsidP="00B10691">
            <w:pPr>
              <w:ind w:left="-108" w:right="-108"/>
              <w:jc w:val="center"/>
              <w:rPr>
                <w:color w:val="000000"/>
              </w:rPr>
            </w:pPr>
            <w:r w:rsidRPr="00B10691">
              <w:rPr>
                <w:color w:val="000000"/>
              </w:rPr>
              <w:t>48 000,00</w:t>
            </w:r>
          </w:p>
        </w:tc>
      </w:tr>
      <w:tr w:rsidR="00B10691" w:rsidRPr="00B10691" w14:paraId="086C7E2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3A1DE" w14:textId="77777777" w:rsidR="00B10691" w:rsidRPr="00B10691" w:rsidRDefault="00B10691" w:rsidP="00B10691">
            <w:pPr>
              <w:ind w:left="-93" w:right="-108"/>
              <w:jc w:val="both"/>
            </w:pPr>
            <w:r w:rsidRPr="00B10691">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5A8D3"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A8523" w14:textId="77777777" w:rsidR="00B10691" w:rsidRPr="00B10691" w:rsidRDefault="00B10691" w:rsidP="00B10691">
            <w:pPr>
              <w:ind w:left="-108" w:right="-108"/>
              <w:jc w:val="center"/>
            </w:pPr>
            <w:r w:rsidRPr="00B10691">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26B6D"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B01B07"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9AA3"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7E1072"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49A5DA" w14:textId="77777777" w:rsidR="00B10691" w:rsidRPr="00B10691" w:rsidRDefault="00B10691" w:rsidP="00B10691">
            <w:pPr>
              <w:ind w:left="-108" w:right="-108"/>
              <w:jc w:val="center"/>
            </w:pPr>
            <w:r w:rsidRPr="00B10691">
              <w:t>500 000,00</w:t>
            </w:r>
          </w:p>
        </w:tc>
      </w:tr>
      <w:tr w:rsidR="00B10691" w:rsidRPr="00B10691" w14:paraId="6C06926A"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F7AF9" w14:textId="77777777" w:rsidR="00B10691" w:rsidRPr="00B10691" w:rsidRDefault="00B10691" w:rsidP="00B10691">
            <w:pPr>
              <w:ind w:left="-93" w:right="-108"/>
              <w:jc w:val="both"/>
            </w:pPr>
            <w:r w:rsidRPr="00B10691">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D8B22"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F67AC"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926E7"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B6113B"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FEFCF"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5F96D7"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2A8A40" w14:textId="77777777" w:rsidR="00B10691" w:rsidRPr="00B10691" w:rsidRDefault="00B10691" w:rsidP="00B10691">
            <w:pPr>
              <w:ind w:left="-108" w:right="-108"/>
              <w:jc w:val="center"/>
            </w:pPr>
            <w:r w:rsidRPr="00B10691">
              <w:t>500 000,00</w:t>
            </w:r>
          </w:p>
        </w:tc>
      </w:tr>
      <w:tr w:rsidR="00B10691" w:rsidRPr="00B10691" w14:paraId="0D82CC73"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BCC31" w14:textId="77777777" w:rsidR="00B10691" w:rsidRPr="00B10691" w:rsidRDefault="00B10691" w:rsidP="00B10691">
            <w:pPr>
              <w:ind w:left="-93" w:right="-108"/>
              <w:jc w:val="both"/>
            </w:pPr>
            <w:r w:rsidRPr="00B10691">
              <w:t xml:space="preserve">МП «Развитие молодёжной политики, физической культуры и спорта на территории муниципального образования Сурское городское поселение»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54BFE"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12118"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F7D0C" w14:textId="77777777" w:rsidR="00B10691" w:rsidRPr="00B10691" w:rsidRDefault="00B10691" w:rsidP="00B10691">
            <w:pPr>
              <w:ind w:left="-108" w:right="-108"/>
              <w:jc w:val="center"/>
            </w:pPr>
            <w:r w:rsidRPr="00B10691">
              <w:t>4000000000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CFB57"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2B7A"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3785F8"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1B39BC" w14:textId="77777777" w:rsidR="00B10691" w:rsidRPr="00B10691" w:rsidRDefault="00B10691" w:rsidP="00B10691">
            <w:pPr>
              <w:ind w:left="-108" w:right="-108"/>
              <w:jc w:val="center"/>
            </w:pPr>
            <w:r w:rsidRPr="00B10691">
              <w:t>500 000,00</w:t>
            </w:r>
          </w:p>
        </w:tc>
      </w:tr>
      <w:tr w:rsidR="00B10691" w:rsidRPr="00B10691" w14:paraId="74734EC9"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0183"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8DF19"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39A20"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C8182"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147CB"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C226B"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113D63"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6CC29F" w14:textId="77777777" w:rsidR="00B10691" w:rsidRPr="00B10691" w:rsidRDefault="00B10691" w:rsidP="00B10691">
            <w:pPr>
              <w:ind w:left="-108" w:right="-108"/>
              <w:jc w:val="center"/>
            </w:pPr>
            <w:r w:rsidRPr="00B10691">
              <w:t>345 000,00</w:t>
            </w:r>
          </w:p>
        </w:tc>
      </w:tr>
      <w:tr w:rsidR="00B10691" w:rsidRPr="00B10691" w14:paraId="28148470"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26CFC" w14:textId="77777777" w:rsidR="00B10691" w:rsidRPr="00B10691" w:rsidRDefault="00B10691" w:rsidP="00B10691">
            <w:pPr>
              <w:ind w:left="-93" w:right="-108"/>
              <w:jc w:val="both"/>
            </w:pPr>
            <w:r w:rsidRPr="00B10691">
              <w:t xml:space="preserve">«Организация физкультурных и спортивно-массовых мероприятий, повышение эффективности </w:t>
            </w:r>
            <w:proofErr w:type="spellStart"/>
            <w:r w:rsidRPr="00B10691">
              <w:t>физкульрурно</w:t>
            </w:r>
            <w:proofErr w:type="spellEnd"/>
            <w:r w:rsidRPr="00B10691">
              <w:t>-спортивной работы с населением»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ABAF"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60B87"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5014D" w14:textId="77777777" w:rsidR="00B10691" w:rsidRPr="00B10691" w:rsidRDefault="00B10691" w:rsidP="00B10691">
            <w:pPr>
              <w:ind w:left="-108" w:right="-108"/>
              <w:jc w:val="center"/>
            </w:pPr>
            <w:r w:rsidRPr="00B10691">
              <w:t>4040100000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FB6D9"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6E6F"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077CBB"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48D4B1" w14:textId="77777777" w:rsidR="00B10691" w:rsidRPr="00B10691" w:rsidRDefault="00B10691" w:rsidP="00B10691">
            <w:pPr>
              <w:ind w:left="-108" w:right="-108"/>
              <w:jc w:val="center"/>
            </w:pPr>
            <w:r w:rsidRPr="00B10691">
              <w:t>345 000,00</w:t>
            </w:r>
          </w:p>
        </w:tc>
      </w:tr>
      <w:tr w:rsidR="00B10691" w:rsidRPr="00B10691" w14:paraId="6F881E0F"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97303" w14:textId="77777777" w:rsidR="00B10691" w:rsidRPr="00B10691" w:rsidRDefault="00B10691" w:rsidP="00B10691">
            <w:pPr>
              <w:ind w:left="-93" w:right="-108"/>
              <w:jc w:val="both"/>
            </w:pPr>
            <w:r w:rsidRPr="00B10691">
              <w:lastRenderedPageBreak/>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E0803"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657B2"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F2434" w14:textId="77777777" w:rsidR="00B10691" w:rsidRPr="00B10691" w:rsidRDefault="00B10691" w:rsidP="00B10691">
            <w:pPr>
              <w:ind w:left="-108" w:right="-108"/>
              <w:jc w:val="center"/>
            </w:pPr>
            <w:r w:rsidRPr="00B10691">
              <w:t>4040160430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C9EE2"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FC3A"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3F26C"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E7D94D" w14:textId="77777777" w:rsidR="00B10691" w:rsidRPr="00B10691" w:rsidRDefault="00B10691" w:rsidP="00B10691">
            <w:pPr>
              <w:ind w:left="-108" w:right="-108"/>
              <w:jc w:val="center"/>
            </w:pPr>
            <w:r w:rsidRPr="00B10691">
              <w:t>345 000,00</w:t>
            </w:r>
          </w:p>
        </w:tc>
      </w:tr>
      <w:tr w:rsidR="00B10691" w:rsidRPr="00B10691" w14:paraId="2BD9197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53F62367"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4B90D4C"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3FDF25"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6073AC"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242502C"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A74C9"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2F23D3"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7E4990" w14:textId="77777777" w:rsidR="00B10691" w:rsidRPr="00B10691" w:rsidRDefault="00B10691" w:rsidP="00B10691">
            <w:pPr>
              <w:ind w:left="-108" w:right="-108"/>
              <w:jc w:val="center"/>
            </w:pPr>
            <w:r w:rsidRPr="00B10691">
              <w:t>120 000,00</w:t>
            </w:r>
          </w:p>
        </w:tc>
      </w:tr>
      <w:tr w:rsidR="00B10691" w:rsidRPr="00B10691" w14:paraId="5CE0F5C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B1CEC1" w14:textId="77777777" w:rsidR="00B10691" w:rsidRPr="00B10691" w:rsidRDefault="00B10691" w:rsidP="00B10691">
            <w:pPr>
              <w:ind w:left="-93" w:right="-108"/>
              <w:jc w:val="both"/>
            </w:pPr>
            <w:r w:rsidRPr="00B10691">
              <w:t>«Развитие и модернизация материально – технической базы»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59FA0"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98AFB"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56819" w14:textId="77777777" w:rsidR="00B10691" w:rsidRPr="00B10691" w:rsidRDefault="00B10691" w:rsidP="00B10691">
            <w:pPr>
              <w:ind w:left="-108" w:right="-108"/>
              <w:jc w:val="center"/>
            </w:pPr>
            <w:r w:rsidRPr="00B10691">
              <w:t>404020000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7414D"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11CFC"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01CCB0"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1626F3" w14:textId="77777777" w:rsidR="00B10691" w:rsidRPr="00B10691" w:rsidRDefault="00B10691" w:rsidP="00B10691">
            <w:pPr>
              <w:ind w:left="-108" w:right="-108"/>
              <w:jc w:val="center"/>
            </w:pPr>
            <w:r w:rsidRPr="00B10691">
              <w:t>120 000,00</w:t>
            </w:r>
          </w:p>
        </w:tc>
      </w:tr>
      <w:tr w:rsidR="00B10691" w:rsidRPr="00B10691" w14:paraId="4AA4E8F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3D424B75" w14:textId="77777777" w:rsidR="00B10691" w:rsidRPr="00B10691" w:rsidRDefault="00B10691" w:rsidP="00B10691">
            <w:pPr>
              <w:ind w:left="-93" w:right="-108"/>
              <w:jc w:val="both"/>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35591C2"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C5998A"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029B5" w14:textId="77777777" w:rsidR="00B10691" w:rsidRPr="00B10691" w:rsidRDefault="00B10691" w:rsidP="00B10691">
            <w:pPr>
              <w:ind w:left="-108" w:right="-108"/>
              <w:jc w:val="center"/>
            </w:pPr>
            <w:r w:rsidRPr="00B10691">
              <w:t>4040260430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A6CF838"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B52AA"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1F00D3" w14:textId="77777777" w:rsidR="00B10691" w:rsidRPr="00B10691" w:rsidRDefault="00B10691" w:rsidP="00B10691">
            <w:pPr>
              <w:spacing w:after="200"/>
              <w:jc w:val="center"/>
              <w:rPr>
                <w:rFonts w:ascii="Calibri" w:eastAsia="Calibri" w:hAnsi="Calibri"/>
                <w:sz w:val="22"/>
                <w:szCs w:val="22"/>
                <w:lang w:eastAsia="en-US"/>
              </w:rP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6F79EA" w14:textId="77777777" w:rsidR="00B10691" w:rsidRPr="00B10691" w:rsidRDefault="00B10691" w:rsidP="00B10691">
            <w:pPr>
              <w:spacing w:after="200"/>
              <w:jc w:val="center"/>
              <w:rPr>
                <w:rFonts w:ascii="Calibri" w:eastAsia="Calibri" w:hAnsi="Calibri"/>
                <w:sz w:val="22"/>
                <w:szCs w:val="22"/>
                <w:lang w:eastAsia="en-US"/>
              </w:rPr>
            </w:pPr>
            <w:r w:rsidRPr="00B10691">
              <w:t>120 000,00</w:t>
            </w:r>
          </w:p>
        </w:tc>
      </w:tr>
      <w:tr w:rsidR="00B10691" w:rsidRPr="00B10691" w14:paraId="6E5AEBA1"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338B09BA"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800F9E9"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8805B93"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600E0"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B9C6F7C"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DC748"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82E9D3"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51273C" w14:textId="77777777" w:rsidR="00B10691" w:rsidRPr="00B10691" w:rsidRDefault="00B10691" w:rsidP="00B10691">
            <w:pPr>
              <w:ind w:left="-108" w:right="-108"/>
              <w:jc w:val="center"/>
            </w:pPr>
            <w:r w:rsidRPr="00B10691">
              <w:t>10 000,00</w:t>
            </w:r>
          </w:p>
        </w:tc>
      </w:tr>
      <w:tr w:rsidR="00B10691" w:rsidRPr="00B10691" w14:paraId="4D7AB49B"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310E8097" w14:textId="77777777" w:rsidR="00B10691" w:rsidRPr="00B10691" w:rsidRDefault="00B10691" w:rsidP="00B10691">
            <w:pPr>
              <w:ind w:left="-93" w:right="-108"/>
              <w:jc w:val="both"/>
            </w:pPr>
            <w:r w:rsidRPr="00B10691">
              <w:t>«Формирование системы продвижения талантливой молодежи»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467F980"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3DB5267"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52E62" w14:textId="77777777" w:rsidR="00B10691" w:rsidRPr="00B10691" w:rsidRDefault="00B10691" w:rsidP="00B10691">
            <w:pPr>
              <w:ind w:left="-108" w:right="-108"/>
              <w:jc w:val="center"/>
            </w:pPr>
            <w:r w:rsidRPr="00B10691">
              <w:t>4040300000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C012DE8"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B01FD"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97FF2F"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25715D" w14:textId="77777777" w:rsidR="00B10691" w:rsidRPr="00B10691" w:rsidRDefault="00B10691" w:rsidP="00B10691">
            <w:pPr>
              <w:ind w:left="-108" w:right="-108"/>
              <w:jc w:val="center"/>
            </w:pPr>
            <w:r w:rsidRPr="00B10691">
              <w:t>10 000,00</w:t>
            </w:r>
          </w:p>
        </w:tc>
      </w:tr>
      <w:tr w:rsidR="00B10691" w:rsidRPr="00B10691" w14:paraId="26B0411F"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776F8482" w14:textId="77777777" w:rsidR="00B10691" w:rsidRPr="00B10691" w:rsidRDefault="00B10691" w:rsidP="00B10691">
            <w:pPr>
              <w:ind w:left="-93" w:right="-108"/>
              <w:jc w:val="both"/>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C3B6624"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CA30BE"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CD5AC" w14:textId="77777777" w:rsidR="00B10691" w:rsidRPr="00B10691" w:rsidRDefault="00B10691" w:rsidP="00B10691">
            <w:pPr>
              <w:ind w:left="-108" w:right="-108"/>
              <w:jc w:val="center"/>
            </w:pPr>
            <w:r w:rsidRPr="00B10691">
              <w:t>4040360430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75DE97F"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387F3"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1354CF"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A979BD" w14:textId="77777777" w:rsidR="00B10691" w:rsidRPr="00B10691" w:rsidRDefault="00B10691" w:rsidP="00B10691">
            <w:pPr>
              <w:ind w:left="-108" w:right="-108"/>
              <w:jc w:val="center"/>
            </w:pPr>
            <w:r w:rsidRPr="00B10691">
              <w:t>10 000,00</w:t>
            </w:r>
          </w:p>
        </w:tc>
      </w:tr>
      <w:tr w:rsidR="00B10691" w:rsidRPr="00B10691" w14:paraId="52D5C0CC"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52BF0698"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56CE83D"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E1618AB"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BD2DE9"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4974306"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30EED"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907A74"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B6A49C" w14:textId="77777777" w:rsidR="00B10691" w:rsidRPr="00B10691" w:rsidRDefault="00B10691" w:rsidP="00B10691">
            <w:pPr>
              <w:ind w:left="-108" w:right="-108"/>
              <w:jc w:val="center"/>
            </w:pPr>
            <w:r w:rsidRPr="00B10691">
              <w:t>10 000,00</w:t>
            </w:r>
          </w:p>
        </w:tc>
      </w:tr>
      <w:tr w:rsidR="00B10691" w:rsidRPr="00B10691" w14:paraId="5DE3C7A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6D5240ED" w14:textId="77777777" w:rsidR="00B10691" w:rsidRPr="00B10691" w:rsidRDefault="00B10691" w:rsidP="00B10691">
            <w:pPr>
              <w:ind w:left="-93" w:right="-108"/>
              <w:jc w:val="both"/>
            </w:pPr>
            <w:r w:rsidRPr="00B10691">
              <w:t>«Вовлечение молодежи в социальную практику»</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791B6BE"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1C470D"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EA81E" w14:textId="77777777" w:rsidR="00B10691" w:rsidRPr="00B10691" w:rsidRDefault="00B10691" w:rsidP="00B10691">
            <w:pPr>
              <w:ind w:left="-108" w:right="-108"/>
              <w:jc w:val="center"/>
            </w:pPr>
            <w:r w:rsidRPr="00B10691">
              <w:t>4040400000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FE48467"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846C6"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FEE3A"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2E7CF" w14:textId="77777777" w:rsidR="00B10691" w:rsidRPr="00B10691" w:rsidRDefault="00B10691" w:rsidP="00B10691">
            <w:pPr>
              <w:ind w:left="-108" w:right="-108"/>
              <w:jc w:val="center"/>
            </w:pPr>
            <w:r w:rsidRPr="00B10691">
              <w:t>10 000,00</w:t>
            </w:r>
          </w:p>
        </w:tc>
      </w:tr>
      <w:tr w:rsidR="00B10691" w:rsidRPr="00B10691" w14:paraId="3AC25C59"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066EB772" w14:textId="77777777" w:rsidR="00B10691" w:rsidRPr="00B10691" w:rsidRDefault="00B10691" w:rsidP="00B10691">
            <w:pPr>
              <w:ind w:left="-93" w:right="-108"/>
              <w:jc w:val="both"/>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0805439"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2BF74F"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BB5B0E" w14:textId="77777777" w:rsidR="00B10691" w:rsidRPr="00B10691" w:rsidRDefault="00B10691" w:rsidP="00B10691">
            <w:pPr>
              <w:ind w:left="-108" w:right="-108"/>
              <w:jc w:val="center"/>
            </w:pPr>
            <w:r w:rsidRPr="00B10691">
              <w:t>4040460430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1A0FB41" w14:textId="77777777" w:rsidR="00B10691" w:rsidRPr="00B10691" w:rsidRDefault="00B10691" w:rsidP="00B10691">
            <w:pPr>
              <w:ind w:left="-108" w:right="-108"/>
              <w:jc w:val="center"/>
            </w:pPr>
            <w:r w:rsidRPr="00B10691">
              <w:t> 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3DE47"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0338B1"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A28B30" w14:textId="77777777" w:rsidR="00B10691" w:rsidRPr="00B10691" w:rsidRDefault="00B10691" w:rsidP="00B10691">
            <w:pPr>
              <w:ind w:left="-108" w:right="-108"/>
              <w:jc w:val="center"/>
            </w:pPr>
            <w:r w:rsidRPr="00B10691">
              <w:t>10 000,00</w:t>
            </w:r>
          </w:p>
        </w:tc>
      </w:tr>
      <w:tr w:rsidR="00B10691" w:rsidRPr="00B10691" w14:paraId="793261EA"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4D5D86BE"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806FAA5"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CA5AB1"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060E79"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765E716"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1A80"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885C5D"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4C6102" w14:textId="77777777" w:rsidR="00B10691" w:rsidRPr="00B10691" w:rsidRDefault="00B10691" w:rsidP="00B10691">
            <w:pPr>
              <w:ind w:left="-108" w:right="-108"/>
              <w:jc w:val="center"/>
            </w:pPr>
            <w:r w:rsidRPr="00B10691">
              <w:t>5000,00</w:t>
            </w:r>
          </w:p>
        </w:tc>
      </w:tr>
      <w:tr w:rsidR="00B10691" w:rsidRPr="00B10691" w14:paraId="6EEE780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1CE34632" w14:textId="77777777" w:rsidR="00B10691" w:rsidRPr="00B10691" w:rsidRDefault="00B10691" w:rsidP="00B10691">
            <w:pPr>
              <w:ind w:left="-93" w:right="-108"/>
              <w:jc w:val="both"/>
            </w:pPr>
            <w:r w:rsidRPr="00B10691">
              <w:t>«Обеспечение эффективной социализации молодежи, находящейся в трудной жизненной ситуации»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5608AD20"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5E690F9"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46CF6" w14:textId="77777777" w:rsidR="00B10691" w:rsidRPr="00B10691" w:rsidRDefault="00B10691" w:rsidP="00B10691">
            <w:pPr>
              <w:ind w:left="-108" w:right="-108"/>
              <w:jc w:val="center"/>
            </w:pPr>
            <w:r w:rsidRPr="00B10691">
              <w:t>4040500000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6E4DE4D"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10E02"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F33AFD"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2AFB10" w14:textId="77777777" w:rsidR="00B10691" w:rsidRPr="00B10691" w:rsidRDefault="00B10691" w:rsidP="00B10691">
            <w:pPr>
              <w:ind w:left="-108" w:right="-108"/>
              <w:jc w:val="center"/>
            </w:pPr>
            <w:r w:rsidRPr="00B10691">
              <w:t>5000,00</w:t>
            </w:r>
          </w:p>
        </w:tc>
      </w:tr>
      <w:tr w:rsidR="00B10691" w:rsidRPr="00B10691" w14:paraId="2BB0BFE2"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4D7F1E2C" w14:textId="77777777" w:rsidR="00B10691" w:rsidRPr="00B10691" w:rsidRDefault="00B10691" w:rsidP="00B10691">
            <w:pPr>
              <w:ind w:left="-93" w:right="-108"/>
              <w:jc w:val="both"/>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0B56D68"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32E613"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B1690E" w14:textId="77777777" w:rsidR="00B10691" w:rsidRPr="00B10691" w:rsidRDefault="00B10691" w:rsidP="00B10691">
            <w:pPr>
              <w:ind w:left="-108" w:right="-108"/>
              <w:jc w:val="center"/>
            </w:pPr>
            <w:r w:rsidRPr="00B10691">
              <w:t>4040560430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3180532"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C1119"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78E649"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7889C" w14:textId="77777777" w:rsidR="00B10691" w:rsidRPr="00B10691" w:rsidRDefault="00B10691" w:rsidP="00B10691">
            <w:pPr>
              <w:ind w:left="-108" w:right="-108"/>
              <w:jc w:val="center"/>
            </w:pPr>
            <w:r w:rsidRPr="00B10691">
              <w:t>5000,00</w:t>
            </w:r>
          </w:p>
        </w:tc>
      </w:tr>
      <w:tr w:rsidR="00B10691" w:rsidRPr="00B10691" w14:paraId="6DAA76CC"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36BE1AA4"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610E1BE"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B0F989"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1C97F"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27BE6FA"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8D67F"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29792A"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1A0E7B" w14:textId="77777777" w:rsidR="00B10691" w:rsidRPr="00B10691" w:rsidRDefault="00B10691" w:rsidP="00B10691">
            <w:pPr>
              <w:ind w:left="-108" w:right="-108"/>
              <w:jc w:val="center"/>
            </w:pPr>
            <w:r w:rsidRPr="00B10691">
              <w:t>5000,00</w:t>
            </w:r>
          </w:p>
        </w:tc>
      </w:tr>
      <w:tr w:rsidR="00B10691" w:rsidRPr="00B10691" w14:paraId="15828D62"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3F9C6273" w14:textId="77777777" w:rsidR="00B10691" w:rsidRPr="00B10691" w:rsidRDefault="00B10691" w:rsidP="00B10691">
            <w:pPr>
              <w:ind w:left="-93" w:right="-108"/>
              <w:jc w:val="both"/>
            </w:pPr>
            <w:r w:rsidRPr="00B10691">
              <w:t xml:space="preserve">«Формирование у молодежи Российской идентичности (россияне) и профилактики </w:t>
            </w:r>
            <w:proofErr w:type="gramStart"/>
            <w:r w:rsidRPr="00B10691">
              <w:t>этнического</w:t>
            </w:r>
            <w:proofErr w:type="gramEnd"/>
            <w:r w:rsidRPr="00B10691">
              <w:t xml:space="preserve"> и религиозно-патриотического </w:t>
            </w:r>
            <w:proofErr w:type="spellStart"/>
            <w:r w:rsidRPr="00B10691">
              <w:t>экстримизма</w:t>
            </w:r>
            <w:proofErr w:type="spellEnd"/>
            <w:r w:rsidRPr="00B10691">
              <w:t xml:space="preserve"> в молодежной среде»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D79B6A8"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6145E9"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C3F7A7" w14:textId="77777777" w:rsidR="00B10691" w:rsidRPr="00B10691" w:rsidRDefault="00B10691" w:rsidP="00B10691">
            <w:pPr>
              <w:ind w:left="-108" w:right="-108"/>
              <w:jc w:val="center"/>
            </w:pPr>
            <w:r w:rsidRPr="00B10691">
              <w:t>4040600000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8008CD2"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7353E"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328D61"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666D7A" w14:textId="77777777" w:rsidR="00B10691" w:rsidRPr="00B10691" w:rsidRDefault="00B10691" w:rsidP="00B10691">
            <w:pPr>
              <w:ind w:left="-108" w:right="-108"/>
              <w:jc w:val="center"/>
            </w:pPr>
            <w:r w:rsidRPr="00B10691">
              <w:t>5000,00</w:t>
            </w:r>
          </w:p>
        </w:tc>
      </w:tr>
      <w:tr w:rsidR="00B10691" w:rsidRPr="00B10691" w14:paraId="0B644C3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4C769496" w14:textId="77777777" w:rsidR="00B10691" w:rsidRPr="00B10691" w:rsidRDefault="00B10691" w:rsidP="00B10691">
            <w:pPr>
              <w:ind w:left="-93" w:right="-108"/>
              <w:jc w:val="both"/>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C2F09DE"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9A7F83"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A93CA" w14:textId="77777777" w:rsidR="00B10691" w:rsidRPr="00B10691" w:rsidRDefault="00B10691" w:rsidP="00B10691">
            <w:pPr>
              <w:ind w:left="-108" w:right="-108"/>
              <w:jc w:val="center"/>
            </w:pPr>
            <w:r w:rsidRPr="00B10691">
              <w:t>4040660430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BA48600"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56AC5"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CDC6F4"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56721B" w14:textId="77777777" w:rsidR="00B10691" w:rsidRPr="00B10691" w:rsidRDefault="00B10691" w:rsidP="00B10691">
            <w:pPr>
              <w:ind w:left="-108" w:right="-108"/>
              <w:jc w:val="center"/>
            </w:pPr>
            <w:r w:rsidRPr="00B10691">
              <w:t>5000,00</w:t>
            </w:r>
          </w:p>
        </w:tc>
      </w:tr>
      <w:tr w:rsidR="00B10691" w:rsidRPr="00B10691" w14:paraId="7A870ADC"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21CC2AED" w14:textId="77777777" w:rsidR="00B10691" w:rsidRPr="00B10691" w:rsidRDefault="00B10691" w:rsidP="00B10691">
            <w:pPr>
              <w:ind w:left="-93" w:right="-108"/>
              <w:jc w:val="both"/>
            </w:pPr>
            <w:r w:rsidRPr="00B10691">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0979D3E"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781084"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1E6C3F" w14:textId="77777777" w:rsidR="00B10691" w:rsidRPr="00B10691" w:rsidRDefault="00B10691" w:rsidP="00B10691">
            <w:pPr>
              <w:ind w:left="-108" w:right="-108"/>
              <w:jc w:val="center"/>
            </w:pPr>
            <w:r w:rsidRPr="00B10691">
              <w:t>4040000000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A2B93FD"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9285A"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EDDD90"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59A120" w14:textId="77777777" w:rsidR="00B10691" w:rsidRPr="00B10691" w:rsidRDefault="00B10691" w:rsidP="00B10691">
            <w:pPr>
              <w:ind w:left="-108" w:right="-108"/>
              <w:jc w:val="center"/>
            </w:pPr>
            <w:r w:rsidRPr="00B10691">
              <w:t>5000,00</w:t>
            </w:r>
          </w:p>
        </w:tc>
      </w:tr>
      <w:tr w:rsidR="00B10691" w:rsidRPr="00B10691" w14:paraId="72584EF4"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29B889A4" w14:textId="77777777" w:rsidR="00B10691" w:rsidRPr="00B10691" w:rsidRDefault="00B10691" w:rsidP="00B10691">
            <w:pPr>
              <w:ind w:left="-93" w:right="-108"/>
              <w:jc w:val="both"/>
            </w:pPr>
            <w:r w:rsidRPr="00B10691">
              <w:t>«Обеспечение реализации Программы»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7852BD3" w14:textId="77777777" w:rsidR="00B10691" w:rsidRPr="00B10691" w:rsidRDefault="00B10691" w:rsidP="00B10691">
            <w:pPr>
              <w:ind w:left="-108" w:right="-108"/>
              <w:jc w:val="center"/>
            </w:pPr>
            <w:r w:rsidRPr="00B10691">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AEF0FED"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2BB83" w14:textId="77777777" w:rsidR="00B10691" w:rsidRPr="00B10691" w:rsidRDefault="00B10691" w:rsidP="00B10691">
            <w:pPr>
              <w:ind w:left="-108" w:right="-108"/>
              <w:jc w:val="center"/>
            </w:pPr>
            <w:r w:rsidRPr="00B10691">
              <w:t>4040700000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B203DD9"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17C95"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4544AF"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68BE45" w14:textId="77777777" w:rsidR="00B10691" w:rsidRPr="00B10691" w:rsidRDefault="00B10691" w:rsidP="00B10691">
            <w:pPr>
              <w:ind w:left="-108" w:right="-108"/>
              <w:jc w:val="center"/>
            </w:pPr>
            <w:r w:rsidRPr="00B10691">
              <w:t>5000,00</w:t>
            </w:r>
          </w:p>
        </w:tc>
      </w:tr>
      <w:tr w:rsidR="00B10691" w:rsidRPr="00B10691" w14:paraId="4A503BC5"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tcPr>
          <w:p w14:paraId="40D9EA71" w14:textId="77777777" w:rsidR="00B10691" w:rsidRPr="00B10691" w:rsidRDefault="00B10691" w:rsidP="00B10691">
            <w:pPr>
              <w:ind w:left="-93" w:right="-108"/>
              <w:jc w:val="both"/>
            </w:pPr>
            <w:r w:rsidRPr="00B10691">
              <w:t>Мероприятия в области молодежной  политики</w:t>
            </w:r>
            <w:proofErr w:type="gramStart"/>
            <w:r w:rsidRPr="00B10691">
              <w:t xml:space="preserve"> ,</w:t>
            </w:r>
            <w:proofErr w:type="gramEnd"/>
            <w:r w:rsidRPr="00B10691">
              <w:t xml:space="preserve"> </w:t>
            </w:r>
            <w:r w:rsidRPr="00B10691">
              <w:lastRenderedPageBreak/>
              <w:t>физкультуры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303B803" w14:textId="77777777" w:rsidR="00B10691" w:rsidRPr="00B10691" w:rsidRDefault="00B10691" w:rsidP="00B10691">
            <w:pPr>
              <w:ind w:left="-108" w:right="-108"/>
              <w:jc w:val="center"/>
            </w:pPr>
            <w:r w:rsidRPr="00B10691">
              <w:lastRenderedPageBreak/>
              <w:t>11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B6FF17" w14:textId="77777777" w:rsidR="00B10691" w:rsidRPr="00B10691" w:rsidRDefault="00B10691" w:rsidP="00B10691">
            <w:pPr>
              <w:ind w:left="-108" w:right="-108"/>
              <w:jc w:val="center"/>
            </w:pPr>
            <w:r w:rsidRPr="00B10691">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64F172" w14:textId="77777777" w:rsidR="00B10691" w:rsidRPr="00B10691" w:rsidRDefault="00B10691" w:rsidP="00B10691">
            <w:pPr>
              <w:ind w:left="-108" w:right="-108"/>
              <w:jc w:val="center"/>
            </w:pPr>
            <w:r w:rsidRPr="00B10691">
              <w:t>4040760430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68F75F7"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D2626"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9D5A18"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961FD6" w14:textId="77777777" w:rsidR="00B10691" w:rsidRPr="00B10691" w:rsidRDefault="00B10691" w:rsidP="00B10691">
            <w:pPr>
              <w:ind w:left="-108" w:right="-108"/>
              <w:jc w:val="center"/>
            </w:pPr>
            <w:r w:rsidRPr="00B10691">
              <w:t>5000,00</w:t>
            </w:r>
          </w:p>
        </w:tc>
      </w:tr>
      <w:tr w:rsidR="00B10691" w:rsidRPr="00B10691" w14:paraId="36B46F6D" w14:textId="77777777" w:rsidTr="00DC440C">
        <w:trPr>
          <w:trHeight w:val="31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1C51E" w14:textId="77777777" w:rsidR="00B10691" w:rsidRPr="00B10691" w:rsidRDefault="00B10691" w:rsidP="00B10691">
            <w:pPr>
              <w:ind w:left="-93" w:right="-108"/>
              <w:jc w:val="both"/>
            </w:pPr>
            <w:r w:rsidRPr="00B10691">
              <w:lastRenderedPageBreak/>
              <w:t>ИТОГО: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3CD7D" w14:textId="77777777" w:rsidR="00B10691" w:rsidRPr="00B10691" w:rsidRDefault="00B10691" w:rsidP="00B10691">
            <w:pPr>
              <w:ind w:left="-108" w:right="-108"/>
              <w:jc w:val="center"/>
            </w:pPr>
            <w:r w:rsidRPr="00B10691">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AF1A18" w14:textId="77777777" w:rsidR="00B10691" w:rsidRPr="00B10691" w:rsidRDefault="00B10691" w:rsidP="00B10691">
            <w:pPr>
              <w:ind w:left="-108" w:right="-108"/>
              <w:jc w:val="center"/>
            </w:pPr>
            <w:r w:rsidRPr="00B10691">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8C17E"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73D026" w14:textId="77777777" w:rsidR="00B10691" w:rsidRPr="00B10691" w:rsidRDefault="00B10691" w:rsidP="00B10691">
            <w:pPr>
              <w:ind w:left="-108" w:right="-108"/>
              <w:jc w:val="center"/>
            </w:pPr>
            <w:r w:rsidRPr="00B10691">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1653" w14:textId="77777777" w:rsidR="00B10691" w:rsidRPr="00B10691" w:rsidRDefault="00B10691" w:rsidP="00B10691">
            <w:pPr>
              <w:ind w:left="-108" w:right="-108"/>
              <w:jc w:val="center"/>
              <w:rPr>
                <w:b/>
                <w:color w:val="000000"/>
              </w:rPr>
            </w:pPr>
            <w:r w:rsidRPr="00B10691">
              <w:rPr>
                <w:b/>
                <w:color w:val="000000"/>
              </w:rPr>
              <w:t>32 479 037,00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3643CB" w14:textId="77777777" w:rsidR="00B10691" w:rsidRPr="00B10691" w:rsidRDefault="00B10691" w:rsidP="00B10691">
            <w:pPr>
              <w:ind w:left="-108" w:right="-108"/>
              <w:jc w:val="center"/>
              <w:rPr>
                <w:b/>
                <w:color w:val="000000"/>
              </w:rPr>
            </w:pPr>
            <w:r w:rsidRPr="00B10691">
              <w:rPr>
                <w:b/>
                <w:color w:val="000000"/>
              </w:rPr>
              <w:t>33 150 349,00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D3B430" w14:textId="77777777" w:rsidR="00B10691" w:rsidRPr="00B10691" w:rsidRDefault="00B10691" w:rsidP="00B10691">
            <w:pPr>
              <w:ind w:left="-108" w:right="-108"/>
              <w:jc w:val="center"/>
              <w:rPr>
                <w:b/>
              </w:rPr>
            </w:pPr>
            <w:r w:rsidRPr="00B10691">
              <w:rPr>
                <w:b/>
              </w:rPr>
              <w:t>33 086 549,00</w:t>
            </w:r>
          </w:p>
        </w:tc>
      </w:tr>
    </w:tbl>
    <w:p w14:paraId="43238835" w14:textId="77777777" w:rsidR="00B10691" w:rsidRPr="00B10691" w:rsidRDefault="00B10691" w:rsidP="00B10691">
      <w:pPr>
        <w:rPr>
          <w:lang w:eastAsia="en-US"/>
        </w:rPr>
      </w:pPr>
    </w:p>
    <w:p w14:paraId="452D2A67" w14:textId="77777777" w:rsidR="00B10691" w:rsidRPr="00B10691" w:rsidRDefault="00B10691" w:rsidP="00B10691">
      <w:pPr>
        <w:rPr>
          <w:lang w:eastAsia="en-US"/>
        </w:rPr>
      </w:pPr>
    </w:p>
    <w:p w14:paraId="101DC3F4" w14:textId="77777777" w:rsidR="00B10691" w:rsidRPr="00B10691" w:rsidRDefault="00B10691" w:rsidP="00B10691">
      <w:pPr>
        <w:jc w:val="right"/>
        <w:rPr>
          <w:sz w:val="28"/>
          <w:szCs w:val="28"/>
          <w:lang w:eastAsia="en-US"/>
        </w:rPr>
      </w:pPr>
      <w:r w:rsidRPr="00B10691">
        <w:rPr>
          <w:sz w:val="28"/>
          <w:szCs w:val="28"/>
          <w:lang w:eastAsia="en-US"/>
        </w:rPr>
        <w:t>Приложение  4</w:t>
      </w:r>
    </w:p>
    <w:p w14:paraId="60F32288" w14:textId="77777777" w:rsidR="00B10691" w:rsidRPr="00B10691" w:rsidRDefault="00B10691" w:rsidP="00B10691">
      <w:pPr>
        <w:jc w:val="right"/>
        <w:rPr>
          <w:sz w:val="28"/>
          <w:szCs w:val="28"/>
          <w:lang w:eastAsia="en-US"/>
        </w:rPr>
      </w:pPr>
      <w:r w:rsidRPr="00B10691">
        <w:rPr>
          <w:sz w:val="28"/>
          <w:szCs w:val="28"/>
          <w:lang w:eastAsia="en-US"/>
        </w:rPr>
        <w:t>к решению Совета депутатов</w:t>
      </w:r>
    </w:p>
    <w:p w14:paraId="6A80B2C4" w14:textId="77777777" w:rsidR="00B10691" w:rsidRPr="00B10691" w:rsidRDefault="00B10691" w:rsidP="00B10691">
      <w:pPr>
        <w:jc w:val="right"/>
        <w:rPr>
          <w:sz w:val="28"/>
          <w:szCs w:val="28"/>
          <w:lang w:eastAsia="en-US"/>
        </w:rPr>
      </w:pPr>
      <w:r w:rsidRPr="00B10691">
        <w:rPr>
          <w:sz w:val="28"/>
          <w:szCs w:val="28"/>
          <w:lang w:eastAsia="en-US"/>
        </w:rPr>
        <w:t>муниципального образования</w:t>
      </w:r>
    </w:p>
    <w:p w14:paraId="6656F09A"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30593743" w14:textId="77777777" w:rsidR="00B10691" w:rsidRPr="00B10691" w:rsidRDefault="00B10691" w:rsidP="00B10691">
      <w:pPr>
        <w:jc w:val="right"/>
        <w:rPr>
          <w:sz w:val="28"/>
          <w:szCs w:val="28"/>
          <w:lang w:eastAsia="en-US"/>
        </w:rPr>
      </w:pPr>
      <w:r w:rsidRPr="00B10691">
        <w:rPr>
          <w:sz w:val="28"/>
          <w:szCs w:val="28"/>
          <w:lang w:eastAsia="en-US"/>
        </w:rPr>
        <w:t>Сурского района  Ульяновской области</w:t>
      </w:r>
    </w:p>
    <w:p w14:paraId="69A9CDB8" w14:textId="77777777" w:rsidR="00B10691" w:rsidRPr="00B10691" w:rsidRDefault="00B10691" w:rsidP="00B10691">
      <w:pPr>
        <w:jc w:val="right"/>
        <w:rPr>
          <w:sz w:val="28"/>
          <w:szCs w:val="28"/>
          <w:lang w:eastAsia="en-US"/>
        </w:rPr>
      </w:pPr>
      <w:r w:rsidRPr="00B10691">
        <w:rPr>
          <w:sz w:val="28"/>
          <w:szCs w:val="28"/>
          <w:lang w:eastAsia="en-US"/>
        </w:rPr>
        <w:t>«О бюджете муниципального образования</w:t>
      </w:r>
    </w:p>
    <w:p w14:paraId="3245F784" w14:textId="77777777" w:rsidR="00B10691" w:rsidRPr="00B10691" w:rsidRDefault="00B10691" w:rsidP="00B10691">
      <w:pPr>
        <w:jc w:val="right"/>
        <w:rPr>
          <w:sz w:val="28"/>
          <w:szCs w:val="28"/>
          <w:lang w:eastAsia="en-US"/>
        </w:rPr>
      </w:pPr>
      <w:r w:rsidRPr="00B10691">
        <w:rPr>
          <w:sz w:val="28"/>
          <w:szCs w:val="28"/>
          <w:lang w:eastAsia="en-US"/>
        </w:rPr>
        <w:t>Сурское городское поселение</w:t>
      </w:r>
    </w:p>
    <w:p w14:paraId="41355D77" w14:textId="77777777" w:rsidR="00B10691" w:rsidRPr="00B10691" w:rsidRDefault="00B10691" w:rsidP="00B10691">
      <w:pPr>
        <w:jc w:val="right"/>
        <w:rPr>
          <w:sz w:val="28"/>
          <w:szCs w:val="28"/>
          <w:lang w:eastAsia="en-US"/>
        </w:rPr>
      </w:pPr>
      <w:r w:rsidRPr="00B10691">
        <w:rPr>
          <w:sz w:val="28"/>
          <w:szCs w:val="28"/>
          <w:lang w:eastAsia="en-US"/>
        </w:rPr>
        <w:t xml:space="preserve"> Сурского района  Ульяновской области на 2025 год</w:t>
      </w:r>
    </w:p>
    <w:p w14:paraId="374F8841" w14:textId="77777777" w:rsidR="00B10691" w:rsidRPr="00B10691" w:rsidRDefault="00B10691" w:rsidP="00B10691">
      <w:pPr>
        <w:jc w:val="right"/>
        <w:rPr>
          <w:sz w:val="28"/>
          <w:szCs w:val="28"/>
          <w:lang w:eastAsia="en-US"/>
        </w:rPr>
      </w:pPr>
      <w:r w:rsidRPr="00B10691">
        <w:rPr>
          <w:sz w:val="28"/>
          <w:szCs w:val="28"/>
          <w:lang w:eastAsia="en-US"/>
        </w:rPr>
        <w:t>и на плановый период 2026 и 2027 годов»</w:t>
      </w:r>
    </w:p>
    <w:p w14:paraId="012B0048" w14:textId="77777777" w:rsidR="00B10691" w:rsidRPr="00B10691" w:rsidRDefault="00B10691" w:rsidP="00B10691">
      <w:pPr>
        <w:jc w:val="right"/>
        <w:rPr>
          <w:sz w:val="28"/>
          <w:szCs w:val="28"/>
          <w:lang w:eastAsia="en-US"/>
        </w:rPr>
      </w:pPr>
    </w:p>
    <w:p w14:paraId="69B67563" w14:textId="77777777" w:rsidR="00B10691" w:rsidRPr="00B10691" w:rsidRDefault="00B10691" w:rsidP="00B10691">
      <w:pPr>
        <w:jc w:val="right"/>
        <w:rPr>
          <w:sz w:val="28"/>
          <w:szCs w:val="28"/>
          <w:lang w:eastAsia="en-US"/>
        </w:rPr>
      </w:pPr>
      <w:r w:rsidRPr="00B10691">
        <w:rPr>
          <w:sz w:val="28"/>
          <w:szCs w:val="28"/>
          <w:lang w:eastAsia="en-US"/>
        </w:rPr>
        <w:t>Ведомственная структура расходов бюджета муниципального образования Сурское городское поселение</w:t>
      </w:r>
    </w:p>
    <w:p w14:paraId="17C24FC1" w14:textId="77777777" w:rsidR="00B10691" w:rsidRPr="00B10691" w:rsidRDefault="00B10691" w:rsidP="00B10691">
      <w:pPr>
        <w:jc w:val="center"/>
        <w:rPr>
          <w:rFonts w:eastAsia="Calibri"/>
          <w:sz w:val="28"/>
          <w:szCs w:val="28"/>
          <w:lang w:eastAsia="en-US"/>
        </w:rPr>
      </w:pPr>
      <w:r w:rsidRPr="00B10691">
        <w:rPr>
          <w:rFonts w:eastAsia="Calibri"/>
          <w:sz w:val="28"/>
          <w:szCs w:val="28"/>
          <w:lang w:eastAsia="en-US"/>
        </w:rPr>
        <w:t xml:space="preserve">на 2024 годи на плановый период 2025 и 2026 годов                                                                                                                    </w:t>
      </w:r>
    </w:p>
    <w:p w14:paraId="147A5690" w14:textId="77777777" w:rsidR="00B10691" w:rsidRPr="00B10691" w:rsidRDefault="00B10691" w:rsidP="00B10691">
      <w:pPr>
        <w:jc w:val="right"/>
        <w:rPr>
          <w:rFonts w:eastAsia="Calibri"/>
          <w:sz w:val="28"/>
          <w:szCs w:val="28"/>
          <w:lang w:eastAsia="en-US"/>
        </w:rPr>
      </w:pPr>
      <w:r w:rsidRPr="00B10691">
        <w:rPr>
          <w:rFonts w:eastAsia="Calibri"/>
          <w:sz w:val="28"/>
          <w:szCs w:val="28"/>
          <w:lang w:eastAsia="en-US"/>
        </w:rPr>
        <w:t xml:space="preserve"> ( в рублях)</w:t>
      </w:r>
    </w:p>
    <w:p w14:paraId="345795AD" w14:textId="77777777" w:rsidR="00B10691" w:rsidRPr="00B10691" w:rsidRDefault="00B10691" w:rsidP="00B10691">
      <w:pPr>
        <w:ind w:left="-93" w:right="-108"/>
        <w:rPr>
          <w:color w:val="000000"/>
        </w:rPr>
      </w:pPr>
    </w:p>
    <w:p w14:paraId="1F15CCA4" w14:textId="77777777" w:rsidR="00B10691" w:rsidRPr="00B10691" w:rsidRDefault="00B10691" w:rsidP="00B10691">
      <w:pPr>
        <w:ind w:left="-93" w:right="-108"/>
        <w:rPr>
          <w:color w:val="000000"/>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709"/>
        <w:gridCol w:w="850"/>
        <w:gridCol w:w="851"/>
        <w:gridCol w:w="1842"/>
        <w:gridCol w:w="709"/>
        <w:gridCol w:w="1559"/>
        <w:gridCol w:w="1843"/>
        <w:gridCol w:w="1701"/>
      </w:tblGrid>
      <w:tr w:rsidR="00B10691" w:rsidRPr="00B10691" w14:paraId="777DED18" w14:textId="77777777" w:rsidTr="00DC440C">
        <w:trPr>
          <w:trHeight w:val="315"/>
        </w:trPr>
        <w:tc>
          <w:tcPr>
            <w:tcW w:w="4835" w:type="dxa"/>
            <w:vMerge w:val="restart"/>
            <w:shd w:val="clear" w:color="auto" w:fill="auto"/>
            <w:noWrap/>
            <w:vAlign w:val="center"/>
            <w:hideMark/>
          </w:tcPr>
          <w:p w14:paraId="22586B4C" w14:textId="77777777" w:rsidR="00B10691" w:rsidRPr="00B10691" w:rsidRDefault="00B10691" w:rsidP="00B10691">
            <w:pPr>
              <w:widowControl w:val="0"/>
              <w:autoSpaceDE w:val="0"/>
              <w:autoSpaceDN w:val="0"/>
              <w:spacing w:line="266" w:lineRule="exact"/>
              <w:jc w:val="center"/>
              <w:rPr>
                <w:rFonts w:eastAsia="Calibri"/>
                <w:color w:val="000000"/>
                <w:lang w:eastAsia="en-US"/>
              </w:rPr>
            </w:pPr>
            <w:r w:rsidRPr="00B10691">
              <w:rPr>
                <w:color w:val="000000"/>
              </w:rPr>
              <w:t>Наименование главного распорядителя средств бюджета МО "</w:t>
            </w:r>
            <w:proofErr w:type="spellStart"/>
            <w:r w:rsidRPr="00B10691">
              <w:rPr>
                <w:color w:val="000000"/>
              </w:rPr>
              <w:t>Сурский</w:t>
            </w:r>
            <w:proofErr w:type="spellEnd"/>
            <w:r w:rsidRPr="00B10691">
              <w:rPr>
                <w:color w:val="000000"/>
              </w:rPr>
              <w:t xml:space="preserve"> район", разделов подразделов, целевых статей и видов расходов</w:t>
            </w:r>
          </w:p>
        </w:tc>
        <w:tc>
          <w:tcPr>
            <w:tcW w:w="709" w:type="dxa"/>
            <w:tcBorders>
              <w:bottom w:val="nil"/>
            </w:tcBorders>
          </w:tcPr>
          <w:p w14:paraId="35191388" w14:textId="77777777" w:rsidR="00B10691" w:rsidRPr="00B10691" w:rsidRDefault="00B10691" w:rsidP="00B10691">
            <w:pPr>
              <w:spacing w:after="200"/>
              <w:ind w:left="-108" w:right="-108"/>
              <w:jc w:val="center"/>
              <w:rPr>
                <w:rFonts w:eastAsia="Calibri"/>
                <w:lang w:eastAsia="en-US"/>
              </w:rPr>
            </w:pPr>
          </w:p>
        </w:tc>
        <w:tc>
          <w:tcPr>
            <w:tcW w:w="850" w:type="dxa"/>
            <w:vMerge w:val="restart"/>
            <w:shd w:val="clear" w:color="auto" w:fill="auto"/>
            <w:noWrap/>
            <w:vAlign w:val="center"/>
            <w:hideMark/>
          </w:tcPr>
          <w:p w14:paraId="1E0F28D7"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t>Код раздела</w:t>
            </w:r>
          </w:p>
        </w:tc>
        <w:tc>
          <w:tcPr>
            <w:tcW w:w="851" w:type="dxa"/>
            <w:vMerge w:val="restart"/>
            <w:shd w:val="clear" w:color="auto" w:fill="auto"/>
            <w:noWrap/>
            <w:vAlign w:val="center"/>
            <w:hideMark/>
          </w:tcPr>
          <w:p w14:paraId="469E912E"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t>Код подраздела</w:t>
            </w:r>
          </w:p>
        </w:tc>
        <w:tc>
          <w:tcPr>
            <w:tcW w:w="1842" w:type="dxa"/>
            <w:vMerge w:val="restart"/>
            <w:shd w:val="clear" w:color="auto" w:fill="auto"/>
            <w:vAlign w:val="center"/>
            <w:hideMark/>
          </w:tcPr>
          <w:p w14:paraId="4C3459B7"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t>Код целевой статьи</w:t>
            </w:r>
          </w:p>
        </w:tc>
        <w:tc>
          <w:tcPr>
            <w:tcW w:w="709" w:type="dxa"/>
            <w:vMerge w:val="restart"/>
            <w:shd w:val="clear" w:color="auto" w:fill="auto"/>
            <w:vAlign w:val="center"/>
            <w:hideMark/>
          </w:tcPr>
          <w:p w14:paraId="0F62B0AD" w14:textId="77777777" w:rsidR="00B10691" w:rsidRPr="00B10691" w:rsidRDefault="00B10691" w:rsidP="00B10691">
            <w:pPr>
              <w:spacing w:after="200"/>
              <w:ind w:left="-108" w:right="-108"/>
              <w:jc w:val="center"/>
              <w:rPr>
                <w:rFonts w:eastAsia="Calibri"/>
                <w:lang w:eastAsia="en-US"/>
              </w:rPr>
            </w:pPr>
            <w:r w:rsidRPr="00B10691">
              <w:rPr>
                <w:rFonts w:eastAsia="Calibri"/>
                <w:lang w:eastAsia="en-US"/>
              </w:rPr>
              <w:t>Код вида расходов</w:t>
            </w:r>
          </w:p>
        </w:tc>
        <w:tc>
          <w:tcPr>
            <w:tcW w:w="5103" w:type="dxa"/>
            <w:gridSpan w:val="3"/>
            <w:shd w:val="clear" w:color="auto" w:fill="auto"/>
            <w:vAlign w:val="center"/>
            <w:hideMark/>
          </w:tcPr>
          <w:p w14:paraId="5820A59A" w14:textId="77777777" w:rsidR="00B10691" w:rsidRPr="00B10691" w:rsidRDefault="00B10691" w:rsidP="00B10691">
            <w:pPr>
              <w:ind w:left="-109" w:right="-108"/>
              <w:jc w:val="center"/>
            </w:pPr>
            <w:r w:rsidRPr="00B10691">
              <w:t>Сумма</w:t>
            </w:r>
          </w:p>
        </w:tc>
      </w:tr>
      <w:tr w:rsidR="00B10691" w:rsidRPr="00B10691" w14:paraId="218007DE" w14:textId="77777777" w:rsidTr="00DC440C">
        <w:trPr>
          <w:trHeight w:val="315"/>
        </w:trPr>
        <w:tc>
          <w:tcPr>
            <w:tcW w:w="4835" w:type="dxa"/>
            <w:vMerge/>
            <w:tcBorders>
              <w:right w:val="single" w:sz="4" w:space="0" w:color="auto"/>
            </w:tcBorders>
            <w:shd w:val="clear" w:color="auto" w:fill="auto"/>
            <w:noWrap/>
            <w:vAlign w:val="center"/>
            <w:hideMark/>
          </w:tcPr>
          <w:p w14:paraId="34FD9DFE" w14:textId="77777777" w:rsidR="00B10691" w:rsidRPr="00B10691" w:rsidRDefault="00B10691" w:rsidP="00B10691">
            <w:pPr>
              <w:widowControl w:val="0"/>
              <w:autoSpaceDE w:val="0"/>
              <w:autoSpaceDN w:val="0"/>
              <w:spacing w:line="266" w:lineRule="exact"/>
              <w:jc w:val="center"/>
            </w:pPr>
          </w:p>
        </w:tc>
        <w:tc>
          <w:tcPr>
            <w:tcW w:w="709" w:type="dxa"/>
            <w:tcBorders>
              <w:top w:val="nil"/>
              <w:left w:val="single" w:sz="4" w:space="0" w:color="auto"/>
              <w:bottom w:val="single" w:sz="4" w:space="0" w:color="auto"/>
              <w:right w:val="single" w:sz="4" w:space="0" w:color="auto"/>
            </w:tcBorders>
          </w:tcPr>
          <w:p w14:paraId="00A2DEE3" w14:textId="77777777" w:rsidR="00B10691" w:rsidRPr="00B10691" w:rsidRDefault="00B10691" w:rsidP="00B10691">
            <w:pPr>
              <w:spacing w:after="200"/>
              <w:ind w:left="-108" w:right="-108"/>
              <w:jc w:val="center"/>
              <w:rPr>
                <w:rFonts w:eastAsia="Calibri"/>
                <w:lang w:eastAsia="en-US"/>
              </w:rPr>
            </w:pPr>
            <w:proofErr w:type="spellStart"/>
            <w:r w:rsidRPr="00B10691">
              <w:rPr>
                <w:rFonts w:eastAsia="Calibri"/>
                <w:lang w:eastAsia="en-US"/>
              </w:rPr>
              <w:t>Гл</w:t>
            </w:r>
            <w:proofErr w:type="spellEnd"/>
          </w:p>
        </w:tc>
        <w:tc>
          <w:tcPr>
            <w:tcW w:w="850" w:type="dxa"/>
            <w:vMerge/>
            <w:tcBorders>
              <w:left w:val="single" w:sz="4" w:space="0" w:color="auto"/>
            </w:tcBorders>
            <w:shd w:val="clear" w:color="auto" w:fill="auto"/>
            <w:noWrap/>
            <w:vAlign w:val="center"/>
            <w:hideMark/>
          </w:tcPr>
          <w:p w14:paraId="034D5421" w14:textId="77777777" w:rsidR="00B10691" w:rsidRPr="00B10691" w:rsidRDefault="00B10691" w:rsidP="00B10691">
            <w:pPr>
              <w:spacing w:after="200"/>
              <w:ind w:left="-108" w:right="-108"/>
              <w:jc w:val="center"/>
              <w:rPr>
                <w:rFonts w:eastAsia="Calibri"/>
                <w:lang w:eastAsia="en-US"/>
              </w:rPr>
            </w:pPr>
          </w:p>
        </w:tc>
        <w:tc>
          <w:tcPr>
            <w:tcW w:w="851" w:type="dxa"/>
            <w:vMerge/>
            <w:shd w:val="clear" w:color="auto" w:fill="auto"/>
            <w:noWrap/>
            <w:vAlign w:val="center"/>
            <w:hideMark/>
          </w:tcPr>
          <w:p w14:paraId="48A1292A" w14:textId="77777777" w:rsidR="00B10691" w:rsidRPr="00B10691" w:rsidRDefault="00B10691" w:rsidP="00B10691">
            <w:pPr>
              <w:spacing w:after="200"/>
              <w:ind w:left="-108" w:right="-108"/>
              <w:jc w:val="center"/>
              <w:rPr>
                <w:rFonts w:eastAsia="Calibri"/>
                <w:lang w:eastAsia="en-US"/>
              </w:rPr>
            </w:pPr>
          </w:p>
        </w:tc>
        <w:tc>
          <w:tcPr>
            <w:tcW w:w="1842" w:type="dxa"/>
            <w:vMerge/>
            <w:shd w:val="clear" w:color="auto" w:fill="auto"/>
            <w:vAlign w:val="center"/>
            <w:hideMark/>
          </w:tcPr>
          <w:p w14:paraId="69B517EB" w14:textId="77777777" w:rsidR="00B10691" w:rsidRPr="00B10691" w:rsidRDefault="00B10691" w:rsidP="00B10691">
            <w:pPr>
              <w:spacing w:after="200"/>
              <w:ind w:left="-108" w:right="-108"/>
              <w:jc w:val="center"/>
              <w:rPr>
                <w:rFonts w:eastAsia="Calibri"/>
                <w:lang w:eastAsia="en-US"/>
              </w:rPr>
            </w:pPr>
          </w:p>
        </w:tc>
        <w:tc>
          <w:tcPr>
            <w:tcW w:w="709" w:type="dxa"/>
            <w:vMerge/>
            <w:shd w:val="clear" w:color="auto" w:fill="auto"/>
            <w:vAlign w:val="center"/>
            <w:hideMark/>
          </w:tcPr>
          <w:p w14:paraId="636373ED" w14:textId="77777777" w:rsidR="00B10691" w:rsidRPr="00B10691" w:rsidRDefault="00B10691" w:rsidP="00B10691">
            <w:pPr>
              <w:spacing w:after="200"/>
              <w:ind w:left="-108" w:right="-108"/>
              <w:jc w:val="center"/>
              <w:rPr>
                <w:rFonts w:eastAsia="Calibri"/>
                <w:lang w:eastAsia="en-US"/>
              </w:rPr>
            </w:pPr>
          </w:p>
        </w:tc>
        <w:tc>
          <w:tcPr>
            <w:tcW w:w="1559" w:type="dxa"/>
            <w:shd w:val="clear" w:color="auto" w:fill="auto"/>
            <w:vAlign w:val="center"/>
            <w:hideMark/>
          </w:tcPr>
          <w:p w14:paraId="796337F7" w14:textId="77777777" w:rsidR="00B10691" w:rsidRPr="00B10691" w:rsidRDefault="00B10691" w:rsidP="00B10691">
            <w:pPr>
              <w:jc w:val="center"/>
            </w:pPr>
            <w:r w:rsidRPr="00B10691">
              <w:t>2025 год</w:t>
            </w:r>
          </w:p>
        </w:tc>
        <w:tc>
          <w:tcPr>
            <w:tcW w:w="1843" w:type="dxa"/>
            <w:vAlign w:val="center"/>
          </w:tcPr>
          <w:p w14:paraId="6E66FC02" w14:textId="77777777" w:rsidR="00B10691" w:rsidRPr="00B10691" w:rsidRDefault="00B10691" w:rsidP="00B10691">
            <w:pPr>
              <w:ind w:left="-108" w:right="-107"/>
              <w:jc w:val="center"/>
            </w:pPr>
            <w:r w:rsidRPr="00B10691">
              <w:t>2026 год</w:t>
            </w:r>
          </w:p>
        </w:tc>
        <w:tc>
          <w:tcPr>
            <w:tcW w:w="1701" w:type="dxa"/>
            <w:vAlign w:val="center"/>
          </w:tcPr>
          <w:p w14:paraId="7FDECD89" w14:textId="77777777" w:rsidR="00B10691" w:rsidRPr="00B10691" w:rsidRDefault="00B10691" w:rsidP="00B10691">
            <w:pPr>
              <w:ind w:left="-109" w:right="-108"/>
              <w:jc w:val="center"/>
            </w:pPr>
            <w:r w:rsidRPr="00B10691">
              <w:t>2027 год</w:t>
            </w:r>
          </w:p>
        </w:tc>
      </w:tr>
      <w:tr w:rsidR="00B10691" w:rsidRPr="00B10691" w14:paraId="6837D501" w14:textId="77777777" w:rsidTr="00DC440C">
        <w:trPr>
          <w:trHeight w:val="315"/>
        </w:trPr>
        <w:tc>
          <w:tcPr>
            <w:tcW w:w="4835" w:type="dxa"/>
            <w:shd w:val="clear" w:color="auto" w:fill="auto"/>
            <w:vAlign w:val="center"/>
            <w:hideMark/>
          </w:tcPr>
          <w:p w14:paraId="47BA964E" w14:textId="77777777" w:rsidR="00B10691" w:rsidRPr="00B10691" w:rsidRDefault="00B10691" w:rsidP="00B10691">
            <w:pPr>
              <w:jc w:val="center"/>
            </w:pPr>
            <w:r w:rsidRPr="00B10691">
              <w:t>1</w:t>
            </w:r>
          </w:p>
        </w:tc>
        <w:tc>
          <w:tcPr>
            <w:tcW w:w="709" w:type="dxa"/>
            <w:tcBorders>
              <w:top w:val="single" w:sz="4" w:space="0" w:color="auto"/>
            </w:tcBorders>
          </w:tcPr>
          <w:p w14:paraId="5C251330" w14:textId="77777777" w:rsidR="00B10691" w:rsidRPr="00B10691" w:rsidRDefault="00B10691" w:rsidP="00B10691">
            <w:pPr>
              <w:ind w:left="-108" w:right="-108"/>
              <w:jc w:val="center"/>
            </w:pPr>
            <w:r w:rsidRPr="00B10691">
              <w:t>2</w:t>
            </w:r>
          </w:p>
        </w:tc>
        <w:tc>
          <w:tcPr>
            <w:tcW w:w="850" w:type="dxa"/>
            <w:shd w:val="clear" w:color="auto" w:fill="auto"/>
            <w:vAlign w:val="center"/>
            <w:hideMark/>
          </w:tcPr>
          <w:p w14:paraId="155E0503" w14:textId="77777777" w:rsidR="00B10691" w:rsidRPr="00B10691" w:rsidRDefault="00B10691" w:rsidP="00B10691">
            <w:pPr>
              <w:ind w:left="-108" w:right="-108"/>
              <w:jc w:val="center"/>
            </w:pPr>
            <w:r w:rsidRPr="00B10691">
              <w:t>3</w:t>
            </w:r>
          </w:p>
        </w:tc>
        <w:tc>
          <w:tcPr>
            <w:tcW w:w="851" w:type="dxa"/>
            <w:shd w:val="clear" w:color="auto" w:fill="auto"/>
            <w:vAlign w:val="center"/>
            <w:hideMark/>
          </w:tcPr>
          <w:p w14:paraId="52F2FF22" w14:textId="77777777" w:rsidR="00B10691" w:rsidRPr="00B10691" w:rsidRDefault="00B10691" w:rsidP="00B10691">
            <w:pPr>
              <w:ind w:left="-108" w:right="-108"/>
              <w:jc w:val="center"/>
            </w:pPr>
            <w:r w:rsidRPr="00B10691">
              <w:t>4</w:t>
            </w:r>
          </w:p>
        </w:tc>
        <w:tc>
          <w:tcPr>
            <w:tcW w:w="1842" w:type="dxa"/>
            <w:shd w:val="clear" w:color="auto" w:fill="auto"/>
            <w:vAlign w:val="center"/>
            <w:hideMark/>
          </w:tcPr>
          <w:p w14:paraId="4F329A49" w14:textId="77777777" w:rsidR="00B10691" w:rsidRPr="00B10691" w:rsidRDefault="00B10691" w:rsidP="00B10691">
            <w:pPr>
              <w:ind w:left="-108" w:right="-108"/>
              <w:jc w:val="center"/>
            </w:pPr>
            <w:r w:rsidRPr="00B10691">
              <w:t>5</w:t>
            </w:r>
          </w:p>
        </w:tc>
        <w:tc>
          <w:tcPr>
            <w:tcW w:w="709" w:type="dxa"/>
            <w:shd w:val="clear" w:color="auto" w:fill="auto"/>
            <w:vAlign w:val="center"/>
            <w:hideMark/>
          </w:tcPr>
          <w:p w14:paraId="6355C1AD" w14:textId="77777777" w:rsidR="00B10691" w:rsidRPr="00B10691" w:rsidRDefault="00B10691" w:rsidP="00B10691">
            <w:pPr>
              <w:ind w:left="-108" w:right="-108"/>
              <w:jc w:val="center"/>
            </w:pPr>
            <w:r w:rsidRPr="00B10691">
              <w:t>6</w:t>
            </w:r>
          </w:p>
        </w:tc>
        <w:tc>
          <w:tcPr>
            <w:tcW w:w="1559" w:type="dxa"/>
            <w:shd w:val="clear" w:color="auto" w:fill="auto"/>
            <w:vAlign w:val="center"/>
            <w:hideMark/>
          </w:tcPr>
          <w:p w14:paraId="6BF3FDE9" w14:textId="77777777" w:rsidR="00B10691" w:rsidRPr="00B10691" w:rsidRDefault="00B10691" w:rsidP="00B10691">
            <w:pPr>
              <w:jc w:val="center"/>
            </w:pPr>
            <w:r w:rsidRPr="00B10691">
              <w:t>7</w:t>
            </w:r>
          </w:p>
        </w:tc>
        <w:tc>
          <w:tcPr>
            <w:tcW w:w="1843" w:type="dxa"/>
            <w:vAlign w:val="center"/>
          </w:tcPr>
          <w:p w14:paraId="0A60BB59" w14:textId="77777777" w:rsidR="00B10691" w:rsidRPr="00B10691" w:rsidRDefault="00B10691" w:rsidP="00B10691">
            <w:pPr>
              <w:ind w:left="-108" w:right="-107"/>
              <w:jc w:val="center"/>
            </w:pPr>
            <w:r w:rsidRPr="00B10691">
              <w:t>8</w:t>
            </w:r>
          </w:p>
        </w:tc>
        <w:tc>
          <w:tcPr>
            <w:tcW w:w="1701" w:type="dxa"/>
            <w:vAlign w:val="center"/>
          </w:tcPr>
          <w:p w14:paraId="3C0007CB" w14:textId="77777777" w:rsidR="00B10691" w:rsidRPr="00B10691" w:rsidRDefault="00B10691" w:rsidP="00B10691">
            <w:pPr>
              <w:ind w:left="-109" w:right="-108"/>
              <w:jc w:val="center"/>
            </w:pPr>
            <w:r w:rsidRPr="00B10691">
              <w:t>8</w:t>
            </w:r>
          </w:p>
        </w:tc>
      </w:tr>
      <w:tr w:rsidR="00B10691" w:rsidRPr="00B10691" w14:paraId="20B2279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40F37489" w14:textId="77777777" w:rsidR="00B10691" w:rsidRPr="00B10691" w:rsidRDefault="00B10691" w:rsidP="00B10691">
            <w:pPr>
              <w:ind w:left="-93" w:right="-108"/>
            </w:pPr>
            <w:r w:rsidRPr="00B10691">
              <w:rPr>
                <w:color w:val="000000"/>
              </w:rPr>
              <w:t>Муниципальное учреждение Администрация  муниципального образования «</w:t>
            </w:r>
            <w:proofErr w:type="spellStart"/>
            <w:r w:rsidRPr="00B10691">
              <w:rPr>
                <w:color w:val="000000"/>
              </w:rPr>
              <w:t>Сурский</w:t>
            </w:r>
            <w:proofErr w:type="spellEnd"/>
            <w:r w:rsidRPr="00B10691">
              <w:rPr>
                <w:color w:val="000000"/>
              </w:rPr>
              <w:t xml:space="preserve"> район» Ульяновской области (Администрация МО «</w:t>
            </w:r>
            <w:proofErr w:type="spellStart"/>
            <w:r w:rsidRPr="00B10691">
              <w:rPr>
                <w:color w:val="000000"/>
              </w:rPr>
              <w:t>Сурский</w:t>
            </w:r>
            <w:proofErr w:type="spellEnd"/>
            <w:r w:rsidRPr="00B10691">
              <w:rPr>
                <w:color w:val="000000"/>
              </w:rPr>
              <w:t xml:space="preserve"> район»)</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CA783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071FA7F" w14:textId="77777777" w:rsidR="00B10691" w:rsidRPr="00B10691" w:rsidRDefault="00B10691" w:rsidP="00B10691">
            <w:pPr>
              <w:ind w:left="-108" w:right="-108"/>
              <w:jc w:val="cente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1FA395EF" w14:textId="77777777" w:rsidR="00B10691" w:rsidRPr="00B10691" w:rsidRDefault="00B10691" w:rsidP="00B10691">
            <w:pPr>
              <w:ind w:left="-108" w:right="-108"/>
              <w:jc w:val="center"/>
            </w:pP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BA35A" w14:textId="77777777" w:rsidR="00B10691" w:rsidRPr="00B10691" w:rsidRDefault="00B10691" w:rsidP="00B10691">
            <w:pPr>
              <w:ind w:left="-108" w:right="-108"/>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6769001"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D7F6E2D" w14:textId="77777777" w:rsidR="00B10691" w:rsidRPr="00B10691" w:rsidRDefault="00B10691" w:rsidP="00B10691">
            <w:pPr>
              <w:ind w:left="-108" w:right="-108"/>
              <w:jc w:val="center"/>
              <w:rPr>
                <w:color w:val="000000"/>
              </w:rPr>
            </w:pPr>
            <w:r w:rsidRPr="00B10691">
              <w:rPr>
                <w:color w:val="000000"/>
              </w:rPr>
              <w:t>32 479 037,00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B278E8" w14:textId="77777777" w:rsidR="00B10691" w:rsidRPr="00B10691" w:rsidRDefault="00B10691" w:rsidP="00B10691">
            <w:pPr>
              <w:ind w:left="-108" w:right="-108"/>
              <w:jc w:val="center"/>
              <w:rPr>
                <w:color w:val="000000"/>
              </w:rPr>
            </w:pPr>
            <w:r w:rsidRPr="00B10691">
              <w:rPr>
                <w:color w:val="000000"/>
              </w:rPr>
              <w:t>33 150 349,00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D53DD6" w14:textId="77777777" w:rsidR="00B10691" w:rsidRPr="00B10691" w:rsidRDefault="00B10691" w:rsidP="00B10691">
            <w:pPr>
              <w:ind w:left="-108" w:right="-108"/>
              <w:jc w:val="center"/>
            </w:pPr>
            <w:r w:rsidRPr="00B10691">
              <w:t>33 086 549,00</w:t>
            </w:r>
          </w:p>
        </w:tc>
      </w:tr>
      <w:tr w:rsidR="00B10691" w:rsidRPr="00B10691" w14:paraId="3AB1276F"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A688F3" w14:textId="77777777" w:rsidR="00B10691" w:rsidRPr="00B10691" w:rsidRDefault="00B10691" w:rsidP="00B10691">
            <w:pPr>
              <w:ind w:left="-93" w:right="-108"/>
              <w:jc w:val="both"/>
            </w:pPr>
            <w:r w:rsidRPr="00B10691">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8E0C71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29E16"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79EF0" w14:textId="77777777" w:rsidR="00B10691" w:rsidRPr="00B10691" w:rsidRDefault="00B10691" w:rsidP="00B10691">
            <w:pPr>
              <w:ind w:left="-108" w:right="-108"/>
              <w:jc w:val="center"/>
            </w:pPr>
            <w:r w:rsidRPr="00B10691">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93B12"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C123C"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4278" w14:textId="77777777" w:rsidR="00B10691" w:rsidRPr="00B10691" w:rsidRDefault="00B10691" w:rsidP="00B10691">
            <w:pPr>
              <w:ind w:left="-108" w:right="-108"/>
              <w:jc w:val="center"/>
            </w:pPr>
            <w:r w:rsidRPr="00B10691">
              <w:t>7 589 006,00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C6B1AF" w14:textId="77777777" w:rsidR="00B10691" w:rsidRPr="00B10691" w:rsidRDefault="00B10691" w:rsidP="00B10691">
            <w:pPr>
              <w:ind w:left="-108" w:right="-108"/>
              <w:jc w:val="center"/>
            </w:pPr>
            <w:r w:rsidRPr="00B10691">
              <w:t>8 436 680,72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B7A56" w14:textId="77777777" w:rsidR="00B10691" w:rsidRPr="00B10691" w:rsidRDefault="00B10691" w:rsidP="00B10691">
            <w:pPr>
              <w:ind w:left="-108" w:right="-108"/>
              <w:jc w:val="center"/>
            </w:pPr>
            <w:r w:rsidRPr="00B10691">
              <w:t>9 474 413,45</w:t>
            </w:r>
          </w:p>
        </w:tc>
      </w:tr>
      <w:tr w:rsidR="00B10691" w:rsidRPr="00B10691" w14:paraId="3C3B73E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42A045" w14:textId="77777777" w:rsidR="00B10691" w:rsidRPr="00B10691" w:rsidRDefault="00B10691" w:rsidP="00B10691">
            <w:pPr>
              <w:ind w:left="-93" w:right="-108"/>
              <w:jc w:val="both"/>
            </w:pPr>
            <w:r w:rsidRPr="00B10691">
              <w:lastRenderedPageBreak/>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0B53D4"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BC0E8"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47CC5" w14:textId="77777777" w:rsidR="00B10691" w:rsidRPr="00B10691" w:rsidRDefault="00B10691" w:rsidP="00B10691">
            <w:pPr>
              <w:ind w:left="-108" w:right="-108"/>
              <w:jc w:val="center"/>
            </w:pPr>
            <w:r w:rsidRPr="00B10691">
              <w:t>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3480A"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F837F"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46D24" w14:textId="77777777" w:rsidR="00B10691" w:rsidRPr="00B10691" w:rsidRDefault="00B10691" w:rsidP="00B10691">
            <w:pPr>
              <w:ind w:left="-108" w:right="-108"/>
              <w:jc w:val="center"/>
            </w:pPr>
            <w:r w:rsidRPr="00B10691">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5BB4EC"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38C071" w14:textId="77777777" w:rsidR="00B10691" w:rsidRPr="00B10691" w:rsidRDefault="00B10691" w:rsidP="00B10691">
            <w:pPr>
              <w:ind w:left="-108" w:right="-108"/>
              <w:jc w:val="center"/>
            </w:pPr>
            <w:r w:rsidRPr="00B10691">
              <w:t>300 000,00</w:t>
            </w:r>
          </w:p>
        </w:tc>
      </w:tr>
      <w:tr w:rsidR="00B10691" w:rsidRPr="00B10691" w14:paraId="463F7CC7"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A88B6" w14:textId="77777777" w:rsidR="00B10691" w:rsidRPr="00B10691" w:rsidRDefault="00B10691" w:rsidP="00B10691">
            <w:pPr>
              <w:ind w:left="-93" w:right="-108"/>
            </w:pPr>
            <w:r w:rsidRPr="00B10691">
              <w:t xml:space="preserve">Мероприятия в рамках </w:t>
            </w:r>
            <w:proofErr w:type="spellStart"/>
            <w:r w:rsidRPr="00B10691">
              <w:t>непрограмных</w:t>
            </w:r>
            <w:proofErr w:type="spellEnd"/>
            <w:r w:rsidRPr="00B10691">
              <w:t xml:space="preserve">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DBB8A8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EBD4F47"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F973D84" w14:textId="77777777" w:rsidR="00B10691" w:rsidRPr="00B10691" w:rsidRDefault="00B10691" w:rsidP="00B10691">
            <w:pPr>
              <w:ind w:left="-108" w:right="-108"/>
              <w:jc w:val="center"/>
            </w:pPr>
            <w:r w:rsidRPr="00B10691">
              <w:t>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81FF25B" w14:textId="77777777" w:rsidR="00B10691" w:rsidRPr="00B10691" w:rsidRDefault="00B10691" w:rsidP="00B10691">
            <w:pPr>
              <w:ind w:left="-108" w:right="-108"/>
              <w:jc w:val="center"/>
            </w:pPr>
            <w:r w:rsidRPr="00B10691">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CA15B36"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534EB66" w14:textId="77777777" w:rsidR="00B10691" w:rsidRPr="00B10691" w:rsidRDefault="00B10691" w:rsidP="00B10691">
            <w:pPr>
              <w:ind w:left="-108" w:right="-108"/>
              <w:jc w:val="center"/>
            </w:pPr>
            <w:r w:rsidRPr="00B10691">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379E85"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C90E8A" w14:textId="77777777" w:rsidR="00B10691" w:rsidRPr="00B10691" w:rsidRDefault="00B10691" w:rsidP="00B10691">
            <w:pPr>
              <w:ind w:left="-108" w:right="-108"/>
              <w:jc w:val="center"/>
            </w:pPr>
            <w:r w:rsidRPr="00B10691">
              <w:t>300 000,00</w:t>
            </w:r>
          </w:p>
        </w:tc>
      </w:tr>
      <w:tr w:rsidR="00B10691" w:rsidRPr="00B10691" w14:paraId="04AB6B40"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2C46C" w14:textId="77777777" w:rsidR="00B10691" w:rsidRPr="00B10691" w:rsidRDefault="00B10691" w:rsidP="00B10691">
            <w:pPr>
              <w:ind w:left="-93" w:right="-108"/>
              <w:jc w:val="both"/>
            </w:pPr>
            <w:r w:rsidRPr="00B10691">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B562CD0"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20FA4"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1EC585" w14:textId="77777777" w:rsidR="00B10691" w:rsidRPr="00B10691" w:rsidRDefault="00B10691" w:rsidP="00B10691">
            <w:pPr>
              <w:ind w:left="-108" w:right="-108"/>
              <w:jc w:val="center"/>
            </w:pPr>
            <w:r w:rsidRPr="00B10691">
              <w:t>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C48F8" w14:textId="77777777" w:rsidR="00B10691" w:rsidRPr="00B10691" w:rsidRDefault="00B10691" w:rsidP="00B10691">
            <w:pPr>
              <w:ind w:left="-108" w:right="-108"/>
              <w:jc w:val="center"/>
            </w:pPr>
            <w:r w:rsidRPr="00B10691">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84123"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BCE6" w14:textId="77777777" w:rsidR="00B10691" w:rsidRPr="00B10691" w:rsidRDefault="00B10691" w:rsidP="00B10691">
            <w:pPr>
              <w:ind w:left="-108" w:right="-108"/>
              <w:jc w:val="center"/>
            </w:pPr>
            <w:r w:rsidRPr="00B10691">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268D96"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1278A6" w14:textId="77777777" w:rsidR="00B10691" w:rsidRPr="00B10691" w:rsidRDefault="00B10691" w:rsidP="00B10691">
            <w:pPr>
              <w:ind w:left="-108" w:right="-108"/>
              <w:jc w:val="center"/>
            </w:pPr>
            <w:r w:rsidRPr="00B10691">
              <w:t>300 000,00</w:t>
            </w:r>
          </w:p>
        </w:tc>
      </w:tr>
      <w:tr w:rsidR="00B10691" w:rsidRPr="00B10691" w14:paraId="6B0A9411"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E1BCA" w14:textId="77777777" w:rsidR="00B10691" w:rsidRPr="00B10691" w:rsidRDefault="00B10691" w:rsidP="00B10691">
            <w:pPr>
              <w:ind w:left="-93" w:right="-108"/>
              <w:jc w:val="both"/>
            </w:pPr>
            <w:r w:rsidRPr="00B10691">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BCEE4C"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EB241"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91684" w14:textId="77777777" w:rsidR="00B10691" w:rsidRPr="00B10691" w:rsidRDefault="00B10691" w:rsidP="00B10691">
            <w:pPr>
              <w:ind w:left="-108" w:right="-108"/>
              <w:jc w:val="center"/>
            </w:pPr>
            <w:r w:rsidRPr="00B10691">
              <w:t>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1BAEA" w14:textId="77777777" w:rsidR="00B10691" w:rsidRPr="00B10691" w:rsidRDefault="00B10691" w:rsidP="00B10691">
            <w:pPr>
              <w:ind w:left="-108" w:right="-108"/>
              <w:jc w:val="center"/>
            </w:pPr>
            <w:r w:rsidRPr="00B10691">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AC919B" w14:textId="77777777" w:rsidR="00B10691" w:rsidRPr="00B10691" w:rsidRDefault="00B10691" w:rsidP="00B10691">
            <w:pPr>
              <w:ind w:left="-108" w:right="-108"/>
              <w:jc w:val="center"/>
            </w:pPr>
            <w:r w:rsidRPr="00B10691">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9EAE" w14:textId="77777777" w:rsidR="00B10691" w:rsidRPr="00B10691" w:rsidRDefault="00B10691" w:rsidP="00B10691">
            <w:pPr>
              <w:ind w:left="-108" w:right="-108"/>
              <w:jc w:val="center"/>
            </w:pPr>
            <w:r w:rsidRPr="00B10691">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865BF7"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82FC00" w14:textId="77777777" w:rsidR="00B10691" w:rsidRPr="00B10691" w:rsidRDefault="00B10691" w:rsidP="00B10691">
            <w:pPr>
              <w:ind w:left="-108" w:right="-108"/>
              <w:jc w:val="center"/>
            </w:pPr>
            <w:r w:rsidRPr="00B10691">
              <w:t>300 000,00</w:t>
            </w:r>
          </w:p>
        </w:tc>
      </w:tr>
      <w:tr w:rsidR="00B10691" w:rsidRPr="00B10691" w14:paraId="5E588F9B"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F4AFD" w14:textId="77777777" w:rsidR="00B10691" w:rsidRPr="00B10691" w:rsidRDefault="00B10691" w:rsidP="00B10691">
            <w:pPr>
              <w:ind w:left="-93" w:right="-108"/>
              <w:jc w:val="both"/>
            </w:pPr>
            <w:r w:rsidRPr="00B10691">
              <w:t>Резервные средства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44C744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65DC8"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870C9" w14:textId="77777777" w:rsidR="00B10691" w:rsidRPr="00B10691" w:rsidRDefault="00B10691" w:rsidP="00B10691">
            <w:pPr>
              <w:ind w:left="-108" w:right="-108"/>
              <w:jc w:val="center"/>
            </w:pPr>
            <w:r w:rsidRPr="00B10691">
              <w:t>11</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BB286" w14:textId="77777777" w:rsidR="00B10691" w:rsidRPr="00B10691" w:rsidRDefault="00B10691" w:rsidP="00B10691">
            <w:pPr>
              <w:ind w:left="-108" w:right="-108"/>
              <w:jc w:val="center"/>
            </w:pPr>
            <w:r w:rsidRPr="00B10691">
              <w:t>6600060010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ECA0E8" w14:textId="77777777" w:rsidR="00B10691" w:rsidRPr="00B10691" w:rsidRDefault="00B10691" w:rsidP="00B10691">
            <w:pPr>
              <w:ind w:left="-108" w:right="-108"/>
              <w:jc w:val="center"/>
            </w:pPr>
            <w:r w:rsidRPr="00B10691">
              <w:t>870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E980" w14:textId="77777777" w:rsidR="00B10691" w:rsidRPr="00B10691" w:rsidRDefault="00B10691" w:rsidP="00B10691">
            <w:pPr>
              <w:ind w:left="-108" w:right="-108"/>
              <w:jc w:val="center"/>
            </w:pPr>
            <w:r w:rsidRPr="00B10691">
              <w:t>300 000,00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3BD20E" w14:textId="77777777" w:rsidR="00B10691" w:rsidRPr="00B10691" w:rsidRDefault="00B10691" w:rsidP="00B10691">
            <w:pPr>
              <w:ind w:left="-108" w:right="-108"/>
              <w:jc w:val="center"/>
            </w:pPr>
            <w:r w:rsidRPr="00B10691">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F634E8" w14:textId="77777777" w:rsidR="00B10691" w:rsidRPr="00B10691" w:rsidRDefault="00B10691" w:rsidP="00B10691">
            <w:pPr>
              <w:ind w:left="-108" w:right="-108"/>
              <w:jc w:val="center"/>
            </w:pPr>
            <w:r w:rsidRPr="00B10691">
              <w:t>300 000,00</w:t>
            </w:r>
          </w:p>
        </w:tc>
      </w:tr>
      <w:tr w:rsidR="00B10691" w:rsidRPr="00B10691" w14:paraId="3033887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A19BC" w14:textId="77777777" w:rsidR="00B10691" w:rsidRPr="00B10691" w:rsidRDefault="00B10691" w:rsidP="00B10691">
            <w:pPr>
              <w:ind w:left="-93" w:right="-108"/>
              <w:jc w:val="both"/>
            </w:pPr>
            <w:r w:rsidRPr="00B10691">
              <w:t xml:space="preserve"> 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09EE67"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CC98"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4C1B4"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77F21A"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FB5DF"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1118A" w14:textId="77777777" w:rsidR="00B10691" w:rsidRPr="00B10691" w:rsidRDefault="00B10691" w:rsidP="00B10691">
            <w:pPr>
              <w:ind w:left="-108" w:right="-108"/>
              <w:jc w:val="center"/>
            </w:pPr>
            <w:r w:rsidRPr="00B10691">
              <w:t>7 288 958,00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4AB9B1" w14:textId="77777777" w:rsidR="00B10691" w:rsidRPr="00B10691" w:rsidRDefault="00B10691" w:rsidP="00B10691">
            <w:pPr>
              <w:ind w:left="-108" w:right="-108"/>
              <w:jc w:val="center"/>
            </w:pPr>
            <w:r w:rsidRPr="00B10691">
              <w:t>7 356 958,00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C29DFB" w14:textId="77777777" w:rsidR="00B10691" w:rsidRPr="00B10691" w:rsidRDefault="00B10691" w:rsidP="00B10691">
            <w:pPr>
              <w:ind w:left="-108" w:right="-108"/>
              <w:jc w:val="center"/>
            </w:pPr>
            <w:r w:rsidRPr="00B10691">
              <w:t>7 539 758,00</w:t>
            </w:r>
          </w:p>
        </w:tc>
      </w:tr>
      <w:tr w:rsidR="00B10691" w:rsidRPr="00B10691" w14:paraId="1F82C8F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08093D" w14:textId="77777777" w:rsidR="00B10691" w:rsidRPr="00B10691" w:rsidRDefault="00B10691" w:rsidP="00B10691">
            <w:pPr>
              <w:ind w:left="-93" w:right="-108"/>
            </w:pPr>
            <w:r w:rsidRPr="00B10691">
              <w:t xml:space="preserve">Мероприятия в рамках </w:t>
            </w:r>
            <w:proofErr w:type="spellStart"/>
            <w:r w:rsidRPr="00B10691">
              <w:t>непрограмных</w:t>
            </w:r>
            <w:proofErr w:type="spellEnd"/>
            <w:r w:rsidRPr="00B10691">
              <w:t xml:space="preserve"> направлений  деятельности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3573D3C"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4D4D2A1"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3A14E4B"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4E456AFD" w14:textId="77777777" w:rsidR="00B10691" w:rsidRPr="00B10691" w:rsidRDefault="00B10691" w:rsidP="00B10691">
            <w:pPr>
              <w:ind w:left="-108" w:right="-108"/>
              <w:jc w:val="center"/>
            </w:pPr>
            <w:r w:rsidRPr="00B10691">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8263A49"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D96DC35" w14:textId="77777777" w:rsidR="00B10691" w:rsidRPr="00B10691" w:rsidRDefault="00B10691" w:rsidP="00B10691">
            <w:pPr>
              <w:ind w:left="-108" w:right="-108"/>
              <w:jc w:val="center"/>
            </w:pPr>
            <w:r w:rsidRPr="00B10691">
              <w:t>7 288 958,00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8AC75B" w14:textId="77777777" w:rsidR="00B10691" w:rsidRPr="00B10691" w:rsidRDefault="00B10691" w:rsidP="00B10691">
            <w:pPr>
              <w:ind w:left="-108" w:right="-108"/>
              <w:jc w:val="center"/>
            </w:pPr>
            <w:r w:rsidRPr="00B10691">
              <w:t>7 356 958,00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EA953" w14:textId="77777777" w:rsidR="00B10691" w:rsidRPr="00B10691" w:rsidRDefault="00B10691" w:rsidP="00B10691">
            <w:pPr>
              <w:ind w:left="-108" w:right="-108"/>
              <w:jc w:val="center"/>
            </w:pPr>
            <w:r w:rsidRPr="00B10691">
              <w:t>7 539 758,00</w:t>
            </w:r>
          </w:p>
        </w:tc>
      </w:tr>
      <w:tr w:rsidR="00B10691" w:rsidRPr="00B10691" w14:paraId="70C1D025"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58B11" w14:textId="77777777" w:rsidR="00B10691" w:rsidRPr="00B10691" w:rsidRDefault="00B10691" w:rsidP="00B10691">
            <w:pPr>
              <w:ind w:left="-93" w:right="-108"/>
            </w:pPr>
            <w:r w:rsidRPr="00B10691">
              <w:t>Определение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D95005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83BCCEC"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9314B1C"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31B2EB1"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4DAF4A6"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EE84E8F" w14:textId="77777777" w:rsidR="00B10691" w:rsidRPr="00B10691" w:rsidRDefault="00B10691" w:rsidP="00B10691">
            <w:pPr>
              <w:ind w:left="-108" w:right="-108"/>
              <w:jc w:val="center"/>
            </w:pPr>
            <w:r w:rsidRPr="00B10691">
              <w:t>1440,00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1A9E04" w14:textId="77777777" w:rsidR="00B10691" w:rsidRPr="00B10691" w:rsidRDefault="00B10691" w:rsidP="00B10691">
            <w:pPr>
              <w:ind w:left="-108" w:right="-108"/>
              <w:jc w:val="center"/>
            </w:pPr>
            <w:r w:rsidRPr="00B10691">
              <w:t>1440,00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2CBFAB" w14:textId="77777777" w:rsidR="00B10691" w:rsidRPr="00B10691" w:rsidRDefault="00B10691" w:rsidP="00B10691">
            <w:pPr>
              <w:ind w:left="-108" w:right="-108"/>
              <w:jc w:val="center"/>
            </w:pPr>
            <w:r w:rsidRPr="00B10691">
              <w:t>1440,00</w:t>
            </w:r>
          </w:p>
        </w:tc>
      </w:tr>
      <w:tr w:rsidR="00B10691" w:rsidRPr="00B10691" w14:paraId="5E6B226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B1127" w14:textId="77777777" w:rsidR="00B10691" w:rsidRPr="00B10691" w:rsidRDefault="00B10691" w:rsidP="00B10691">
            <w:pPr>
              <w:ind w:left="-93" w:right="-108"/>
            </w:pPr>
            <w:r w:rsidRPr="00B10691">
              <w:t>Расходы на выплату персоналу в целях обеспечения выполнения функций государственными (муниципальными</w:t>
            </w:r>
            <w:proofErr w:type="gramStart"/>
            <w:r w:rsidRPr="00B10691">
              <w:t xml:space="preserve"> )</w:t>
            </w:r>
            <w:proofErr w:type="gramEnd"/>
            <w:r w:rsidRPr="00B10691">
              <w:t xml:space="preserve">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EADECCA"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162099A"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9173B53"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6B4BCC05"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5DED918"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13B6288" w14:textId="77777777" w:rsidR="00B10691" w:rsidRPr="00B10691" w:rsidRDefault="00B10691" w:rsidP="00B10691">
            <w:pPr>
              <w:ind w:left="-108" w:right="-108"/>
              <w:jc w:val="center"/>
            </w:pPr>
            <w:r w:rsidRPr="00B10691">
              <w:t>1260,00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3FDC10" w14:textId="77777777" w:rsidR="00B10691" w:rsidRPr="00B10691" w:rsidRDefault="00B10691" w:rsidP="00B10691">
            <w:pPr>
              <w:ind w:left="-108" w:right="-108"/>
              <w:jc w:val="center"/>
            </w:pPr>
            <w:r w:rsidRPr="00B10691">
              <w:t>1260,00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EA37CB" w14:textId="77777777" w:rsidR="00B10691" w:rsidRPr="00B10691" w:rsidRDefault="00B10691" w:rsidP="00B10691">
            <w:pPr>
              <w:ind w:left="-108" w:right="-108"/>
              <w:jc w:val="center"/>
            </w:pPr>
            <w:r w:rsidRPr="00B10691">
              <w:t>1260,00</w:t>
            </w:r>
          </w:p>
        </w:tc>
      </w:tr>
      <w:tr w:rsidR="00B10691" w:rsidRPr="00B10691" w14:paraId="422A0CE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32048" w14:textId="77777777" w:rsidR="00B10691" w:rsidRPr="00B10691" w:rsidRDefault="00B10691" w:rsidP="00B10691">
            <w:pPr>
              <w:ind w:left="-93" w:right="-108"/>
            </w:pPr>
            <w:r w:rsidRPr="00B10691">
              <w:t>Расходы на выплату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BCA4EB6"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B3A6CD2"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B6D5974"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0D0D9494"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D09B8A5"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8FD8BB3" w14:textId="77777777" w:rsidR="00B10691" w:rsidRPr="00B10691" w:rsidRDefault="00B10691" w:rsidP="00B10691">
            <w:pPr>
              <w:ind w:left="-108" w:right="-108"/>
              <w:jc w:val="center"/>
            </w:pPr>
            <w:r w:rsidRPr="00B10691">
              <w:t>1260,00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5323D" w14:textId="77777777" w:rsidR="00B10691" w:rsidRPr="00B10691" w:rsidRDefault="00B10691" w:rsidP="00B10691">
            <w:pPr>
              <w:ind w:left="-108" w:right="-108"/>
              <w:jc w:val="center"/>
            </w:pPr>
            <w:r w:rsidRPr="00B10691">
              <w:t>1260,00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50A54" w14:textId="77777777" w:rsidR="00B10691" w:rsidRPr="00B10691" w:rsidRDefault="00B10691" w:rsidP="00B10691">
            <w:pPr>
              <w:ind w:left="-108" w:right="-108"/>
              <w:jc w:val="center"/>
            </w:pPr>
            <w:r w:rsidRPr="00B10691">
              <w:t>1260,00</w:t>
            </w:r>
          </w:p>
        </w:tc>
      </w:tr>
      <w:tr w:rsidR="00B10691" w:rsidRPr="00B10691" w14:paraId="34B4D1CA"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D282B" w14:textId="77777777" w:rsidR="00B10691" w:rsidRPr="00B10691" w:rsidRDefault="00B10691" w:rsidP="00B10691">
            <w:pPr>
              <w:ind w:left="-93" w:right="-108"/>
            </w:pPr>
            <w:r w:rsidRPr="00B10691">
              <w:t>Фонд оплаты труда государственных (муниципальных</w:t>
            </w:r>
            <w:proofErr w:type="gramStart"/>
            <w:r w:rsidRPr="00B10691">
              <w:t>)о</w:t>
            </w:r>
            <w:proofErr w:type="gramEnd"/>
            <w:r w:rsidRPr="00B10691">
              <w:t>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3AF34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394D093"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F127E0E"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37AB314"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534F7DB" w14:textId="77777777" w:rsidR="00B10691" w:rsidRPr="00B10691" w:rsidRDefault="00B10691" w:rsidP="00B10691">
            <w:pPr>
              <w:ind w:left="-108" w:right="-108"/>
              <w:jc w:val="center"/>
            </w:pPr>
            <w:r w:rsidRPr="00B10691">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C15747D" w14:textId="77777777" w:rsidR="00B10691" w:rsidRPr="00B10691" w:rsidRDefault="00B10691" w:rsidP="00B10691">
            <w:pPr>
              <w:ind w:left="-108" w:right="-108"/>
              <w:jc w:val="center"/>
            </w:pPr>
            <w:r w:rsidRPr="00B10691">
              <w:t>968,00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229069" w14:textId="77777777" w:rsidR="00B10691" w:rsidRPr="00B10691" w:rsidRDefault="00B10691" w:rsidP="00B10691">
            <w:pPr>
              <w:ind w:left="-108" w:right="-108"/>
              <w:jc w:val="center"/>
            </w:pPr>
            <w:r w:rsidRPr="00B10691">
              <w:t>968,00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0B0468" w14:textId="77777777" w:rsidR="00B10691" w:rsidRPr="00B10691" w:rsidRDefault="00B10691" w:rsidP="00B10691">
            <w:pPr>
              <w:ind w:left="-108" w:right="-108"/>
              <w:jc w:val="center"/>
            </w:pPr>
            <w:r w:rsidRPr="00B10691">
              <w:t>968,00</w:t>
            </w:r>
          </w:p>
        </w:tc>
      </w:tr>
      <w:tr w:rsidR="00B10691" w:rsidRPr="00B10691" w14:paraId="0C92B48A"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0FB37" w14:textId="77777777" w:rsidR="00B10691" w:rsidRPr="00B10691" w:rsidRDefault="00B10691" w:rsidP="00B10691">
            <w:pPr>
              <w:ind w:left="-93" w:right="-108"/>
            </w:pPr>
            <w:r w:rsidRPr="00B1069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D1235B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EA45573"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716EE2AF"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45FB3F79"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2BECE03" w14:textId="77777777" w:rsidR="00B10691" w:rsidRPr="00B10691" w:rsidRDefault="00B10691" w:rsidP="00B10691">
            <w:pPr>
              <w:ind w:left="-108" w:right="-108"/>
              <w:jc w:val="center"/>
            </w:pPr>
            <w:r w:rsidRPr="00B10691">
              <w:t>129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CF226BF" w14:textId="77777777" w:rsidR="00B10691" w:rsidRPr="00B10691" w:rsidRDefault="00B10691" w:rsidP="00B10691">
            <w:pPr>
              <w:ind w:left="-108" w:right="-108"/>
              <w:jc w:val="center"/>
            </w:pPr>
            <w:r w:rsidRPr="00B10691">
              <w:t>292,00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C56F89" w14:textId="77777777" w:rsidR="00B10691" w:rsidRPr="00B10691" w:rsidRDefault="00B10691" w:rsidP="00B10691">
            <w:pPr>
              <w:ind w:left="-108" w:right="-108"/>
              <w:jc w:val="center"/>
            </w:pPr>
            <w:r w:rsidRPr="00B10691">
              <w:t>292,00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54C83D" w14:textId="77777777" w:rsidR="00B10691" w:rsidRPr="00B10691" w:rsidRDefault="00B10691" w:rsidP="00B10691">
            <w:pPr>
              <w:ind w:left="-108" w:right="-108"/>
              <w:jc w:val="center"/>
            </w:pPr>
            <w:r w:rsidRPr="00B10691">
              <w:t>292,00</w:t>
            </w:r>
          </w:p>
        </w:tc>
      </w:tr>
      <w:tr w:rsidR="00B10691" w:rsidRPr="00B10691" w14:paraId="485480F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4C694" w14:textId="77777777" w:rsidR="00B10691" w:rsidRPr="00B10691" w:rsidRDefault="00B10691" w:rsidP="00B10691">
            <w:pPr>
              <w:ind w:left="-93" w:right="-108"/>
            </w:pPr>
            <w:r w:rsidRPr="00B10691">
              <w:t xml:space="preserve">Закупка товаров, работ и услуг для </w:t>
            </w:r>
            <w:r w:rsidRPr="00B10691">
              <w:lastRenderedPageBreak/>
              <w:t>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E321A9" w14:textId="77777777" w:rsidR="00B10691" w:rsidRPr="00B10691" w:rsidRDefault="00B10691" w:rsidP="00B10691">
            <w:pPr>
              <w:ind w:left="-108" w:right="-108"/>
              <w:jc w:val="center"/>
            </w:pPr>
            <w:r w:rsidRPr="00B10691">
              <w:lastRenderedPageBreak/>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88F4102"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ABDEA28"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2CCC0BE"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40B2C6A"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BB3ADDC" w14:textId="77777777" w:rsidR="00B10691" w:rsidRPr="00B10691" w:rsidRDefault="00B10691" w:rsidP="00B10691">
            <w:pPr>
              <w:ind w:left="-108" w:right="-108"/>
              <w:jc w:val="center"/>
            </w:pPr>
            <w:r w:rsidRPr="00B10691">
              <w:t>180,00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21921D"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EF1710" w14:textId="77777777" w:rsidR="00B10691" w:rsidRPr="00B10691" w:rsidRDefault="00B10691" w:rsidP="00B10691">
            <w:pPr>
              <w:ind w:left="-108" w:right="-108"/>
              <w:jc w:val="center"/>
            </w:pPr>
            <w:r w:rsidRPr="00B10691">
              <w:t>180,00</w:t>
            </w:r>
          </w:p>
        </w:tc>
      </w:tr>
      <w:tr w:rsidR="00B10691" w:rsidRPr="00B10691" w14:paraId="7126777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E3D6B2" w14:textId="77777777" w:rsidR="00B10691" w:rsidRPr="00B10691" w:rsidRDefault="00B10691" w:rsidP="00B10691">
            <w:pPr>
              <w:ind w:left="-93" w:right="-108"/>
            </w:pPr>
            <w:r w:rsidRPr="00B10691">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BB0647F"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90C4350"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67F328D"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8C30092"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BF9C777" w14:textId="77777777" w:rsidR="00B10691" w:rsidRPr="00B10691" w:rsidRDefault="00B10691" w:rsidP="00B10691">
            <w:pPr>
              <w:ind w:left="-108" w:right="-108"/>
              <w:jc w:val="center"/>
            </w:pPr>
            <w:r w:rsidRPr="00B10691">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86605C2" w14:textId="77777777" w:rsidR="00B10691" w:rsidRPr="00B10691" w:rsidRDefault="00B10691" w:rsidP="00B10691">
            <w:pPr>
              <w:ind w:left="-108" w:right="-108"/>
              <w:jc w:val="center"/>
            </w:pPr>
            <w:r w:rsidRPr="00B10691">
              <w:t>180,00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7C21D"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DE95D2" w14:textId="77777777" w:rsidR="00B10691" w:rsidRPr="00B10691" w:rsidRDefault="00B10691" w:rsidP="00B10691">
            <w:pPr>
              <w:ind w:left="-108" w:right="-108"/>
              <w:jc w:val="center"/>
            </w:pPr>
            <w:r w:rsidRPr="00B10691">
              <w:t>180,00</w:t>
            </w:r>
          </w:p>
        </w:tc>
      </w:tr>
      <w:tr w:rsidR="00B10691" w:rsidRPr="00B10691" w14:paraId="5241178A"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24328" w14:textId="77777777" w:rsidR="00B10691" w:rsidRPr="00B10691" w:rsidRDefault="00B10691" w:rsidP="00B10691">
            <w:pPr>
              <w:ind w:left="-93" w:right="-108"/>
              <w:jc w:val="both"/>
            </w:pPr>
            <w:r w:rsidRPr="00B10691">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6974C7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C6F14"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E3EEA"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605905" w14:textId="77777777" w:rsidR="00B10691" w:rsidRPr="00B10691" w:rsidRDefault="00B10691" w:rsidP="00B10691">
            <w:pPr>
              <w:ind w:left="-108" w:right="-108"/>
              <w:jc w:val="center"/>
            </w:pPr>
            <w:r w:rsidRPr="00B10691">
              <w:t>6600071020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3EFA0" w14:textId="77777777" w:rsidR="00B10691" w:rsidRPr="00B10691" w:rsidRDefault="00B10691" w:rsidP="00B10691">
            <w:pPr>
              <w:ind w:left="-108" w:right="-108"/>
              <w:jc w:val="center"/>
            </w:pPr>
            <w:r w:rsidRPr="00B10691">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D305" w14:textId="77777777" w:rsidR="00B10691" w:rsidRPr="00B10691" w:rsidRDefault="00B10691" w:rsidP="00B10691">
            <w:pPr>
              <w:ind w:left="-108" w:right="-108"/>
              <w:jc w:val="center"/>
            </w:pPr>
            <w:r w:rsidRPr="00B10691">
              <w:t>180,00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48576F" w14:textId="77777777" w:rsidR="00B10691" w:rsidRPr="00B10691" w:rsidRDefault="00B10691" w:rsidP="00B10691">
            <w:pPr>
              <w:ind w:left="-108" w:right="-108"/>
              <w:jc w:val="center"/>
            </w:pPr>
            <w:r w:rsidRPr="00B10691">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4F1764" w14:textId="77777777" w:rsidR="00B10691" w:rsidRPr="00B10691" w:rsidRDefault="00B10691" w:rsidP="00B10691">
            <w:pPr>
              <w:ind w:left="-108" w:right="-108"/>
              <w:jc w:val="center"/>
            </w:pPr>
            <w:r w:rsidRPr="00B10691">
              <w:t>180,00</w:t>
            </w:r>
          </w:p>
        </w:tc>
      </w:tr>
      <w:tr w:rsidR="00B10691" w:rsidRPr="00B10691" w14:paraId="1A80B585"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0FC87" w14:textId="77777777" w:rsidR="00B10691" w:rsidRPr="00B10691" w:rsidRDefault="00B10691" w:rsidP="00B10691">
            <w:pPr>
              <w:ind w:left="-93" w:right="-108"/>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:составление, исполнение бюджета поселения, осуществление контроля за его исполнением, составление отчета об исполнении бюджета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547B7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4127050"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26B50E1"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A0A9AD5" w14:textId="77777777" w:rsidR="00B10691" w:rsidRPr="00B10691" w:rsidRDefault="00B10691" w:rsidP="00B10691">
            <w:pPr>
              <w:ind w:left="-108" w:right="-108"/>
              <w:jc w:val="center"/>
            </w:pPr>
            <w:r w:rsidRPr="00B10691">
              <w:t>6600060230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3E2C815"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E2273EB" w14:textId="77777777" w:rsidR="00B10691" w:rsidRPr="00B10691" w:rsidRDefault="00B10691" w:rsidP="00B10691">
            <w:pPr>
              <w:ind w:left="-108" w:right="-108"/>
              <w:jc w:val="center"/>
            </w:pPr>
            <w:r w:rsidRPr="00B10691">
              <w:t>241 025,00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C5D13D" w14:textId="77777777" w:rsidR="00B10691" w:rsidRPr="00B10691" w:rsidRDefault="00B10691" w:rsidP="00B10691">
            <w:pPr>
              <w:ind w:left="-108" w:right="-108"/>
              <w:jc w:val="center"/>
            </w:pPr>
            <w:r w:rsidRPr="00B10691">
              <w:t>241 025,00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90D52" w14:textId="77777777" w:rsidR="00B10691" w:rsidRPr="00B10691" w:rsidRDefault="00B10691" w:rsidP="00B10691">
            <w:pPr>
              <w:ind w:left="-108" w:right="-108"/>
              <w:jc w:val="center"/>
            </w:pPr>
            <w:r w:rsidRPr="00B10691">
              <w:t>241 025,00</w:t>
            </w:r>
          </w:p>
        </w:tc>
      </w:tr>
      <w:tr w:rsidR="00B10691" w:rsidRPr="00B10691" w14:paraId="34CF1EAB"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061AB" w14:textId="77777777" w:rsidR="00B10691" w:rsidRPr="00B10691" w:rsidRDefault="00B10691" w:rsidP="00B10691">
            <w:pPr>
              <w:ind w:left="-93" w:right="-108"/>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по осуществлению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D6FB95C"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226C8E7"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4F60E87"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3E9804E5" w14:textId="77777777" w:rsidR="00B10691" w:rsidRPr="00B10691" w:rsidRDefault="00B10691" w:rsidP="00B10691">
            <w:pPr>
              <w:ind w:left="-108" w:right="-108"/>
              <w:jc w:val="center"/>
            </w:pPr>
            <w:r w:rsidRPr="00B10691">
              <w:t>6600060250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9009357"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6215BC0"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C9CB36"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85B720" w14:textId="77777777" w:rsidR="00B10691" w:rsidRPr="00B10691" w:rsidRDefault="00B10691" w:rsidP="00B10691">
            <w:pPr>
              <w:ind w:left="-108" w:right="-108"/>
              <w:jc w:val="center"/>
            </w:pPr>
            <w:r w:rsidRPr="00B10691">
              <w:t>5000,00</w:t>
            </w:r>
          </w:p>
        </w:tc>
      </w:tr>
      <w:tr w:rsidR="00B10691" w:rsidRPr="00B10691" w14:paraId="4C40387F"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84A03" w14:textId="77777777" w:rsidR="00B10691" w:rsidRPr="00B10691" w:rsidRDefault="00B10691" w:rsidP="00B10691">
            <w:pPr>
              <w:ind w:left="-93" w:right="-108"/>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функции заказчика при проведении строительно- монтажных работ на сумму превышающую 100 </w:t>
            </w:r>
            <w:proofErr w:type="spellStart"/>
            <w:r w:rsidRPr="00B10691">
              <w:t>тыс.рублей</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C9BF7E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683510F"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6C97FFE"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B40216B" w14:textId="77777777" w:rsidR="00B10691" w:rsidRPr="00B10691" w:rsidRDefault="00B10691" w:rsidP="00B10691">
            <w:pPr>
              <w:ind w:left="-108" w:right="-108"/>
              <w:jc w:val="center"/>
            </w:pPr>
            <w:r w:rsidRPr="00B10691">
              <w:t>6600060260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64EE029"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AFA5A03" w14:textId="77777777" w:rsidR="00B10691" w:rsidRPr="00B10691" w:rsidRDefault="00B10691" w:rsidP="00B10691">
            <w:pPr>
              <w:ind w:left="-108" w:right="-108"/>
              <w:jc w:val="center"/>
            </w:pPr>
            <w:r w:rsidRPr="00B10691">
              <w:t>1 943 700,00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5C0C1E" w14:textId="77777777" w:rsidR="00B10691" w:rsidRPr="00B10691" w:rsidRDefault="00B10691" w:rsidP="00B10691">
            <w:pPr>
              <w:ind w:left="-108" w:right="-108"/>
              <w:jc w:val="center"/>
            </w:pPr>
            <w:r w:rsidRPr="00B10691">
              <w:t>2 011 700,00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49AB5F" w14:textId="77777777" w:rsidR="00B10691" w:rsidRPr="00B10691" w:rsidRDefault="00B10691" w:rsidP="00B10691">
            <w:pPr>
              <w:ind w:left="-108" w:right="-108"/>
              <w:jc w:val="center"/>
            </w:pPr>
            <w:r w:rsidRPr="00B10691">
              <w:t>2 194 500,00</w:t>
            </w:r>
          </w:p>
        </w:tc>
      </w:tr>
      <w:tr w:rsidR="00B10691" w:rsidRPr="00B10691" w14:paraId="077A350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C449EF" w14:textId="77777777" w:rsidR="00B10691" w:rsidRPr="00B10691" w:rsidRDefault="00B10691" w:rsidP="00B10691">
            <w:pPr>
              <w:ind w:left="-93" w:right="-108"/>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по организации досуга и обеспечения жителей поселений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5541F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8CFBEE0"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4DA68AD"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9EE6B66" w14:textId="77777777" w:rsidR="00B10691" w:rsidRPr="00B10691" w:rsidRDefault="00B10691" w:rsidP="00B10691">
            <w:pPr>
              <w:ind w:left="-108" w:right="-108"/>
              <w:jc w:val="center"/>
            </w:pPr>
            <w:r w:rsidRPr="00B10691">
              <w:t>6600060270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A9AE485"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33DB28F" w14:textId="77777777" w:rsidR="00B10691" w:rsidRPr="00B10691" w:rsidRDefault="00B10691" w:rsidP="00B10691">
            <w:pPr>
              <w:ind w:left="-108" w:right="-108"/>
              <w:jc w:val="center"/>
            </w:pPr>
            <w:r w:rsidRPr="00B10691">
              <w:t>1 662 550,00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F7F58A" w14:textId="77777777" w:rsidR="00B10691" w:rsidRPr="00B10691" w:rsidRDefault="00B10691" w:rsidP="00B10691">
            <w:pPr>
              <w:ind w:left="-108" w:right="-108"/>
              <w:jc w:val="center"/>
            </w:pPr>
            <w:r w:rsidRPr="00B10691">
              <w:t>1 662 550,00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935D97" w14:textId="77777777" w:rsidR="00B10691" w:rsidRPr="00B10691" w:rsidRDefault="00B10691" w:rsidP="00B10691">
            <w:pPr>
              <w:ind w:left="-108" w:right="-108"/>
              <w:jc w:val="center"/>
            </w:pPr>
            <w:r w:rsidRPr="00B10691">
              <w:t>1 662 550,00</w:t>
            </w:r>
          </w:p>
        </w:tc>
      </w:tr>
      <w:tr w:rsidR="00B10691" w:rsidRPr="00B10691" w14:paraId="56C81461"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507A25" w14:textId="77777777" w:rsidR="00B10691" w:rsidRPr="00B10691" w:rsidRDefault="00B10691" w:rsidP="00B10691">
            <w:pPr>
              <w:ind w:left="-93" w:right="-108"/>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w:t>
            </w:r>
            <w:r w:rsidRPr="00B10691">
              <w:lastRenderedPageBreak/>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86AD747" w14:textId="77777777" w:rsidR="00B10691" w:rsidRPr="00B10691" w:rsidRDefault="00B10691" w:rsidP="00B10691">
            <w:pPr>
              <w:ind w:left="-108" w:right="-108"/>
              <w:jc w:val="center"/>
            </w:pPr>
            <w:r w:rsidRPr="00B10691">
              <w:lastRenderedPageBreak/>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5D17F9C"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1193BB8"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014D696" w14:textId="77777777" w:rsidR="00B10691" w:rsidRPr="00B10691" w:rsidRDefault="00B10691" w:rsidP="00B10691">
            <w:pPr>
              <w:ind w:left="-108" w:right="-108"/>
              <w:jc w:val="center"/>
            </w:pPr>
            <w:r w:rsidRPr="00B10691">
              <w:t>6600060280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A79230A"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4421BB7" w14:textId="77777777" w:rsidR="00B10691" w:rsidRPr="00B10691" w:rsidRDefault="00B10691" w:rsidP="00B10691">
            <w:pPr>
              <w:ind w:left="-108" w:right="-108"/>
              <w:jc w:val="center"/>
            </w:pPr>
            <w:r w:rsidRPr="00B10691">
              <w:t>1 065 000,00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DF03C" w14:textId="77777777" w:rsidR="00B10691" w:rsidRPr="00B10691" w:rsidRDefault="00B10691" w:rsidP="00B10691">
            <w:pPr>
              <w:ind w:left="-108" w:right="-108"/>
              <w:jc w:val="center"/>
            </w:pPr>
            <w:r w:rsidRPr="00B10691">
              <w:t>1 065 000,00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65DC7A" w14:textId="77777777" w:rsidR="00B10691" w:rsidRPr="00B10691" w:rsidRDefault="00B10691" w:rsidP="00B10691">
            <w:pPr>
              <w:ind w:left="-108" w:right="-108"/>
              <w:jc w:val="center"/>
            </w:pPr>
            <w:r w:rsidRPr="00B10691">
              <w:t>1 065 000,00</w:t>
            </w:r>
          </w:p>
        </w:tc>
      </w:tr>
      <w:tr w:rsidR="00B10691" w:rsidRPr="00B10691" w14:paraId="471FE02A"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2A1D5" w14:textId="77777777" w:rsidR="00B10691" w:rsidRPr="00B10691" w:rsidRDefault="00B10691" w:rsidP="00B10691">
            <w:pPr>
              <w:ind w:left="-93" w:right="-108"/>
            </w:pPr>
            <w:r w:rsidRPr="00B10691">
              <w:lastRenderedPageBreak/>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на содержание учреждений по обеспечению хозяйственного обслуживания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C744F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CAE8B3A"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4F2030CC"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20FCDE33" w14:textId="77777777" w:rsidR="00B10691" w:rsidRPr="00B10691" w:rsidRDefault="00B10691" w:rsidP="00B10691">
            <w:pPr>
              <w:ind w:left="-108" w:right="-108"/>
              <w:jc w:val="center"/>
            </w:pPr>
            <w:r w:rsidRPr="00B10691">
              <w:t>6600060290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1FE50712"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04D0E63" w14:textId="77777777" w:rsidR="00B10691" w:rsidRPr="00B10691" w:rsidRDefault="00B10691" w:rsidP="00B10691">
            <w:pPr>
              <w:ind w:left="-108" w:right="-108"/>
              <w:jc w:val="center"/>
            </w:pPr>
            <w:r w:rsidRPr="00B10691">
              <w:t>2 170 243,00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2DC56F" w14:textId="77777777" w:rsidR="00B10691" w:rsidRPr="00B10691" w:rsidRDefault="00B10691" w:rsidP="00B10691">
            <w:pPr>
              <w:ind w:left="-108" w:right="-108"/>
              <w:jc w:val="center"/>
            </w:pPr>
            <w:r w:rsidRPr="00B10691">
              <w:t>2 170 243,00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BE227" w14:textId="77777777" w:rsidR="00B10691" w:rsidRPr="00B10691" w:rsidRDefault="00B10691" w:rsidP="00B10691">
            <w:pPr>
              <w:ind w:left="-108" w:right="-108"/>
              <w:jc w:val="center"/>
            </w:pPr>
            <w:r w:rsidRPr="00B10691">
              <w:t>2 170 243,00</w:t>
            </w:r>
          </w:p>
        </w:tc>
      </w:tr>
      <w:tr w:rsidR="00B10691" w:rsidRPr="00B10691" w14:paraId="7778644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E7779C" w14:textId="77777777" w:rsidR="00B10691" w:rsidRPr="00B10691" w:rsidRDefault="00B10691" w:rsidP="00B10691">
            <w:pPr>
              <w:ind w:left="-93" w:right="-108"/>
            </w:pPr>
            <w:r w:rsidRPr="00B10691">
              <w:t>Иные межбюджетные трансферты</w:t>
            </w:r>
            <w:proofErr w:type="gramStart"/>
            <w:r w:rsidRPr="00B10691">
              <w:t xml:space="preserve"> ,</w:t>
            </w:r>
            <w:proofErr w:type="gramEnd"/>
            <w:r w:rsidRPr="00B10691">
              <w:t xml:space="preserve"> перечисляемые из бюджетов поселений на решение вопросов местного значения:  владение, пользование и распоряжение имуществом, находящегося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6E4790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6040E2F"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4A0F898"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4E6D98B0" w14:textId="77777777" w:rsidR="00B10691" w:rsidRPr="00B10691" w:rsidRDefault="00B10691" w:rsidP="00B10691">
            <w:pPr>
              <w:ind w:left="-108" w:right="-108"/>
              <w:jc w:val="center"/>
            </w:pPr>
            <w:r w:rsidRPr="00B10691">
              <w:t>6600060300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5D877DFD" w14:textId="77777777" w:rsidR="00B10691" w:rsidRPr="00B10691" w:rsidRDefault="00B10691" w:rsidP="00B10691">
            <w:pPr>
              <w:ind w:left="-108" w:right="-108"/>
              <w:jc w:val="center"/>
            </w:pPr>
            <w:r w:rsidRPr="00B10691">
              <w:t>540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1F93BE3" w14:textId="77777777" w:rsidR="00B10691" w:rsidRPr="00B10691" w:rsidRDefault="00B10691" w:rsidP="00B10691">
            <w:pPr>
              <w:ind w:left="-108" w:right="-108"/>
              <w:jc w:val="center"/>
            </w:pPr>
            <w:r w:rsidRPr="00B10691">
              <w:t>200 000,00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7B394C" w14:textId="77777777" w:rsidR="00B10691" w:rsidRPr="00B10691" w:rsidRDefault="00B10691" w:rsidP="00B10691">
            <w:pPr>
              <w:ind w:left="-108" w:right="-108"/>
              <w:jc w:val="center"/>
            </w:pPr>
            <w:r w:rsidRPr="00B10691">
              <w:t>200 000,00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1FD8A" w14:textId="77777777" w:rsidR="00B10691" w:rsidRPr="00B10691" w:rsidRDefault="00B10691" w:rsidP="00B10691">
            <w:pPr>
              <w:ind w:left="-108" w:right="-108"/>
              <w:jc w:val="center"/>
            </w:pPr>
            <w:r w:rsidRPr="00B10691">
              <w:t>200 000,00</w:t>
            </w:r>
          </w:p>
        </w:tc>
      </w:tr>
      <w:tr w:rsidR="00B10691" w:rsidRPr="00B10691" w14:paraId="7A951FB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AD07FC" w14:textId="77777777" w:rsidR="00B10691" w:rsidRPr="00B10691" w:rsidRDefault="00B10691" w:rsidP="00B10691">
            <w:pPr>
              <w:ind w:left="-93" w:right="-108"/>
              <w:jc w:val="both"/>
            </w:pPr>
            <w:r w:rsidRPr="00B10691">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182DE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6E611"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4F584"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B8C8A" w14:textId="77777777" w:rsidR="00B10691" w:rsidRPr="00B10691" w:rsidRDefault="00B10691" w:rsidP="00B10691">
            <w:pPr>
              <w:ind w:left="-108" w:right="-108"/>
              <w:jc w:val="center"/>
            </w:pPr>
            <w:r w:rsidRPr="00B10691">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B5DD5"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63BB"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6DF559" w14:textId="77777777" w:rsidR="00B10691" w:rsidRPr="00B10691" w:rsidRDefault="00B10691" w:rsidP="00B10691">
            <w:pPr>
              <w:ind w:left="-108" w:right="-108"/>
              <w:jc w:val="center"/>
              <w:rPr>
                <w:color w:val="000000"/>
              </w:rPr>
            </w:pPr>
            <w:r w:rsidRPr="00B10691">
              <w:rPr>
                <w:color w:val="000000"/>
              </w:rPr>
              <w:t>779 722,70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A06D7" w14:textId="77777777" w:rsidR="00B10691" w:rsidRPr="00B10691" w:rsidRDefault="00B10691" w:rsidP="00B10691">
            <w:pPr>
              <w:ind w:left="-108" w:right="-108"/>
              <w:jc w:val="center"/>
              <w:rPr>
                <w:color w:val="000000"/>
              </w:rPr>
            </w:pPr>
            <w:r w:rsidRPr="00B10691">
              <w:rPr>
                <w:color w:val="000000"/>
              </w:rPr>
              <w:t>1 634 655,50</w:t>
            </w:r>
          </w:p>
        </w:tc>
      </w:tr>
      <w:tr w:rsidR="00B10691" w:rsidRPr="00B10691" w14:paraId="6CFDBA7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EF032" w14:textId="77777777" w:rsidR="00B10691" w:rsidRPr="00B10691" w:rsidRDefault="00B10691" w:rsidP="00B10691">
            <w:pPr>
              <w:ind w:left="-93" w:right="-108"/>
              <w:jc w:val="both"/>
            </w:pPr>
            <w:r w:rsidRPr="00B10691">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A818EE5"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3D423"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E209A"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57E46" w14:textId="77777777" w:rsidR="00B10691" w:rsidRPr="00B10691" w:rsidRDefault="00B10691" w:rsidP="00B10691">
            <w:pPr>
              <w:ind w:left="-108" w:right="-108"/>
              <w:jc w:val="center"/>
            </w:pPr>
            <w:r w:rsidRPr="00B10691">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A2476" w14:textId="77777777" w:rsidR="00B10691" w:rsidRPr="00B10691" w:rsidRDefault="00B10691" w:rsidP="00B10691">
            <w:pPr>
              <w:ind w:left="-108" w:right="-108"/>
              <w:jc w:val="center"/>
            </w:pPr>
            <w:r w:rsidRPr="00B10691">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A553"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F42E8E" w14:textId="77777777" w:rsidR="00B10691" w:rsidRPr="00B10691" w:rsidRDefault="00B10691" w:rsidP="00B10691">
            <w:pPr>
              <w:ind w:left="-108" w:right="-108"/>
              <w:jc w:val="center"/>
              <w:rPr>
                <w:color w:val="000000"/>
              </w:rPr>
            </w:pPr>
            <w:r w:rsidRPr="00B10691">
              <w:rPr>
                <w:color w:val="000000"/>
              </w:rPr>
              <w:t>779 722,70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AAC96B" w14:textId="77777777" w:rsidR="00B10691" w:rsidRPr="00B10691" w:rsidRDefault="00B10691" w:rsidP="00B10691">
            <w:pPr>
              <w:ind w:left="-108" w:right="-108"/>
              <w:jc w:val="center"/>
              <w:rPr>
                <w:color w:val="000000"/>
              </w:rPr>
            </w:pPr>
            <w:r w:rsidRPr="00B10691">
              <w:rPr>
                <w:color w:val="000000"/>
              </w:rPr>
              <w:t>1 634 655,50</w:t>
            </w:r>
          </w:p>
        </w:tc>
      </w:tr>
      <w:tr w:rsidR="00B10691" w:rsidRPr="00B10691" w14:paraId="63ADC4E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6D0E7" w14:textId="77777777" w:rsidR="00B10691" w:rsidRPr="00B10691" w:rsidRDefault="00B10691" w:rsidP="00B10691">
            <w:pPr>
              <w:ind w:left="-93" w:right="-108"/>
              <w:jc w:val="both"/>
            </w:pPr>
            <w:r w:rsidRPr="00B10691">
              <w:t>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E919B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8D501D" w14:textId="77777777" w:rsidR="00B10691" w:rsidRPr="00B10691" w:rsidRDefault="00B10691" w:rsidP="00B10691">
            <w:pPr>
              <w:ind w:left="-108" w:right="-108"/>
              <w:jc w:val="center"/>
            </w:pPr>
            <w:r w:rsidRPr="00B10691">
              <w:t>01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4723F4" w14:textId="77777777" w:rsidR="00B10691" w:rsidRPr="00B10691" w:rsidRDefault="00B10691" w:rsidP="00B10691">
            <w:pPr>
              <w:ind w:left="-108" w:right="-108"/>
              <w:jc w:val="center"/>
            </w:pPr>
            <w:r w:rsidRPr="00B10691">
              <w:t>13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B230E" w14:textId="77777777" w:rsidR="00B10691" w:rsidRPr="00B10691" w:rsidRDefault="00B10691" w:rsidP="00B10691">
            <w:pPr>
              <w:ind w:left="-108" w:right="-108"/>
              <w:jc w:val="center"/>
            </w:pPr>
            <w:r w:rsidRPr="00B10691">
              <w:t>6600060630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BC9AA5" w14:textId="77777777" w:rsidR="00B10691" w:rsidRPr="00B10691" w:rsidRDefault="00B10691" w:rsidP="00B10691">
            <w:pPr>
              <w:ind w:left="-108" w:right="-108"/>
              <w:jc w:val="center"/>
            </w:pPr>
            <w:r w:rsidRPr="00B10691">
              <w:t>880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5528" w14:textId="77777777" w:rsidR="00B10691" w:rsidRPr="00B10691" w:rsidRDefault="00B10691" w:rsidP="00B10691">
            <w:pPr>
              <w:ind w:left="-108" w:right="-108"/>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208F42" w14:textId="77777777" w:rsidR="00B10691" w:rsidRPr="00B10691" w:rsidRDefault="00B10691" w:rsidP="00B10691">
            <w:pPr>
              <w:ind w:left="-108" w:right="-108"/>
              <w:jc w:val="center"/>
              <w:rPr>
                <w:color w:val="000000"/>
              </w:rPr>
            </w:pPr>
            <w:r w:rsidRPr="00B10691">
              <w:rPr>
                <w:color w:val="000000"/>
              </w:rPr>
              <w:t>779 722,70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24CBDE" w14:textId="77777777" w:rsidR="00B10691" w:rsidRPr="00B10691" w:rsidRDefault="00B10691" w:rsidP="00B10691">
            <w:pPr>
              <w:ind w:left="-108" w:right="-108"/>
              <w:jc w:val="center"/>
              <w:rPr>
                <w:color w:val="000000"/>
              </w:rPr>
            </w:pPr>
            <w:r w:rsidRPr="00B10691">
              <w:rPr>
                <w:color w:val="000000"/>
              </w:rPr>
              <w:t>1 634 655,50</w:t>
            </w:r>
          </w:p>
        </w:tc>
      </w:tr>
      <w:tr w:rsidR="00B10691" w:rsidRPr="00B10691" w14:paraId="6B9EC017"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80081" w14:textId="77777777" w:rsidR="00B10691" w:rsidRPr="00B10691" w:rsidRDefault="00B10691" w:rsidP="00B10691">
            <w:pPr>
              <w:ind w:left="-93" w:right="-108"/>
              <w:jc w:val="both"/>
            </w:pPr>
            <w:r w:rsidRPr="00B10691">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CE810E1"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C7489" w14:textId="77777777" w:rsidR="00B10691" w:rsidRPr="00B10691" w:rsidRDefault="00B10691" w:rsidP="00B10691">
            <w:pPr>
              <w:ind w:left="-108" w:right="-108"/>
              <w:jc w:val="center"/>
            </w:pPr>
            <w:r w:rsidRPr="00B10691">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F7BB8" w14:textId="77777777" w:rsidR="00B10691" w:rsidRPr="00B10691" w:rsidRDefault="00B10691" w:rsidP="00B10691">
            <w:pPr>
              <w:ind w:left="-108" w:right="-108"/>
              <w:jc w:val="center"/>
            </w:pP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A146A" w14:textId="77777777" w:rsidR="00B10691" w:rsidRPr="00B10691" w:rsidRDefault="00B10691" w:rsidP="00B10691">
            <w:pPr>
              <w:ind w:left="-108" w:right="-108"/>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1E06CB"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5CE2" w14:textId="77777777" w:rsidR="00B10691" w:rsidRPr="00B10691" w:rsidRDefault="00B10691" w:rsidP="00B10691">
            <w:pPr>
              <w:ind w:left="-108" w:right="-108"/>
              <w:jc w:val="center"/>
            </w:pPr>
            <w:r w:rsidRPr="00B10691">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B31A5A"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06B6C7" w14:textId="77777777" w:rsidR="00B10691" w:rsidRPr="00B10691" w:rsidRDefault="00B10691" w:rsidP="00B10691">
            <w:pPr>
              <w:ind w:left="-108" w:right="-108"/>
              <w:jc w:val="center"/>
            </w:pPr>
            <w:r w:rsidRPr="00B10691">
              <w:t>2 000 000,00</w:t>
            </w:r>
          </w:p>
        </w:tc>
      </w:tr>
      <w:tr w:rsidR="00B10691" w:rsidRPr="00B10691" w14:paraId="56F8FC3C"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C1D5A" w14:textId="77777777" w:rsidR="00B10691" w:rsidRPr="00B10691" w:rsidRDefault="00B10691" w:rsidP="00B10691">
            <w:pPr>
              <w:ind w:left="-93" w:right="-108"/>
              <w:jc w:val="both"/>
            </w:pPr>
            <w:r w:rsidRPr="00B10691">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3EEE3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45C317" w14:textId="77777777" w:rsidR="00B10691" w:rsidRPr="00B10691" w:rsidRDefault="00B10691" w:rsidP="00B10691">
            <w:pPr>
              <w:ind w:left="-108" w:right="-108"/>
              <w:jc w:val="center"/>
            </w:pPr>
            <w:r w:rsidRPr="00B10691">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A4702" w14:textId="77777777" w:rsidR="00B10691" w:rsidRPr="00B10691" w:rsidRDefault="00B10691" w:rsidP="00B10691">
            <w:pPr>
              <w:ind w:left="-108" w:right="-108"/>
              <w:jc w:val="center"/>
            </w:pPr>
            <w:r w:rsidRPr="00B10691">
              <w:t>09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30918"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60B0D0"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0642" w14:textId="77777777" w:rsidR="00B10691" w:rsidRPr="00B10691" w:rsidRDefault="00B10691" w:rsidP="00B10691">
            <w:pPr>
              <w:ind w:left="-108" w:right="-108"/>
              <w:jc w:val="center"/>
            </w:pPr>
            <w:r w:rsidRPr="00B10691">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3904FE"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15725" w14:textId="77777777" w:rsidR="00B10691" w:rsidRPr="00B10691" w:rsidRDefault="00B10691" w:rsidP="00B10691">
            <w:pPr>
              <w:ind w:left="-108" w:right="-108"/>
              <w:jc w:val="center"/>
            </w:pPr>
            <w:r w:rsidRPr="00B10691">
              <w:t>2 000 000,00</w:t>
            </w:r>
          </w:p>
        </w:tc>
      </w:tr>
      <w:tr w:rsidR="00B10691" w:rsidRPr="00B10691" w14:paraId="0A5A3CF2"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28F162D0" w14:textId="77777777" w:rsidR="00B10691" w:rsidRPr="00B10691" w:rsidRDefault="00B10691" w:rsidP="00B10691">
            <w:pPr>
              <w:ind w:left="-93" w:right="-108"/>
              <w:jc w:val="both"/>
            </w:pPr>
            <w:r w:rsidRPr="00B10691">
              <w:t xml:space="preserve">Субсидии бюджетным учреждениям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68974F"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A81920E" w14:textId="77777777" w:rsidR="00B10691" w:rsidRPr="00B10691" w:rsidRDefault="00B10691" w:rsidP="00B10691">
            <w:pPr>
              <w:ind w:left="-108" w:right="-108"/>
              <w:jc w:val="center"/>
            </w:pPr>
            <w:r w:rsidRPr="00B10691">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7CD138D" w14:textId="77777777" w:rsidR="00B10691" w:rsidRPr="00B10691" w:rsidRDefault="00B10691" w:rsidP="00B10691">
            <w:pPr>
              <w:ind w:left="-108" w:right="-108"/>
              <w:jc w:val="center"/>
            </w:pPr>
            <w:r w:rsidRPr="00B10691">
              <w:t>09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3FAC9" w14:textId="77777777" w:rsidR="00B10691" w:rsidRPr="00B10691" w:rsidRDefault="00B10691" w:rsidP="00B10691">
            <w:pPr>
              <w:ind w:left="-108" w:right="-108"/>
              <w:jc w:val="center"/>
            </w:pPr>
            <w:r w:rsidRPr="00B10691">
              <w:t>6600060400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968E6CF" w14:textId="77777777" w:rsidR="00B10691" w:rsidRPr="00B10691" w:rsidRDefault="00B10691" w:rsidP="00B10691">
            <w:pPr>
              <w:ind w:left="-108" w:right="-108"/>
              <w:jc w:val="center"/>
            </w:pPr>
            <w:r w:rsidRPr="00B10691">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B5B5C" w14:textId="77777777" w:rsidR="00B10691" w:rsidRPr="00B10691" w:rsidRDefault="00B10691" w:rsidP="00B10691">
            <w:pPr>
              <w:ind w:left="-108" w:right="-108"/>
              <w:jc w:val="center"/>
            </w:pPr>
            <w:r w:rsidRPr="00B10691">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9C88D3"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39ED88" w14:textId="77777777" w:rsidR="00B10691" w:rsidRPr="00B10691" w:rsidRDefault="00B10691" w:rsidP="00B10691">
            <w:pPr>
              <w:ind w:left="-108" w:right="-108"/>
              <w:jc w:val="center"/>
            </w:pPr>
            <w:r w:rsidRPr="00B10691">
              <w:t>2 000 000,00</w:t>
            </w:r>
          </w:p>
        </w:tc>
      </w:tr>
      <w:tr w:rsidR="00B10691" w:rsidRPr="00B10691" w14:paraId="4F4F5C22"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42E0CEC7" w14:textId="77777777" w:rsidR="00B10691" w:rsidRPr="00B10691" w:rsidRDefault="00B10691" w:rsidP="00B10691">
            <w:pPr>
              <w:ind w:left="-93" w:right="-108"/>
            </w:pPr>
            <w:r w:rsidRPr="00B10691">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69915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DF9A9C4" w14:textId="77777777" w:rsidR="00B10691" w:rsidRPr="00B10691" w:rsidRDefault="00B10691" w:rsidP="00B10691">
            <w:pPr>
              <w:ind w:left="-108" w:right="-108"/>
              <w:jc w:val="center"/>
            </w:pPr>
            <w:r w:rsidRPr="00B10691">
              <w:t>04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DF2CB5F" w14:textId="77777777" w:rsidR="00B10691" w:rsidRPr="00B10691" w:rsidRDefault="00B10691" w:rsidP="00B10691">
            <w:pPr>
              <w:ind w:left="-108" w:right="-108"/>
              <w:jc w:val="center"/>
            </w:pPr>
            <w:r w:rsidRPr="00B10691">
              <w:t>09</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0EF6E" w14:textId="77777777" w:rsidR="00B10691" w:rsidRPr="00B10691" w:rsidRDefault="00B10691" w:rsidP="00B10691">
            <w:pPr>
              <w:ind w:left="-108" w:right="-108"/>
              <w:jc w:val="center"/>
            </w:pPr>
            <w:r w:rsidRPr="00B10691">
              <w:t>6600060400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59E0271" w14:textId="77777777" w:rsidR="00B10691" w:rsidRPr="00B10691" w:rsidRDefault="00B10691" w:rsidP="00B10691">
            <w:pPr>
              <w:ind w:left="-108" w:right="-108"/>
              <w:jc w:val="center"/>
            </w:pPr>
            <w:r w:rsidRPr="00B10691">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0545D" w14:textId="77777777" w:rsidR="00B10691" w:rsidRPr="00B10691" w:rsidRDefault="00B10691" w:rsidP="00B10691">
            <w:pPr>
              <w:ind w:left="-108" w:right="-108"/>
              <w:jc w:val="center"/>
            </w:pPr>
            <w:r w:rsidRPr="00B10691">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126CF"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7AC7CA" w14:textId="77777777" w:rsidR="00B10691" w:rsidRPr="00B10691" w:rsidRDefault="00B10691" w:rsidP="00B10691">
            <w:pPr>
              <w:ind w:left="-108" w:right="-108"/>
              <w:jc w:val="center"/>
            </w:pPr>
            <w:r w:rsidRPr="00B10691">
              <w:t>2 000 000,00</w:t>
            </w:r>
          </w:p>
        </w:tc>
      </w:tr>
      <w:tr w:rsidR="00B10691" w:rsidRPr="00B10691" w14:paraId="4D2F79E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E76B1" w14:textId="77777777" w:rsidR="00B10691" w:rsidRPr="00B10691" w:rsidRDefault="00B10691" w:rsidP="00B10691">
            <w:pPr>
              <w:ind w:left="-93" w:right="-108"/>
              <w:jc w:val="both"/>
            </w:pPr>
            <w:r w:rsidRPr="00B10691">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E6C452F"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6F098"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8CCDD" w14:textId="77777777" w:rsidR="00B10691" w:rsidRPr="00B10691" w:rsidRDefault="00B10691" w:rsidP="00B10691">
            <w:pPr>
              <w:ind w:left="-108" w:right="-108"/>
              <w:jc w:val="center"/>
            </w:pPr>
            <w:r w:rsidRPr="00B10691">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055E"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429AC7"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7D89" w14:textId="77777777" w:rsidR="00B10691" w:rsidRPr="00B10691" w:rsidRDefault="00B10691" w:rsidP="00B10691">
            <w:pPr>
              <w:ind w:left="-108" w:right="-108"/>
              <w:jc w:val="center"/>
              <w:rPr>
                <w:color w:val="000000"/>
              </w:rPr>
            </w:pPr>
            <w:r w:rsidRPr="00B10691">
              <w:rPr>
                <w:color w:val="000000"/>
              </w:rPr>
              <w:t>21 687 731,00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34E848" w14:textId="77777777" w:rsidR="00B10691" w:rsidRPr="00B10691" w:rsidRDefault="00B10691" w:rsidP="00B10691">
            <w:pPr>
              <w:ind w:left="-108" w:right="-108"/>
              <w:jc w:val="center"/>
              <w:rPr>
                <w:color w:val="000000"/>
              </w:rPr>
            </w:pPr>
            <w:r w:rsidRPr="00B10691">
              <w:rPr>
                <w:color w:val="000000"/>
              </w:rPr>
              <w:t>21 511 368,30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BFE135" w14:textId="77777777" w:rsidR="00B10691" w:rsidRPr="00B10691" w:rsidRDefault="00B10691" w:rsidP="00B10691">
            <w:pPr>
              <w:ind w:left="-108" w:right="-108"/>
              <w:jc w:val="center"/>
              <w:rPr>
                <w:color w:val="000000"/>
              </w:rPr>
            </w:pPr>
            <w:r w:rsidRPr="00B10691">
              <w:rPr>
                <w:color w:val="000000"/>
              </w:rPr>
              <w:t>20 409 835,60</w:t>
            </w:r>
          </w:p>
        </w:tc>
      </w:tr>
      <w:tr w:rsidR="00B10691" w:rsidRPr="00B10691" w14:paraId="28A82E85" w14:textId="77777777" w:rsidTr="00DC440C">
        <w:trPr>
          <w:trHeight w:val="211"/>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14:paraId="31658AD6" w14:textId="77777777" w:rsidR="00B10691" w:rsidRPr="00B10691" w:rsidRDefault="00B10691" w:rsidP="00B10691">
            <w:pPr>
              <w:ind w:left="-93" w:right="-108"/>
            </w:pPr>
            <w:r w:rsidRPr="00B10691">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8BF26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6DE6DBF"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E25118E"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F1F2DE8" w14:textId="77777777" w:rsidR="00B10691" w:rsidRPr="00B10691" w:rsidRDefault="00B10691" w:rsidP="00B10691">
            <w:pPr>
              <w:spacing w:after="200"/>
              <w:jc w:val="center"/>
              <w:rPr>
                <w:rFonts w:ascii="Calibri" w:eastAsia="Calibri" w:hAnsi="Calibri"/>
                <w:lang w:eastAsia="en-US"/>
              </w:rPr>
            </w:pPr>
            <w:r w:rsidRPr="00B10691">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0F566"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34314E8" w14:textId="77777777" w:rsidR="00B10691" w:rsidRPr="00B10691" w:rsidRDefault="00B10691" w:rsidP="00B10691">
            <w:pPr>
              <w:ind w:left="-108" w:right="-108"/>
              <w:jc w:val="center"/>
            </w:pPr>
            <w:r w:rsidRPr="00B10691">
              <w:t>110 048,00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85F3BA"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E4128A" w14:textId="77777777" w:rsidR="00B10691" w:rsidRPr="00B10691" w:rsidRDefault="00B10691" w:rsidP="00B10691">
            <w:pPr>
              <w:spacing w:after="200"/>
              <w:jc w:val="center"/>
              <w:rPr>
                <w:rFonts w:ascii="Calibri" w:eastAsia="Calibri" w:hAnsi="Calibri"/>
                <w:lang w:eastAsia="en-US"/>
              </w:rPr>
            </w:pPr>
            <w:r w:rsidRPr="00B10691">
              <w:t>110 000,00</w:t>
            </w:r>
          </w:p>
        </w:tc>
      </w:tr>
      <w:tr w:rsidR="00B10691" w:rsidRPr="00B10691" w14:paraId="14E57C62"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14:paraId="570D7DDB" w14:textId="77777777" w:rsidR="00B10691" w:rsidRPr="00B10691" w:rsidRDefault="00B10691" w:rsidP="00B10691">
            <w:pPr>
              <w:ind w:left="-93" w:right="-108"/>
            </w:pPr>
            <w:r w:rsidRPr="00B10691">
              <w:t xml:space="preserve">Мероприятия в рамках </w:t>
            </w:r>
            <w:proofErr w:type="spellStart"/>
            <w:r w:rsidRPr="00B10691">
              <w:t>непрограмных</w:t>
            </w:r>
            <w:proofErr w:type="spellEnd"/>
            <w:r w:rsidRPr="00B10691">
              <w:t xml:space="preserve"> направлений  деятельности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BA216B9"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44E7AB7"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1C6B192"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E9707E1" w14:textId="77777777" w:rsidR="00B10691" w:rsidRPr="00B10691" w:rsidRDefault="00B10691" w:rsidP="00B10691">
            <w:pPr>
              <w:ind w:left="-108" w:right="-108"/>
              <w:jc w:val="center"/>
            </w:pPr>
            <w:r w:rsidRPr="00B10691">
              <w:t>6600000000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6146A"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119D989" w14:textId="77777777" w:rsidR="00B10691" w:rsidRPr="00B10691" w:rsidRDefault="00B10691" w:rsidP="00B10691">
            <w:pPr>
              <w:ind w:left="-108" w:right="-108"/>
              <w:jc w:val="center"/>
            </w:pPr>
            <w:r w:rsidRPr="00B10691">
              <w:t>110 048,00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BB2AFE"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6D4463" w14:textId="77777777" w:rsidR="00B10691" w:rsidRPr="00B10691" w:rsidRDefault="00B10691" w:rsidP="00B10691">
            <w:pPr>
              <w:spacing w:after="200"/>
              <w:jc w:val="center"/>
              <w:rPr>
                <w:rFonts w:ascii="Calibri" w:eastAsia="Calibri" w:hAnsi="Calibri"/>
                <w:lang w:eastAsia="en-US"/>
              </w:rPr>
            </w:pPr>
            <w:r w:rsidRPr="00B10691">
              <w:t>110 000,00</w:t>
            </w:r>
          </w:p>
        </w:tc>
      </w:tr>
      <w:tr w:rsidR="00B10691" w:rsidRPr="00B10691" w14:paraId="6A92AE4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17D17" w14:textId="77777777" w:rsidR="00B10691" w:rsidRPr="00B10691" w:rsidRDefault="00B10691" w:rsidP="00B10691">
            <w:pPr>
              <w:ind w:left="-93" w:right="-108"/>
            </w:pPr>
            <w:r w:rsidRPr="00B10691">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88ABC0"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931E122"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9969CE9"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20E5C08" w14:textId="77777777" w:rsidR="00B10691" w:rsidRPr="00B10691" w:rsidRDefault="00B10691" w:rsidP="00B10691">
            <w:pPr>
              <w:ind w:left="-108" w:right="-108"/>
              <w:jc w:val="center"/>
            </w:pPr>
            <w:r w:rsidRPr="00B10691">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BED5A06"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BA37E14" w14:textId="77777777" w:rsidR="00B10691" w:rsidRPr="00B10691" w:rsidRDefault="00B10691" w:rsidP="00B10691">
            <w:pPr>
              <w:ind w:left="-108" w:right="-108"/>
              <w:jc w:val="center"/>
            </w:pPr>
            <w:r w:rsidRPr="00B10691">
              <w:t>110 048,00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28C6AA"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5A5C46" w14:textId="77777777" w:rsidR="00B10691" w:rsidRPr="00B10691" w:rsidRDefault="00B10691" w:rsidP="00B10691">
            <w:pPr>
              <w:spacing w:after="200"/>
              <w:jc w:val="center"/>
              <w:rPr>
                <w:rFonts w:ascii="Calibri" w:eastAsia="Calibri" w:hAnsi="Calibri"/>
                <w:lang w:eastAsia="en-US"/>
              </w:rPr>
            </w:pPr>
            <w:r w:rsidRPr="00B10691">
              <w:t>110 000,00</w:t>
            </w:r>
          </w:p>
        </w:tc>
      </w:tr>
      <w:tr w:rsidR="00B10691" w:rsidRPr="00B10691" w14:paraId="4601674A"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523F4" w14:textId="77777777" w:rsidR="00B10691" w:rsidRPr="00B10691" w:rsidRDefault="00B10691" w:rsidP="00B10691">
            <w:pPr>
              <w:ind w:left="-93" w:right="-108"/>
            </w:pPr>
            <w:r w:rsidRPr="00B10691">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B0FDAA"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6003B2D"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71EAEDB5"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CAE3A14" w14:textId="77777777" w:rsidR="00B10691" w:rsidRPr="00B10691" w:rsidRDefault="00B10691" w:rsidP="00B10691">
            <w:pPr>
              <w:ind w:left="-108" w:right="-108"/>
              <w:jc w:val="center"/>
            </w:pPr>
            <w:r w:rsidRPr="00B10691">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2F6FEBD" w14:textId="77777777" w:rsidR="00B10691" w:rsidRPr="00B10691" w:rsidRDefault="00B10691" w:rsidP="00B10691">
            <w:pPr>
              <w:ind w:left="-108" w:right="-108"/>
              <w:jc w:val="center"/>
            </w:pPr>
            <w:r w:rsidRPr="00B10691">
              <w:t>240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8975A98" w14:textId="77777777" w:rsidR="00B10691" w:rsidRPr="00B10691" w:rsidRDefault="00B10691" w:rsidP="00B10691">
            <w:pPr>
              <w:ind w:left="-108" w:right="-108"/>
              <w:jc w:val="center"/>
            </w:pPr>
            <w:r w:rsidRPr="00B10691">
              <w:t>110 048,00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7B736D" w14:textId="77777777" w:rsidR="00B10691" w:rsidRPr="00B10691" w:rsidRDefault="00B10691" w:rsidP="00B10691">
            <w:pPr>
              <w:ind w:left="-108" w:right="-108"/>
              <w:jc w:val="center"/>
            </w:pPr>
            <w:r w:rsidRPr="00B10691">
              <w:t>110 000,00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080053" w14:textId="77777777" w:rsidR="00B10691" w:rsidRPr="00B10691" w:rsidRDefault="00B10691" w:rsidP="00B10691">
            <w:pPr>
              <w:spacing w:after="200"/>
              <w:jc w:val="center"/>
              <w:rPr>
                <w:rFonts w:ascii="Calibri" w:eastAsia="Calibri" w:hAnsi="Calibri"/>
                <w:lang w:eastAsia="en-US"/>
              </w:rPr>
            </w:pPr>
            <w:r w:rsidRPr="00B10691">
              <w:t>110 000,00</w:t>
            </w:r>
          </w:p>
        </w:tc>
      </w:tr>
      <w:tr w:rsidR="00B10691" w:rsidRPr="00B10691" w14:paraId="3690D6F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45461" w14:textId="77777777" w:rsidR="00B10691" w:rsidRPr="00B10691" w:rsidRDefault="00B10691" w:rsidP="00B10691">
            <w:pPr>
              <w:ind w:left="-93" w:right="-108"/>
              <w:jc w:val="both"/>
            </w:pPr>
            <w:r w:rsidRPr="00B10691">
              <w:t>Прочая закупка товаров, работ и услуг</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885E68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EA9CD8"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FDA57"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82D91" w14:textId="77777777" w:rsidR="00B10691" w:rsidRPr="00B10691" w:rsidRDefault="00B10691" w:rsidP="00B10691">
            <w:pPr>
              <w:ind w:left="-108" w:right="-108"/>
              <w:jc w:val="center"/>
            </w:pPr>
            <w:r w:rsidRPr="00B10691">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B91E84" w14:textId="77777777" w:rsidR="00B10691" w:rsidRPr="00B10691" w:rsidRDefault="00B10691" w:rsidP="00B10691">
            <w:pPr>
              <w:ind w:left="-108" w:right="-108"/>
              <w:jc w:val="center"/>
            </w:pPr>
            <w:r w:rsidRPr="00B10691">
              <w:t> 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9E1F" w14:textId="77777777" w:rsidR="00B10691" w:rsidRPr="00B10691" w:rsidRDefault="00B10691" w:rsidP="00B10691">
            <w:pPr>
              <w:ind w:left="-108" w:right="-108"/>
              <w:jc w:val="center"/>
            </w:pPr>
            <w:r w:rsidRPr="00B10691">
              <w:t>80 048,00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C2E1E1" w14:textId="77777777" w:rsidR="00B10691" w:rsidRPr="00B10691" w:rsidRDefault="00B10691" w:rsidP="00B10691">
            <w:pPr>
              <w:ind w:left="-108" w:right="-108"/>
              <w:jc w:val="center"/>
            </w:pPr>
            <w:r w:rsidRPr="00B10691">
              <w:t>80 000,00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604DAE" w14:textId="77777777" w:rsidR="00B10691" w:rsidRPr="00B10691" w:rsidRDefault="00B10691" w:rsidP="00B10691">
            <w:pPr>
              <w:ind w:left="-108" w:right="-108"/>
              <w:jc w:val="center"/>
            </w:pPr>
            <w:r w:rsidRPr="00B10691">
              <w:t>80 000,00</w:t>
            </w:r>
          </w:p>
        </w:tc>
      </w:tr>
      <w:tr w:rsidR="00B10691" w:rsidRPr="00B10691" w14:paraId="5EEBDB16"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6D948C63" w14:textId="77777777" w:rsidR="00B10691" w:rsidRPr="00B10691" w:rsidRDefault="00B10691" w:rsidP="00B10691">
            <w:pPr>
              <w:ind w:left="-93" w:right="-108"/>
              <w:jc w:val="both"/>
            </w:pPr>
            <w:r w:rsidRPr="00B10691">
              <w:t>Закупка энергетических ресурсов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DAA20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C87E919"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5064138"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0D2B8" w14:textId="77777777" w:rsidR="00B10691" w:rsidRPr="00B10691" w:rsidRDefault="00B10691" w:rsidP="00B10691">
            <w:pPr>
              <w:ind w:left="-108" w:right="-108"/>
              <w:jc w:val="center"/>
            </w:pPr>
            <w:r w:rsidRPr="00B10691">
              <w:t>6600060080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6A09A5C" w14:textId="77777777" w:rsidR="00B10691" w:rsidRPr="00B10691" w:rsidRDefault="00B10691" w:rsidP="00B10691">
            <w:pPr>
              <w:ind w:left="-108" w:right="-108"/>
              <w:jc w:val="center"/>
            </w:pPr>
            <w:r w:rsidRPr="00B10691">
              <w:t>247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9A22" w14:textId="77777777" w:rsidR="00B10691" w:rsidRPr="00B10691" w:rsidRDefault="00B10691" w:rsidP="00B10691">
            <w:pPr>
              <w:ind w:left="-108" w:right="-108"/>
              <w:jc w:val="center"/>
            </w:pPr>
            <w:r w:rsidRPr="00B10691">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BD49A" w14:textId="77777777" w:rsidR="00B10691" w:rsidRPr="00B10691" w:rsidRDefault="00B10691" w:rsidP="00B10691">
            <w:pPr>
              <w:ind w:left="-108" w:right="-108"/>
              <w:jc w:val="center"/>
            </w:pPr>
            <w:r w:rsidRPr="00B10691">
              <w:t>30 000,00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98185F" w14:textId="77777777" w:rsidR="00B10691" w:rsidRPr="00B10691" w:rsidRDefault="00B10691" w:rsidP="00B10691">
            <w:pPr>
              <w:ind w:left="-108" w:right="-108"/>
              <w:jc w:val="center"/>
            </w:pPr>
            <w:r w:rsidRPr="00B10691">
              <w:t>30 000,00</w:t>
            </w:r>
          </w:p>
        </w:tc>
      </w:tr>
      <w:tr w:rsidR="00B10691" w:rsidRPr="00B10691" w14:paraId="03C376CC"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0CE62" w14:textId="77777777" w:rsidR="00B10691" w:rsidRPr="00B10691" w:rsidRDefault="00B10691" w:rsidP="00B10691">
            <w:pPr>
              <w:ind w:left="-93" w:right="-108"/>
            </w:pPr>
            <w:r w:rsidRPr="00B10691">
              <w:t>МП «Развитие жилищно-коммунального хозяйства, формирование комфортной городской среды и благоустройство в муниципальном образовании Сурское городское поселение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63A54F3"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6D9D5D4"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4DED00E7"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848846C" w14:textId="77777777" w:rsidR="00B10691" w:rsidRPr="00B10691" w:rsidRDefault="00B10691" w:rsidP="00B10691">
            <w:pPr>
              <w:ind w:left="-108" w:right="-108"/>
              <w:jc w:val="center"/>
            </w:pPr>
            <w:r w:rsidRPr="00B10691">
              <w:t>3800000000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10CE94B"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75EB5B7" w14:textId="77777777" w:rsidR="00B10691" w:rsidRPr="00B10691" w:rsidRDefault="00B10691" w:rsidP="00B10691">
            <w:pPr>
              <w:ind w:left="-108" w:right="-108"/>
              <w:jc w:val="center"/>
              <w:rPr>
                <w:color w:val="000000"/>
              </w:rPr>
            </w:pPr>
            <w:r w:rsidRPr="00B10691">
              <w:rPr>
                <w:color w:val="000000"/>
              </w:rPr>
              <w:t>21 577 731,00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6E14A8" w14:textId="77777777" w:rsidR="00B10691" w:rsidRPr="00B10691" w:rsidRDefault="00B10691" w:rsidP="00B10691">
            <w:pPr>
              <w:ind w:left="-108" w:right="-108"/>
              <w:jc w:val="center"/>
              <w:rPr>
                <w:color w:val="000000"/>
              </w:rPr>
            </w:pPr>
            <w:r w:rsidRPr="00B10691">
              <w:rPr>
                <w:color w:val="000000"/>
              </w:rPr>
              <w:t>20 401 368,28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1B4F72" w14:textId="77777777" w:rsidR="00B10691" w:rsidRPr="00B10691" w:rsidRDefault="00B10691" w:rsidP="00B10691">
            <w:pPr>
              <w:ind w:left="-108" w:right="-108"/>
              <w:jc w:val="center"/>
              <w:rPr>
                <w:color w:val="000000"/>
              </w:rPr>
            </w:pPr>
            <w:r w:rsidRPr="00B10691">
              <w:rPr>
                <w:color w:val="000000"/>
              </w:rPr>
              <w:t>20 867 835,55</w:t>
            </w:r>
          </w:p>
        </w:tc>
      </w:tr>
      <w:tr w:rsidR="00B10691" w:rsidRPr="00B10691" w14:paraId="63368FDB"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1344A"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5300653"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F7958"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EDA9E"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5BB56" w14:textId="77777777" w:rsidR="00B10691" w:rsidRPr="00B10691" w:rsidRDefault="00B10691" w:rsidP="00B10691">
            <w:pPr>
              <w:ind w:left="-108" w:right="-108"/>
              <w:jc w:val="center"/>
            </w:pPr>
            <w:r w:rsidRPr="00B10691">
              <w:t>3840000000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D0A736"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B9BB6" w14:textId="77777777" w:rsidR="00B10691" w:rsidRPr="00B10691" w:rsidRDefault="00B10691" w:rsidP="00B10691">
            <w:pPr>
              <w:ind w:left="-108" w:right="-108"/>
              <w:jc w:val="center"/>
            </w:pPr>
            <w:r w:rsidRPr="00B10691">
              <w:t>2 500 000,00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814778" w14:textId="77777777" w:rsidR="00B10691" w:rsidRPr="00B10691" w:rsidRDefault="00B10691" w:rsidP="00B10691">
            <w:pPr>
              <w:ind w:left="-108" w:right="-108"/>
              <w:jc w:val="center"/>
            </w:pPr>
            <w:r w:rsidRPr="00B10691">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9FA2D5" w14:textId="77777777" w:rsidR="00B10691" w:rsidRPr="00B10691" w:rsidRDefault="00B10691" w:rsidP="00B10691">
            <w:pPr>
              <w:ind w:left="-108" w:right="-108"/>
              <w:jc w:val="center"/>
            </w:pPr>
            <w:r w:rsidRPr="00B10691">
              <w:t xml:space="preserve"> 2 500 000,00</w:t>
            </w:r>
          </w:p>
        </w:tc>
      </w:tr>
      <w:tr w:rsidR="00B10691" w:rsidRPr="00B10691" w14:paraId="144E7A8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9B387" w14:textId="77777777" w:rsidR="00B10691" w:rsidRPr="00B10691" w:rsidRDefault="00B10691" w:rsidP="00B10691">
            <w:pPr>
              <w:ind w:left="-93" w:right="-108"/>
            </w:pPr>
            <w:r w:rsidRPr="00B10691">
              <w:t>«Организация водоснабжения  и водоотведения в населенных пунктах Сурского городско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3A91C4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9ADDE21"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0E2F5CC7"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4A06E807" w14:textId="77777777" w:rsidR="00B10691" w:rsidRPr="00B10691" w:rsidRDefault="00B10691" w:rsidP="00B10691">
            <w:pPr>
              <w:ind w:left="-108" w:right="-108"/>
              <w:jc w:val="center"/>
            </w:pPr>
            <w:r w:rsidRPr="00B10691">
              <w:t>3840100000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600350E"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1000BC3" w14:textId="77777777" w:rsidR="00B10691" w:rsidRPr="00B10691" w:rsidRDefault="00B10691" w:rsidP="00B10691">
            <w:pPr>
              <w:ind w:left="-108" w:right="-108"/>
              <w:jc w:val="center"/>
            </w:pPr>
            <w:r w:rsidRPr="00B10691">
              <w:t>2 500 000,00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D02217" w14:textId="77777777" w:rsidR="00B10691" w:rsidRPr="00B10691" w:rsidRDefault="00B10691" w:rsidP="00B10691">
            <w:pPr>
              <w:ind w:left="-108" w:right="-108"/>
              <w:jc w:val="center"/>
            </w:pPr>
            <w:r w:rsidRPr="00B10691">
              <w:t>2 500 000,00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B89590" w14:textId="77777777" w:rsidR="00B10691" w:rsidRPr="00B10691" w:rsidRDefault="00B10691" w:rsidP="00B10691">
            <w:pPr>
              <w:ind w:left="-108" w:right="-108"/>
              <w:jc w:val="center"/>
            </w:pPr>
            <w:r w:rsidRPr="00B10691">
              <w:t>2 500 000,00</w:t>
            </w:r>
          </w:p>
        </w:tc>
      </w:tr>
      <w:tr w:rsidR="00B10691" w:rsidRPr="00B10691" w14:paraId="06BD6A26"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02068" w14:textId="77777777" w:rsidR="00B10691" w:rsidRPr="00B10691" w:rsidRDefault="00B10691" w:rsidP="00B10691">
            <w:pPr>
              <w:ind w:left="-93" w:right="-108"/>
            </w:pPr>
            <w:r w:rsidRPr="00B10691">
              <w:t>Строительство, реконструкция</w:t>
            </w:r>
            <w:proofErr w:type="gramStart"/>
            <w:r w:rsidRPr="00B10691">
              <w:t xml:space="preserve"> ,</w:t>
            </w:r>
            <w:proofErr w:type="gramEnd"/>
            <w:r w:rsidRPr="00B10691">
              <w:t xml:space="preserve"> ремонт объектов водоснабжения и водоотведения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A7FD90"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1B75799"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1A88410"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48DF40D7" w14:textId="77777777" w:rsidR="00B10691" w:rsidRPr="00B10691" w:rsidRDefault="00B10691" w:rsidP="00B10691">
            <w:pPr>
              <w:ind w:left="-108" w:right="-108"/>
              <w:jc w:val="center"/>
            </w:pPr>
            <w:r w:rsidRPr="00B10691">
              <w:t>3840160860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7C74894"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33832C0" w14:textId="77777777" w:rsidR="00B10691" w:rsidRPr="00B10691" w:rsidRDefault="00B10691" w:rsidP="00B10691">
            <w:pPr>
              <w:ind w:left="-108" w:right="-108"/>
              <w:jc w:val="center"/>
            </w:pPr>
            <w:r w:rsidRPr="00B10691">
              <w:t>245 000,0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FFD98C" w14:textId="77777777" w:rsidR="00B10691" w:rsidRPr="00B10691" w:rsidRDefault="00B10691" w:rsidP="00B10691">
            <w:pPr>
              <w:ind w:left="-108" w:right="-108"/>
              <w:jc w:val="center"/>
            </w:pPr>
            <w:r w:rsidRPr="00B10691">
              <w:t>245 000,0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49BBFB" w14:textId="77777777" w:rsidR="00B10691" w:rsidRPr="00B10691" w:rsidRDefault="00B10691" w:rsidP="00B10691">
            <w:pPr>
              <w:ind w:left="-108" w:right="-108"/>
              <w:jc w:val="center"/>
            </w:pPr>
            <w:r w:rsidRPr="00B10691">
              <w:t>245 000,0</w:t>
            </w:r>
          </w:p>
        </w:tc>
      </w:tr>
      <w:tr w:rsidR="00B10691" w:rsidRPr="00B10691" w14:paraId="200B3E66"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DDEBD" w14:textId="77777777" w:rsidR="00B10691" w:rsidRPr="00B10691" w:rsidRDefault="00B10691" w:rsidP="00B10691">
            <w:pPr>
              <w:ind w:left="-93" w:right="-108"/>
            </w:pPr>
            <w:r w:rsidRPr="00B10691">
              <w:t>Средства для оплаты услуг по проверке сметной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76D59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03EC24E0"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154F48E5"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DAC306A" w14:textId="77777777" w:rsidR="00B10691" w:rsidRPr="00B10691" w:rsidRDefault="00B10691" w:rsidP="00B10691">
            <w:pPr>
              <w:ind w:left="-108" w:right="-108"/>
              <w:jc w:val="center"/>
            </w:pPr>
            <w:r w:rsidRPr="00B10691">
              <w:t>3840160690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1CA2753"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3538CAA"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485D27"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2A83B2" w14:textId="77777777" w:rsidR="00B10691" w:rsidRPr="00B10691" w:rsidRDefault="00B10691" w:rsidP="00B10691">
            <w:pPr>
              <w:ind w:left="-108" w:right="-108"/>
              <w:jc w:val="center"/>
            </w:pPr>
            <w:r w:rsidRPr="00B10691">
              <w:t>10 000,00</w:t>
            </w:r>
          </w:p>
        </w:tc>
      </w:tr>
      <w:tr w:rsidR="00B10691" w:rsidRPr="00B10691" w14:paraId="02D97972"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6A6596C2" w14:textId="77777777" w:rsidR="00B10691" w:rsidRPr="00B10691" w:rsidRDefault="00B10691" w:rsidP="00B10691">
            <w:pPr>
              <w:ind w:left="-93" w:right="-108"/>
            </w:pPr>
            <w:r w:rsidRPr="00B10691">
              <w:t>Приобретение и установка водозаборных колонок</w:t>
            </w:r>
            <w:proofErr w:type="gramStart"/>
            <w:r w:rsidRPr="00B10691">
              <w:t xml:space="preserve"> ,</w:t>
            </w:r>
            <w:proofErr w:type="gramEnd"/>
            <w:r w:rsidRPr="00B10691">
              <w:t xml:space="preserve"> пожарных гидрантов, водопроводных труб, насосов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558A29"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AA22023"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8B79F01"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275BBD5C" w14:textId="77777777" w:rsidR="00B10691" w:rsidRPr="00B10691" w:rsidRDefault="00B10691" w:rsidP="00B10691">
            <w:pPr>
              <w:ind w:left="-108" w:right="-108"/>
              <w:jc w:val="center"/>
            </w:pPr>
            <w:r w:rsidRPr="00B10691">
              <w:t>3840160870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57C3DA7"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A55F13C" w14:textId="77777777" w:rsidR="00B10691" w:rsidRPr="00B10691" w:rsidRDefault="00B10691" w:rsidP="00B10691">
            <w:pPr>
              <w:ind w:left="-108" w:right="-108"/>
              <w:jc w:val="center"/>
            </w:pPr>
            <w:r w:rsidRPr="00B10691">
              <w:t>245 000,00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43BCD" w14:textId="77777777" w:rsidR="00B10691" w:rsidRPr="00B10691" w:rsidRDefault="00B10691" w:rsidP="00B10691">
            <w:pPr>
              <w:ind w:left="-108" w:right="-108"/>
              <w:jc w:val="center"/>
            </w:pPr>
            <w:r w:rsidRPr="00B10691">
              <w:t>245 000,00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46F95F" w14:textId="77777777" w:rsidR="00B10691" w:rsidRPr="00B10691" w:rsidRDefault="00B10691" w:rsidP="00B10691">
            <w:pPr>
              <w:ind w:left="-108" w:right="-108"/>
              <w:jc w:val="center"/>
            </w:pPr>
            <w:r w:rsidRPr="00B10691">
              <w:t>245 000,00</w:t>
            </w:r>
          </w:p>
        </w:tc>
      </w:tr>
      <w:tr w:rsidR="00B10691" w:rsidRPr="00B10691" w14:paraId="35753AE8"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14CC46" w14:textId="77777777" w:rsidR="00B10691" w:rsidRPr="00B10691" w:rsidRDefault="00B10691" w:rsidP="00B10691">
            <w:pPr>
              <w:ind w:left="-93" w:right="-108"/>
            </w:pPr>
            <w:r w:rsidRPr="00B10691">
              <w:t>Средства на возмещение затрат</w:t>
            </w:r>
            <w:proofErr w:type="gramStart"/>
            <w:r w:rsidRPr="00B10691">
              <w:t xml:space="preserve"> ,</w:t>
            </w:r>
            <w:proofErr w:type="gramEnd"/>
            <w:r w:rsidRPr="00B10691">
              <w:t xml:space="preserve"> связанных с деятельностью по выполнении работ и оказанию услуг в сфере водоснабжения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4ED8CAB"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583A7AD3"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686D07C"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0CF90B1A" w14:textId="77777777" w:rsidR="00B10691" w:rsidRPr="00B10691" w:rsidRDefault="00B10691" w:rsidP="00B10691">
            <w:pPr>
              <w:ind w:left="-108" w:right="-108"/>
              <w:jc w:val="center"/>
            </w:pPr>
            <w:r w:rsidRPr="00B10691">
              <w:t>3800160640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92BA70E" w14:textId="77777777" w:rsidR="00B10691" w:rsidRPr="00B10691" w:rsidRDefault="00B10691" w:rsidP="00B10691">
            <w:pPr>
              <w:ind w:left="-108" w:right="-108"/>
              <w:jc w:val="center"/>
            </w:pPr>
            <w:r w:rsidRPr="00B10691">
              <w:t>800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AB4B049" w14:textId="77777777" w:rsidR="00B10691" w:rsidRPr="00B10691" w:rsidRDefault="00B10691" w:rsidP="00B10691">
            <w:pPr>
              <w:ind w:left="-108" w:right="-108"/>
              <w:jc w:val="center"/>
            </w:pPr>
            <w:r w:rsidRPr="00B10691">
              <w:t>2 000 000,00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B9F15" w14:textId="77777777" w:rsidR="00B10691" w:rsidRPr="00B10691" w:rsidRDefault="00B10691" w:rsidP="00B10691">
            <w:pPr>
              <w:ind w:left="-108" w:right="-108"/>
              <w:jc w:val="center"/>
            </w:pPr>
            <w:r w:rsidRPr="00B10691">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72DC2B" w14:textId="77777777" w:rsidR="00B10691" w:rsidRPr="00B10691" w:rsidRDefault="00B10691" w:rsidP="00B10691">
            <w:pPr>
              <w:ind w:left="-108" w:right="-108"/>
              <w:jc w:val="center"/>
            </w:pPr>
            <w:r w:rsidRPr="00B10691">
              <w:t>2 000 000,00</w:t>
            </w:r>
          </w:p>
        </w:tc>
      </w:tr>
      <w:tr w:rsidR="00B10691" w:rsidRPr="00B10691" w14:paraId="2BB5B771"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1B596"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8803D7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3EA4F"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00A2E1"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7564D6" w14:textId="77777777" w:rsidR="00B10691" w:rsidRPr="00B10691" w:rsidRDefault="00B10691" w:rsidP="00B10691">
            <w:pPr>
              <w:ind w:left="-108" w:right="-108"/>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A2A14"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0DEC" w14:textId="77777777" w:rsidR="00B10691" w:rsidRPr="00B10691" w:rsidRDefault="00B10691" w:rsidP="00B10691">
            <w:pPr>
              <w:ind w:left="-108" w:right="-108"/>
              <w:jc w:val="center"/>
              <w:rPr>
                <w:color w:val="000000"/>
              </w:rPr>
            </w:pPr>
            <w:r w:rsidRPr="00B10691">
              <w:rPr>
                <w:color w:val="000000"/>
              </w:rPr>
              <w:t>3 960 000,00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BC33E" w14:textId="77777777" w:rsidR="00B10691" w:rsidRPr="00B10691" w:rsidRDefault="00B10691" w:rsidP="00B10691">
            <w:pPr>
              <w:ind w:left="-108" w:right="-108"/>
              <w:jc w:val="center"/>
              <w:rPr>
                <w:color w:val="000000"/>
              </w:rPr>
            </w:pPr>
            <w:r w:rsidRPr="00B10691">
              <w:rPr>
                <w:color w:val="000000"/>
              </w:rPr>
              <w:t>3 960 000,00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6DF752" w14:textId="77777777" w:rsidR="00B10691" w:rsidRPr="00B10691" w:rsidRDefault="00B10691" w:rsidP="00B10691">
            <w:pPr>
              <w:ind w:left="-108" w:right="-108"/>
              <w:jc w:val="center"/>
              <w:rPr>
                <w:color w:val="000000"/>
              </w:rPr>
            </w:pPr>
            <w:r w:rsidRPr="00B10691">
              <w:rPr>
                <w:color w:val="000000"/>
              </w:rPr>
              <w:t>2 392 000,00</w:t>
            </w:r>
          </w:p>
        </w:tc>
      </w:tr>
      <w:tr w:rsidR="00B10691" w:rsidRPr="00B10691" w14:paraId="1D3F97B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B3BCB" w14:textId="77777777" w:rsidR="00B10691" w:rsidRPr="00B10691" w:rsidRDefault="00B10691" w:rsidP="00B10691">
            <w:pPr>
              <w:ind w:left="-93" w:right="-108"/>
            </w:pPr>
            <w:r w:rsidRPr="00B10691">
              <w:t>«Формирование  комфортной городской среды»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241E177"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47382B3"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E69D928"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2DBC9BFD" w14:textId="77777777" w:rsidR="00B10691" w:rsidRPr="00B10691" w:rsidRDefault="00B10691" w:rsidP="00B10691">
            <w:pPr>
              <w:ind w:left="-108" w:right="-108"/>
              <w:jc w:val="center"/>
            </w:pPr>
            <w:r w:rsidRPr="00B10691">
              <w:t>3840300000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7B90530"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008D8D4" w14:textId="77777777" w:rsidR="00B10691" w:rsidRPr="00B10691" w:rsidRDefault="00B10691" w:rsidP="00B10691">
            <w:pPr>
              <w:ind w:left="-108" w:right="-108"/>
              <w:jc w:val="center"/>
            </w:pPr>
            <w:r w:rsidRPr="00B10691">
              <w:t>3 960 000,00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732769" w14:textId="77777777" w:rsidR="00B10691" w:rsidRPr="00B10691" w:rsidRDefault="00B10691" w:rsidP="00B10691">
            <w:pPr>
              <w:ind w:left="-108" w:right="-108"/>
              <w:jc w:val="center"/>
            </w:pPr>
            <w:r w:rsidRPr="00B10691">
              <w:t>3 960 000,00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BBE4A7" w14:textId="77777777" w:rsidR="00B10691" w:rsidRPr="00B10691" w:rsidRDefault="00B10691" w:rsidP="00B10691">
            <w:pPr>
              <w:ind w:left="-108" w:right="-108"/>
              <w:jc w:val="center"/>
            </w:pPr>
            <w:r w:rsidRPr="00B10691">
              <w:rPr>
                <w:color w:val="000000"/>
              </w:rPr>
              <w:t>2 392 000,00</w:t>
            </w:r>
          </w:p>
        </w:tc>
      </w:tr>
      <w:tr w:rsidR="00B10691" w:rsidRPr="00B10691" w14:paraId="224637C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CE290" w14:textId="77777777" w:rsidR="00B10691" w:rsidRPr="00B10691" w:rsidRDefault="00B10691" w:rsidP="00B10691">
            <w:pPr>
              <w:ind w:left="-93" w:right="-108"/>
              <w:jc w:val="both"/>
            </w:pPr>
            <w:r w:rsidRPr="00B10691">
              <w:t xml:space="preserve">Разработка проектно-сметной документации в </w:t>
            </w:r>
            <w:r w:rsidRPr="00B10691">
              <w:lastRenderedPageBreak/>
              <w:t>рамках Всероссийского конкурса лучших проектов создания комфортной городской среды. Исторические поселения.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27C6AEE" w14:textId="77777777" w:rsidR="00B10691" w:rsidRPr="00B10691" w:rsidRDefault="00B10691" w:rsidP="00B10691">
            <w:pPr>
              <w:ind w:left="-108" w:right="-108"/>
              <w:jc w:val="center"/>
            </w:pPr>
            <w:r w:rsidRPr="00B10691">
              <w:lastRenderedPageBreak/>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A1F0448"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2F3ED23"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2DD2D48" w14:textId="77777777" w:rsidR="00B10691" w:rsidRPr="00B10691" w:rsidRDefault="00B10691" w:rsidP="00B10691">
            <w:pPr>
              <w:ind w:left="-108" w:right="-108"/>
              <w:jc w:val="center"/>
            </w:pPr>
            <w:r w:rsidRPr="00B10691">
              <w:t>3840360810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A1F0DA2"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45AB799" w14:textId="77777777" w:rsidR="00B10691" w:rsidRPr="00B10691" w:rsidRDefault="00B10691" w:rsidP="00B10691">
            <w:pPr>
              <w:ind w:left="-108" w:right="-108"/>
              <w:jc w:val="center"/>
            </w:pPr>
            <w:r w:rsidRPr="00B10691">
              <w:t>1 490 000,00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4247D2" w14:textId="77777777" w:rsidR="00B10691" w:rsidRPr="00B10691" w:rsidRDefault="00B10691" w:rsidP="00B10691">
            <w:pPr>
              <w:ind w:left="-108" w:right="-108"/>
              <w:jc w:val="center"/>
            </w:pPr>
            <w:r w:rsidRPr="00B10691">
              <w:t>1 490 000,00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F199" w14:textId="77777777" w:rsidR="00B10691" w:rsidRPr="00B10691" w:rsidRDefault="00B10691" w:rsidP="00B10691">
            <w:pPr>
              <w:ind w:left="-108" w:right="-108"/>
              <w:jc w:val="center"/>
            </w:pPr>
            <w:r w:rsidRPr="00B10691">
              <w:t>1 490 000,00</w:t>
            </w:r>
          </w:p>
        </w:tc>
      </w:tr>
      <w:tr w:rsidR="00B10691" w:rsidRPr="00B10691" w14:paraId="3C75B59A"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7764E" w14:textId="77777777" w:rsidR="00B10691" w:rsidRPr="00B10691" w:rsidRDefault="00B10691" w:rsidP="00B10691">
            <w:pPr>
              <w:ind w:left="-93" w:right="-108"/>
            </w:pPr>
            <w:r w:rsidRPr="00B10691">
              <w:lastRenderedPageBreak/>
              <w:t>Работы по выполнению топографической съемки</w:t>
            </w:r>
            <w:proofErr w:type="gramStart"/>
            <w:r w:rsidRPr="00B10691">
              <w:t xml:space="preserve"> ,</w:t>
            </w:r>
            <w:proofErr w:type="gramEnd"/>
            <w:r w:rsidRPr="00B10691">
              <w:t xml:space="preserve"> межеванию и постановки на кадастровый учет земельных участков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6E28F70"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2CA59454"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67382FC8"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718E009E" w14:textId="77777777" w:rsidR="00B10691" w:rsidRPr="00B10691" w:rsidRDefault="00B10691" w:rsidP="00B10691">
            <w:pPr>
              <w:ind w:left="-108" w:right="-108"/>
              <w:jc w:val="center"/>
            </w:pPr>
            <w:r w:rsidRPr="00B10691">
              <w:t>3840360820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6FBA9BFD"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4FF3D02" w14:textId="77777777" w:rsidR="00B10691" w:rsidRPr="00B10691" w:rsidRDefault="00B10691" w:rsidP="00B10691">
            <w:pPr>
              <w:ind w:left="-108" w:right="-108"/>
              <w:jc w:val="center"/>
            </w:pPr>
            <w:r w:rsidRPr="00B10691">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D4588F"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562FD5" w14:textId="77777777" w:rsidR="00B10691" w:rsidRPr="00B10691" w:rsidRDefault="00B10691" w:rsidP="00B10691">
            <w:pPr>
              <w:ind w:left="-108" w:right="-108"/>
              <w:jc w:val="center"/>
            </w:pPr>
            <w:r w:rsidRPr="00B10691">
              <w:t>500 000,00</w:t>
            </w:r>
          </w:p>
        </w:tc>
      </w:tr>
      <w:tr w:rsidR="00B10691" w:rsidRPr="00B10691" w14:paraId="7831C3DF"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4A9C5" w14:textId="77777777" w:rsidR="00B10691" w:rsidRPr="00B10691" w:rsidRDefault="00B10691" w:rsidP="00B10691">
            <w:pPr>
              <w:ind w:left="-93" w:right="-108"/>
              <w:jc w:val="both"/>
            </w:pPr>
            <w:r w:rsidRPr="00B10691">
              <w:t>Средства для оплаты по проверки сметной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5B18F5B"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7D57703"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343AFF1"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66C18225" w14:textId="77777777" w:rsidR="00B10691" w:rsidRPr="00B10691" w:rsidRDefault="00B10691" w:rsidP="00B10691">
            <w:pPr>
              <w:ind w:left="-108" w:right="-108"/>
              <w:jc w:val="center"/>
            </w:pPr>
            <w:r w:rsidRPr="00B10691">
              <w:t>3840360690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28AABE3A"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950896B"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B4993F"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67FBBF" w14:textId="77777777" w:rsidR="00B10691" w:rsidRPr="00B10691" w:rsidRDefault="00B10691" w:rsidP="00B10691">
            <w:pPr>
              <w:ind w:left="-108" w:right="-108"/>
              <w:jc w:val="center"/>
            </w:pPr>
            <w:r w:rsidRPr="00B10691">
              <w:t>10 000,00</w:t>
            </w:r>
          </w:p>
        </w:tc>
      </w:tr>
      <w:tr w:rsidR="00B10691" w:rsidRPr="00B10691" w14:paraId="3D8089B1"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343B06" w14:textId="77777777" w:rsidR="00B10691" w:rsidRPr="00B10691" w:rsidRDefault="00B10691" w:rsidP="00B10691">
            <w:pPr>
              <w:ind w:left="-93" w:right="-108"/>
              <w:jc w:val="both"/>
            </w:pPr>
            <w:r w:rsidRPr="00B10691">
              <w:t>Обеспечение комплексного развития сельских территорий (благоустройство сельских территорий)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6C91624"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1B634F6D"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4BEAD519"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0AFE0B62" w14:textId="77777777" w:rsidR="00B10691" w:rsidRPr="00B10691" w:rsidRDefault="00B10691" w:rsidP="00B10691">
            <w:pPr>
              <w:ind w:left="-108" w:right="-108"/>
              <w:jc w:val="center"/>
              <w:rPr>
                <w:lang w:val="en-US"/>
              </w:rPr>
            </w:pPr>
            <w:r w:rsidRPr="00B10691">
              <w:t>38403</w:t>
            </w:r>
            <w:r w:rsidRPr="00B10691">
              <w:rPr>
                <w:lang w:val="en-US"/>
              </w:rPr>
              <w:t>L5769</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F076646"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9EB63B1" w14:textId="77777777" w:rsidR="00B10691" w:rsidRPr="00B10691" w:rsidRDefault="00B10691" w:rsidP="00B10691">
            <w:pPr>
              <w:ind w:left="-108" w:right="-108"/>
              <w:jc w:val="center"/>
            </w:pPr>
            <w:r w:rsidRPr="00B10691">
              <w:t>1 960 000,00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C7C75" w14:textId="77777777" w:rsidR="00B10691" w:rsidRPr="00B10691" w:rsidRDefault="00B10691" w:rsidP="00B10691">
            <w:pPr>
              <w:ind w:left="-108" w:right="-108"/>
              <w:jc w:val="center"/>
            </w:pPr>
            <w:r w:rsidRPr="00B10691">
              <w:t>1 960 000,00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F5159" w14:textId="77777777" w:rsidR="00B10691" w:rsidRPr="00B10691" w:rsidRDefault="00B10691" w:rsidP="00B10691">
            <w:pPr>
              <w:ind w:left="-108" w:right="-108"/>
              <w:jc w:val="center"/>
            </w:pPr>
            <w:r w:rsidRPr="00B10691">
              <w:t>392 000,00</w:t>
            </w:r>
          </w:p>
        </w:tc>
      </w:tr>
      <w:tr w:rsidR="00B10691" w:rsidRPr="00B10691" w14:paraId="2191002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F1449"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429E4D9"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D38BD"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B697AF"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E5D311" w14:textId="77777777" w:rsidR="00B10691" w:rsidRPr="00B10691" w:rsidRDefault="00B10691" w:rsidP="00B10691">
            <w:pPr>
              <w:ind w:left="-108" w:right="-108"/>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3DEF962"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20601" w14:textId="77777777" w:rsidR="00B10691" w:rsidRPr="00B10691" w:rsidRDefault="00B10691" w:rsidP="00B10691">
            <w:pPr>
              <w:ind w:left="-108" w:right="-108"/>
              <w:jc w:val="center"/>
              <w:rPr>
                <w:color w:val="000000"/>
              </w:rPr>
            </w:pPr>
            <w:r w:rsidRPr="00B10691">
              <w:rPr>
                <w:color w:val="000000"/>
              </w:rPr>
              <w:t>15 117 731,00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7D59A9" w14:textId="77777777" w:rsidR="00B10691" w:rsidRPr="00B10691" w:rsidRDefault="00B10691" w:rsidP="00B10691">
            <w:pPr>
              <w:ind w:left="-108" w:right="-108"/>
              <w:jc w:val="center"/>
            </w:pPr>
            <w:r w:rsidRPr="00B10691">
              <w:t>14 941 368,28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587A2" w14:textId="77777777" w:rsidR="00B10691" w:rsidRPr="00B10691" w:rsidRDefault="00B10691" w:rsidP="00B10691">
            <w:pPr>
              <w:ind w:left="-108" w:right="-108"/>
              <w:jc w:val="center"/>
              <w:rPr>
                <w:color w:val="FF0000"/>
              </w:rPr>
            </w:pPr>
            <w:r w:rsidRPr="00B10691">
              <w:t>15 407 835,55</w:t>
            </w:r>
          </w:p>
        </w:tc>
      </w:tr>
      <w:tr w:rsidR="00B10691" w:rsidRPr="00B10691" w14:paraId="6E3638D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FE21C" w14:textId="77777777" w:rsidR="00B10691" w:rsidRPr="00B10691" w:rsidRDefault="00B10691" w:rsidP="00B10691">
            <w:pPr>
              <w:ind w:left="-93" w:right="-108"/>
              <w:jc w:val="both"/>
            </w:pPr>
            <w:r w:rsidRPr="00B10691">
              <w:t>«Благоустройство территорий населенных пунктов»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523560"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AD65840" w14:textId="77777777" w:rsidR="00B10691" w:rsidRPr="00B10691" w:rsidRDefault="00B10691" w:rsidP="00B10691">
            <w:pPr>
              <w:ind w:left="-108" w:right="-108"/>
              <w:jc w:val="center"/>
            </w:pPr>
            <w:r w:rsidRPr="00B10691">
              <w:t>05</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4C0467D1" w14:textId="77777777" w:rsidR="00B10691" w:rsidRPr="00B10691" w:rsidRDefault="00B10691" w:rsidP="00B10691">
            <w:pPr>
              <w:ind w:left="-108" w:right="-108"/>
              <w:jc w:val="center"/>
            </w:pPr>
            <w:r w:rsidRPr="00B10691">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600F8B39" w14:textId="77777777" w:rsidR="00B10691" w:rsidRPr="00B10691" w:rsidRDefault="00B10691" w:rsidP="00B10691">
            <w:pPr>
              <w:ind w:left="-108" w:right="-108"/>
              <w:jc w:val="center"/>
            </w:pPr>
            <w:r w:rsidRPr="00B10691">
              <w:t>3840400000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F5D02CA"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0ED9A" w14:textId="77777777" w:rsidR="00B10691" w:rsidRPr="00B10691" w:rsidRDefault="00B10691" w:rsidP="00B10691">
            <w:pPr>
              <w:ind w:left="-108" w:right="-108"/>
              <w:jc w:val="center"/>
              <w:rPr>
                <w:color w:val="000000"/>
              </w:rPr>
            </w:pPr>
            <w:r w:rsidRPr="00B10691">
              <w:rPr>
                <w:color w:val="000000"/>
              </w:rPr>
              <w:t>15 117 731,00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E80E33" w14:textId="77777777" w:rsidR="00B10691" w:rsidRPr="00B10691" w:rsidRDefault="00B10691" w:rsidP="00B10691">
            <w:pPr>
              <w:ind w:left="-108" w:right="-108"/>
              <w:jc w:val="center"/>
            </w:pPr>
            <w:r w:rsidRPr="00B10691">
              <w:t>14 941 368,28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5B1E3" w14:textId="77777777" w:rsidR="00B10691" w:rsidRPr="00B10691" w:rsidRDefault="00B10691" w:rsidP="00B10691">
            <w:pPr>
              <w:ind w:left="-108" w:right="-108"/>
              <w:jc w:val="center"/>
              <w:rPr>
                <w:color w:val="FF0000"/>
              </w:rPr>
            </w:pPr>
            <w:r w:rsidRPr="00B10691">
              <w:t>15 407 835,55</w:t>
            </w:r>
          </w:p>
        </w:tc>
      </w:tr>
      <w:tr w:rsidR="00B10691" w:rsidRPr="00B10691" w14:paraId="0C572EA6" w14:textId="77777777" w:rsidTr="00DC440C">
        <w:trPr>
          <w:trHeight w:val="515"/>
        </w:trPr>
        <w:tc>
          <w:tcPr>
            <w:tcW w:w="4835" w:type="dxa"/>
            <w:tcBorders>
              <w:top w:val="single" w:sz="4" w:space="0" w:color="auto"/>
              <w:left w:val="single" w:sz="4" w:space="0" w:color="auto"/>
              <w:bottom w:val="single" w:sz="4" w:space="0" w:color="auto"/>
              <w:right w:val="single" w:sz="4" w:space="0" w:color="auto"/>
            </w:tcBorders>
            <w:shd w:val="clear" w:color="000000" w:fill="FFFFFF"/>
          </w:tcPr>
          <w:p w14:paraId="3130699A" w14:textId="77777777" w:rsidR="00B10691" w:rsidRPr="00B10691" w:rsidRDefault="00B10691" w:rsidP="00B10691">
            <w:pPr>
              <w:rPr>
                <w:rFonts w:eastAsia="Calibri"/>
                <w:lang w:eastAsia="en-US"/>
              </w:rPr>
            </w:pPr>
            <w:r w:rsidRPr="00B10691">
              <w:rPr>
                <w:rFonts w:eastAsia="Calibri"/>
                <w:lang w:eastAsia="en-US"/>
              </w:rPr>
              <w:t>Содержание</w:t>
            </w:r>
            <w:proofErr w:type="gramStart"/>
            <w:r w:rsidRPr="00B10691">
              <w:rPr>
                <w:rFonts w:eastAsia="Calibri"/>
                <w:lang w:eastAsia="en-US"/>
              </w:rPr>
              <w:t xml:space="preserve"> ,</w:t>
            </w:r>
            <w:proofErr w:type="gramEnd"/>
            <w:r w:rsidRPr="00B10691">
              <w:rPr>
                <w:rFonts w:eastAsia="Calibri"/>
                <w:lang w:eastAsia="en-US"/>
              </w:rPr>
              <w:t xml:space="preserve"> ремонт, закупка, замена и установка фонарей уличного освещения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500167" w14:textId="77777777" w:rsidR="00B10691" w:rsidRPr="00B10691" w:rsidRDefault="00B10691" w:rsidP="00B10691">
            <w:pPr>
              <w:spacing w:after="200"/>
              <w:jc w:val="center"/>
              <w:rPr>
                <w:rFonts w:eastAsia="Calibri"/>
                <w:lang w:eastAsia="en-US"/>
              </w:rPr>
            </w:pPr>
            <w:r w:rsidRPr="00B10691">
              <w:rPr>
                <w:rFonts w:eastAsia="Calibri"/>
                <w:lang w:eastAsia="en-US"/>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D5298B1"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4B8BB0E"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1DECF290" w14:textId="77777777" w:rsidR="00B10691" w:rsidRPr="00B10691" w:rsidRDefault="00B10691" w:rsidP="00B10691">
            <w:pPr>
              <w:spacing w:after="200"/>
              <w:jc w:val="center"/>
              <w:rPr>
                <w:rFonts w:eastAsia="Calibri"/>
                <w:lang w:eastAsia="en-US"/>
              </w:rPr>
            </w:pPr>
            <w:r w:rsidRPr="00B10691">
              <w:t>3840460840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6223610"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980BCB0" w14:textId="77777777" w:rsidR="00B10691" w:rsidRPr="00B10691" w:rsidRDefault="00B10691" w:rsidP="00B10691">
            <w:pPr>
              <w:ind w:left="-108" w:right="-108"/>
              <w:jc w:val="center"/>
            </w:pPr>
            <w:r w:rsidRPr="00B10691">
              <w:t>181 000,00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35A3F" w14:textId="77777777" w:rsidR="00B10691" w:rsidRPr="00B10691" w:rsidRDefault="00B10691" w:rsidP="00B10691">
            <w:pPr>
              <w:ind w:left="-108" w:right="-108"/>
              <w:jc w:val="center"/>
            </w:pPr>
            <w:r w:rsidRPr="00B10691">
              <w:t>181 000,00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9E01B" w14:textId="77777777" w:rsidR="00B10691" w:rsidRPr="00B10691" w:rsidRDefault="00B10691" w:rsidP="00B10691">
            <w:pPr>
              <w:ind w:left="-108" w:right="-108"/>
              <w:jc w:val="center"/>
            </w:pPr>
            <w:r w:rsidRPr="00B10691">
              <w:t>181 000,00</w:t>
            </w:r>
          </w:p>
        </w:tc>
      </w:tr>
      <w:tr w:rsidR="00B10691" w:rsidRPr="00B10691" w14:paraId="0FA38B78"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07A54AAF" w14:textId="77777777" w:rsidR="00B10691" w:rsidRPr="00B10691" w:rsidRDefault="00B10691" w:rsidP="00B10691">
            <w:pPr>
              <w:ind w:left="-93" w:right="-108"/>
              <w:jc w:val="both"/>
            </w:pPr>
            <w:r w:rsidRPr="00B10691">
              <w:t>Средства для оплаты по проверки сметной документации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2ECDC6" w14:textId="77777777" w:rsidR="00B10691" w:rsidRPr="00B10691" w:rsidRDefault="00B10691" w:rsidP="00B10691">
            <w:pPr>
              <w:spacing w:after="200"/>
              <w:jc w:val="center"/>
              <w:rPr>
                <w:rFonts w:eastAsia="Calibri"/>
                <w:lang w:eastAsia="en-US"/>
              </w:rPr>
            </w:pPr>
            <w:r w:rsidRPr="00B10691">
              <w:rPr>
                <w:rFonts w:eastAsia="Calibri"/>
                <w:lang w:eastAsia="en-US"/>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D991997"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577AF03"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B81FB5B" w14:textId="77777777" w:rsidR="00B10691" w:rsidRPr="00B10691" w:rsidRDefault="00B10691" w:rsidP="00B10691">
            <w:pPr>
              <w:spacing w:after="200"/>
              <w:jc w:val="center"/>
              <w:rPr>
                <w:rFonts w:eastAsia="Calibri"/>
                <w:lang w:eastAsia="en-US"/>
              </w:rPr>
            </w:pPr>
            <w:r w:rsidRPr="00B10691">
              <w:t>3840460690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4948FE1"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2605899"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339F5A"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751B43" w14:textId="77777777" w:rsidR="00B10691" w:rsidRPr="00B10691" w:rsidRDefault="00B10691" w:rsidP="00B10691">
            <w:pPr>
              <w:ind w:left="-108" w:right="-108"/>
              <w:jc w:val="center"/>
            </w:pPr>
            <w:r w:rsidRPr="00B10691">
              <w:t>10 000,00</w:t>
            </w:r>
          </w:p>
        </w:tc>
      </w:tr>
      <w:tr w:rsidR="00B10691" w:rsidRPr="00B10691" w14:paraId="46DE2D7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tcPr>
          <w:p w14:paraId="102A41EE" w14:textId="77777777" w:rsidR="00B10691" w:rsidRPr="00B10691" w:rsidRDefault="00B10691" w:rsidP="00B10691">
            <w:pPr>
              <w:ind w:left="-93" w:right="-108"/>
            </w:pPr>
            <w:r w:rsidRPr="00B10691">
              <w:t>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02FF7F1" w14:textId="77777777" w:rsidR="00B10691" w:rsidRPr="00B10691" w:rsidRDefault="00B10691" w:rsidP="00B10691">
            <w:pPr>
              <w:spacing w:after="200"/>
              <w:jc w:val="center"/>
              <w:rPr>
                <w:rFonts w:eastAsia="Calibri"/>
                <w:lang w:eastAsia="en-US"/>
              </w:rPr>
            </w:pPr>
            <w:r w:rsidRPr="00B10691">
              <w:rPr>
                <w:rFonts w:eastAsia="Calibri"/>
                <w:lang w:eastAsia="en-US"/>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B47A009"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5D337AF"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230C1A2E" w14:textId="77777777" w:rsidR="00B10691" w:rsidRPr="00B10691" w:rsidRDefault="00B10691" w:rsidP="00B10691">
            <w:pPr>
              <w:spacing w:after="200"/>
              <w:jc w:val="center"/>
              <w:rPr>
                <w:rFonts w:eastAsia="Calibri"/>
                <w:lang w:eastAsia="en-US"/>
              </w:rPr>
            </w:pPr>
            <w:r w:rsidRPr="00B10691">
              <w:t>3840460850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25515E1"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53510EF" w14:textId="77777777" w:rsidR="00B10691" w:rsidRPr="00B10691" w:rsidRDefault="00B10691" w:rsidP="00B10691">
            <w:pPr>
              <w:ind w:left="-108" w:right="-108"/>
              <w:jc w:val="center"/>
            </w:pPr>
            <w:r w:rsidRPr="00B10691">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D78381" w14:textId="77777777" w:rsidR="00B10691" w:rsidRPr="00B10691" w:rsidRDefault="00B10691" w:rsidP="00B10691">
            <w:pPr>
              <w:ind w:left="-108" w:right="-108"/>
              <w:jc w:val="center"/>
            </w:pPr>
            <w:r w:rsidRPr="00B10691">
              <w:t>100 000,00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CCE2C" w14:textId="77777777" w:rsidR="00B10691" w:rsidRPr="00B10691" w:rsidRDefault="00B10691" w:rsidP="00B10691">
            <w:pPr>
              <w:ind w:left="-108" w:right="-108"/>
              <w:jc w:val="center"/>
            </w:pPr>
            <w:r w:rsidRPr="00B10691">
              <w:t>100 000,00</w:t>
            </w:r>
          </w:p>
        </w:tc>
      </w:tr>
      <w:tr w:rsidR="00B10691" w:rsidRPr="00B10691" w14:paraId="4EB0C17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tcPr>
          <w:p w14:paraId="548268D9" w14:textId="77777777" w:rsidR="00B10691" w:rsidRPr="00B10691" w:rsidRDefault="00B10691" w:rsidP="00B10691">
            <w:pPr>
              <w:ind w:left="-93" w:right="-108"/>
            </w:pPr>
            <w:r w:rsidRPr="00B10691">
              <w:t>Субсидии бюджетным организациям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FD1F08" w14:textId="77777777" w:rsidR="00B10691" w:rsidRPr="00B10691" w:rsidRDefault="00B10691" w:rsidP="00B10691">
            <w:pPr>
              <w:spacing w:after="200"/>
              <w:jc w:val="center"/>
              <w:rPr>
                <w:rFonts w:eastAsia="Calibri"/>
                <w:lang w:eastAsia="en-US"/>
              </w:rPr>
            </w:pPr>
            <w:r w:rsidRPr="00B10691">
              <w:rPr>
                <w:rFonts w:eastAsia="Calibri"/>
                <w:lang w:eastAsia="en-US"/>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6E9C3358" w14:textId="77777777" w:rsidR="00B10691" w:rsidRPr="00B10691" w:rsidRDefault="00B10691" w:rsidP="00B10691">
            <w:pPr>
              <w:spacing w:after="200"/>
              <w:jc w:val="center"/>
              <w:rPr>
                <w:rFonts w:eastAsia="Calibri"/>
                <w:lang w:eastAsia="en-US"/>
              </w:rPr>
            </w:pPr>
            <w:r w:rsidRPr="00B10691">
              <w:rPr>
                <w:rFonts w:eastAsia="Calibri"/>
                <w:lang w:eastAsia="en-US"/>
              </w:rPr>
              <w:t>05</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96AB512" w14:textId="77777777" w:rsidR="00B10691" w:rsidRPr="00B10691" w:rsidRDefault="00B10691" w:rsidP="00B10691">
            <w:pPr>
              <w:spacing w:after="200"/>
              <w:jc w:val="center"/>
              <w:rPr>
                <w:rFonts w:eastAsia="Calibri"/>
                <w:lang w:eastAsia="en-US"/>
              </w:rPr>
            </w:pPr>
            <w:r w:rsidRPr="00B10691">
              <w:rPr>
                <w:rFonts w:eastAsia="Calibri"/>
                <w:lang w:eastAsia="en-US"/>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DB1685B" w14:textId="77777777" w:rsidR="00B10691" w:rsidRPr="00B10691" w:rsidRDefault="00B10691" w:rsidP="00B10691">
            <w:pPr>
              <w:spacing w:after="200"/>
              <w:jc w:val="center"/>
              <w:rPr>
                <w:rFonts w:eastAsia="Calibri"/>
                <w:lang w:eastAsia="en-US"/>
              </w:rPr>
            </w:pPr>
            <w:r w:rsidRPr="00B10691">
              <w:t>3840460680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FD256D" w14:textId="77777777" w:rsidR="00B10691" w:rsidRPr="00B10691" w:rsidRDefault="00B10691" w:rsidP="00B10691">
            <w:pPr>
              <w:ind w:left="-108" w:right="-108"/>
              <w:jc w:val="center"/>
            </w:pPr>
            <w:r w:rsidRPr="00B10691">
              <w:t>610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F91B38B" w14:textId="77777777" w:rsidR="00B10691" w:rsidRPr="00B10691" w:rsidRDefault="00B10691" w:rsidP="00B10691">
            <w:pPr>
              <w:ind w:left="-108" w:right="-108"/>
              <w:jc w:val="center"/>
            </w:pPr>
            <w:r w:rsidRPr="00B10691">
              <w:t>14 826 731,00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A1B963" w14:textId="77777777" w:rsidR="00B10691" w:rsidRPr="00B10691" w:rsidRDefault="00B10691" w:rsidP="00B10691">
            <w:pPr>
              <w:ind w:left="-108" w:right="-108"/>
              <w:jc w:val="center"/>
              <w:rPr>
                <w:color w:val="000000"/>
              </w:rPr>
            </w:pPr>
            <w:r w:rsidRPr="00B10691">
              <w:rPr>
                <w:color w:val="000000"/>
              </w:rPr>
              <w:t>14 650 368,28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1AEEE" w14:textId="77777777" w:rsidR="00B10691" w:rsidRPr="00B10691" w:rsidRDefault="00B10691" w:rsidP="00B10691">
            <w:pPr>
              <w:ind w:left="-108" w:right="-108"/>
              <w:jc w:val="center"/>
              <w:rPr>
                <w:color w:val="000000"/>
              </w:rPr>
            </w:pPr>
            <w:r w:rsidRPr="00B10691">
              <w:rPr>
                <w:color w:val="000000"/>
              </w:rPr>
              <w:t>15 116 835,55</w:t>
            </w:r>
          </w:p>
        </w:tc>
      </w:tr>
      <w:tr w:rsidR="00B10691" w:rsidRPr="00B10691" w14:paraId="5EE39882"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14:paraId="6DFBE14D" w14:textId="77777777" w:rsidR="00B10691" w:rsidRPr="00B10691" w:rsidRDefault="00B10691" w:rsidP="00B10691">
            <w:pPr>
              <w:ind w:left="-93" w:right="-108"/>
              <w:jc w:val="both"/>
              <w:rPr>
                <w:rFonts w:eastAsia="Calibri"/>
                <w:color w:val="000000"/>
                <w:lang w:eastAsia="en-US"/>
              </w:rPr>
            </w:pPr>
            <w:r w:rsidRPr="00B10691">
              <w:rPr>
                <w:color w:val="000000"/>
              </w:rPr>
              <w:t xml:space="preserve"> </w:t>
            </w:r>
            <w:r w:rsidRPr="00B10691">
              <w:rPr>
                <w:rFonts w:eastAsia="Calibri"/>
                <w:color w:val="000000"/>
                <w:lang w:eastAsia="en-US"/>
              </w:rPr>
              <w:t>МП « Социальная поддержка и защита населения на территории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2FF41B4" w14:textId="77777777" w:rsidR="00B10691" w:rsidRPr="00B10691" w:rsidRDefault="00B10691" w:rsidP="00B10691">
            <w:pPr>
              <w:ind w:left="-108" w:right="-108"/>
              <w:jc w:val="center"/>
              <w:rPr>
                <w:color w:val="000000"/>
              </w:rPr>
            </w:pPr>
            <w:r w:rsidRPr="00B10691">
              <w:rPr>
                <w:color w:val="000000"/>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45888476" w14:textId="77777777" w:rsidR="00B10691" w:rsidRPr="00B10691" w:rsidRDefault="00B10691" w:rsidP="00B10691">
            <w:pPr>
              <w:ind w:left="-108" w:right="-108"/>
              <w:jc w:val="center"/>
              <w:rPr>
                <w:color w:val="000000"/>
              </w:rPr>
            </w:pPr>
            <w:r w:rsidRPr="00B10691">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214E7644" w14:textId="77777777" w:rsidR="00B10691" w:rsidRPr="00B10691" w:rsidRDefault="00B10691" w:rsidP="00B10691">
            <w:pPr>
              <w:ind w:left="-108" w:right="-108"/>
              <w:jc w:val="center"/>
              <w:rPr>
                <w:color w:val="000000"/>
              </w:rPr>
            </w:pPr>
            <w:r w:rsidRPr="00B10691">
              <w:rPr>
                <w:color w:val="000000"/>
              </w:rPr>
              <w:t>00</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5A1BC88C" w14:textId="77777777" w:rsidR="00B10691" w:rsidRPr="00B10691" w:rsidRDefault="00B10691" w:rsidP="00B10691">
            <w:pPr>
              <w:ind w:left="-108" w:right="-108"/>
              <w:jc w:val="center"/>
              <w:rPr>
                <w:color w:val="000000"/>
              </w:rPr>
            </w:pPr>
            <w:r w:rsidRPr="00B10691">
              <w:rPr>
                <w:color w:val="000000"/>
              </w:rPr>
              <w:t>7400000000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6E98563" w14:textId="77777777" w:rsidR="00B10691" w:rsidRPr="00B10691" w:rsidRDefault="00B10691" w:rsidP="00B10691">
            <w:pPr>
              <w:ind w:left="-108" w:right="-108"/>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7AF21B2" w14:textId="77777777" w:rsidR="00B10691" w:rsidRPr="00B10691" w:rsidRDefault="00B10691" w:rsidP="00B10691">
            <w:pPr>
              <w:ind w:left="-108" w:right="-108"/>
              <w:jc w:val="center"/>
              <w:rPr>
                <w:color w:val="000000"/>
              </w:rPr>
            </w:pPr>
            <w:r w:rsidRPr="00B10691">
              <w:rPr>
                <w:color w:val="000000"/>
              </w:rPr>
              <w:t>702 300,00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AC97BD"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5DAB1" w14:textId="77777777" w:rsidR="00B10691" w:rsidRPr="00B10691" w:rsidRDefault="00B10691" w:rsidP="00B10691">
            <w:pPr>
              <w:ind w:left="-108" w:right="-108"/>
              <w:jc w:val="center"/>
              <w:rPr>
                <w:color w:val="000000"/>
              </w:rPr>
            </w:pPr>
            <w:r w:rsidRPr="00B10691">
              <w:rPr>
                <w:color w:val="000000"/>
              </w:rPr>
              <w:t>702 300,00</w:t>
            </w:r>
          </w:p>
        </w:tc>
      </w:tr>
      <w:tr w:rsidR="00B10691" w:rsidRPr="00B10691" w14:paraId="511EF520"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95C2" w14:textId="77777777" w:rsidR="00B10691" w:rsidRPr="00B10691" w:rsidRDefault="00B10691" w:rsidP="00B10691">
            <w:pPr>
              <w:ind w:left="-93" w:right="-108"/>
              <w:jc w:val="both"/>
              <w:rPr>
                <w:color w:val="000000"/>
              </w:rPr>
            </w:pPr>
            <w:r w:rsidRPr="00B10691">
              <w:rPr>
                <w:color w:val="000000"/>
              </w:rPr>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A407D9" w14:textId="77777777" w:rsidR="00B10691" w:rsidRPr="00B10691" w:rsidRDefault="00B10691" w:rsidP="00B10691">
            <w:pPr>
              <w:ind w:left="-108" w:right="-108"/>
              <w:jc w:val="center"/>
              <w:rPr>
                <w:color w:val="000000"/>
              </w:rPr>
            </w:pPr>
            <w:r w:rsidRPr="00B10691">
              <w:rPr>
                <w:color w:val="000000"/>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CDD78A" w14:textId="77777777" w:rsidR="00B10691" w:rsidRPr="00B10691" w:rsidRDefault="00B10691" w:rsidP="00B10691">
            <w:pPr>
              <w:ind w:left="-108" w:right="-108"/>
              <w:jc w:val="center"/>
              <w:rPr>
                <w:color w:val="000000"/>
              </w:rPr>
            </w:pPr>
            <w:r w:rsidRPr="00B10691">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29C75" w14:textId="77777777" w:rsidR="00B10691" w:rsidRPr="00B10691" w:rsidRDefault="00B10691" w:rsidP="00B10691">
            <w:pPr>
              <w:ind w:left="-108" w:right="-108"/>
              <w:jc w:val="center"/>
              <w:rPr>
                <w:color w:val="000000"/>
              </w:rPr>
            </w:pPr>
            <w:r w:rsidRPr="00B10691">
              <w:rPr>
                <w:color w:val="000000"/>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8E761" w14:textId="77777777" w:rsidR="00B10691" w:rsidRPr="00B10691" w:rsidRDefault="00B10691" w:rsidP="00B10691">
            <w:pPr>
              <w:ind w:left="-108" w:right="-108"/>
              <w:jc w:val="center"/>
              <w:rPr>
                <w:color w:val="000000"/>
              </w:rPr>
            </w:pPr>
            <w:r w:rsidRPr="00B10691">
              <w:rPr>
                <w:color w:val="000000"/>
              </w:rPr>
              <w:t>7440000000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15AE4" w14:textId="77777777" w:rsidR="00B10691" w:rsidRPr="00B10691" w:rsidRDefault="00B10691" w:rsidP="00B10691">
            <w:pPr>
              <w:ind w:left="-108" w:right="-108"/>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8B0D3" w14:textId="77777777" w:rsidR="00B10691" w:rsidRPr="00B10691" w:rsidRDefault="00B10691" w:rsidP="00B10691">
            <w:pPr>
              <w:ind w:left="-108" w:right="-108"/>
              <w:jc w:val="center"/>
              <w:rPr>
                <w:color w:val="000000"/>
              </w:rPr>
            </w:pPr>
            <w:r w:rsidRPr="00B10691">
              <w:rPr>
                <w:color w:val="000000"/>
              </w:rPr>
              <w:t>702 300,00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D459E1"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88F4A9" w14:textId="77777777" w:rsidR="00B10691" w:rsidRPr="00B10691" w:rsidRDefault="00B10691" w:rsidP="00B10691">
            <w:pPr>
              <w:ind w:left="-108" w:right="-108"/>
              <w:jc w:val="center"/>
              <w:rPr>
                <w:color w:val="000000"/>
              </w:rPr>
            </w:pPr>
            <w:r w:rsidRPr="00B10691">
              <w:rPr>
                <w:color w:val="000000"/>
              </w:rPr>
              <w:t>702 300,00</w:t>
            </w:r>
          </w:p>
        </w:tc>
      </w:tr>
      <w:tr w:rsidR="00B10691" w:rsidRPr="00B10691" w14:paraId="1A0796D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AE9E86" w14:textId="77777777" w:rsidR="00B10691" w:rsidRPr="00B10691" w:rsidRDefault="00B10691" w:rsidP="00B10691">
            <w:pPr>
              <w:ind w:left="-93" w:right="-108"/>
              <w:rPr>
                <w:color w:val="000000"/>
              </w:rPr>
            </w:pPr>
            <w:r w:rsidRPr="00B10691">
              <w:rPr>
                <w:color w:val="000000"/>
              </w:rPr>
              <w:t>«Предоставление мер социальной поддержки отдельным категориям граждан населения на территории муниципального образования Сурское городское поселение»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504429C" w14:textId="77777777" w:rsidR="00B10691" w:rsidRPr="00B10691" w:rsidRDefault="00B10691" w:rsidP="00B10691">
            <w:pPr>
              <w:ind w:left="-108" w:right="-108"/>
              <w:jc w:val="center"/>
              <w:rPr>
                <w:color w:val="000000"/>
              </w:rPr>
            </w:pPr>
            <w:r w:rsidRPr="00B10691">
              <w:rPr>
                <w:color w:val="000000"/>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F7C42E5" w14:textId="77777777" w:rsidR="00B10691" w:rsidRPr="00B10691" w:rsidRDefault="00B10691" w:rsidP="00B10691">
            <w:pPr>
              <w:ind w:left="-108" w:right="-108"/>
              <w:jc w:val="center"/>
              <w:rPr>
                <w:color w:val="000000"/>
              </w:rPr>
            </w:pPr>
            <w:r w:rsidRPr="00B10691">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0D1F3E6F" w14:textId="77777777" w:rsidR="00B10691" w:rsidRPr="00B10691" w:rsidRDefault="00B10691" w:rsidP="00B10691">
            <w:pPr>
              <w:ind w:left="-108" w:right="-108"/>
              <w:jc w:val="center"/>
              <w:rPr>
                <w:color w:val="000000"/>
              </w:rPr>
            </w:pPr>
            <w:r w:rsidRPr="00B10691">
              <w:rPr>
                <w:color w:val="000000"/>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02AAE9BE" w14:textId="77777777" w:rsidR="00B10691" w:rsidRPr="00B10691" w:rsidRDefault="00B10691" w:rsidP="00B10691">
            <w:pPr>
              <w:ind w:left="-108" w:right="-108"/>
              <w:jc w:val="center"/>
              <w:rPr>
                <w:color w:val="000000"/>
              </w:rPr>
            </w:pPr>
            <w:r w:rsidRPr="00B10691">
              <w:rPr>
                <w:color w:val="000000"/>
              </w:rPr>
              <w:t>7440100000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1D5C116" w14:textId="77777777" w:rsidR="00B10691" w:rsidRPr="00B10691" w:rsidRDefault="00B10691" w:rsidP="00B10691">
            <w:pPr>
              <w:ind w:left="-108" w:right="-108"/>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05D697F" w14:textId="77777777" w:rsidR="00B10691" w:rsidRPr="00B10691" w:rsidRDefault="00B10691" w:rsidP="00B10691">
            <w:pPr>
              <w:ind w:left="-108" w:right="-108"/>
              <w:jc w:val="center"/>
              <w:rPr>
                <w:color w:val="000000"/>
              </w:rPr>
            </w:pPr>
            <w:r w:rsidRPr="00B10691">
              <w:rPr>
                <w:color w:val="000000"/>
              </w:rPr>
              <w:t>702 300,00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A50B53" w14:textId="77777777" w:rsidR="00B10691" w:rsidRPr="00B10691" w:rsidRDefault="00B10691" w:rsidP="00B10691">
            <w:pPr>
              <w:ind w:left="-108" w:right="-108"/>
              <w:jc w:val="center"/>
              <w:rPr>
                <w:color w:val="000000"/>
              </w:rPr>
            </w:pPr>
            <w:r w:rsidRPr="00B10691">
              <w:rPr>
                <w:color w:val="000000"/>
              </w:rPr>
              <w:t>702 300,00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B02EFD" w14:textId="77777777" w:rsidR="00B10691" w:rsidRPr="00B10691" w:rsidRDefault="00B10691" w:rsidP="00B10691">
            <w:pPr>
              <w:ind w:left="-108" w:right="-108"/>
              <w:jc w:val="center"/>
              <w:rPr>
                <w:color w:val="000000"/>
              </w:rPr>
            </w:pPr>
            <w:r w:rsidRPr="00B10691">
              <w:rPr>
                <w:color w:val="000000"/>
              </w:rPr>
              <w:t>702 300,00</w:t>
            </w:r>
          </w:p>
        </w:tc>
      </w:tr>
      <w:tr w:rsidR="00B10691" w:rsidRPr="00B10691" w14:paraId="39F42D72"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31DA52" w14:textId="77777777" w:rsidR="00B10691" w:rsidRPr="00B10691" w:rsidRDefault="00B10691" w:rsidP="00B10691">
            <w:pPr>
              <w:ind w:left="-93" w:right="-108"/>
              <w:jc w:val="both"/>
              <w:rPr>
                <w:color w:val="000000"/>
              </w:rPr>
            </w:pPr>
            <w:r w:rsidRPr="00B10691">
              <w:rPr>
                <w:color w:val="000000"/>
              </w:rPr>
              <w:t>Мероприятия в области социальной политики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3914213" w14:textId="77777777" w:rsidR="00B10691" w:rsidRPr="00B10691" w:rsidRDefault="00B10691" w:rsidP="00B10691">
            <w:pPr>
              <w:ind w:left="-108" w:right="-108"/>
              <w:jc w:val="center"/>
              <w:rPr>
                <w:color w:val="000000"/>
              </w:rPr>
            </w:pPr>
            <w:r w:rsidRPr="00B10691">
              <w:rPr>
                <w:color w:val="000000"/>
              </w:rPr>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094E9" w14:textId="77777777" w:rsidR="00B10691" w:rsidRPr="00B10691" w:rsidRDefault="00B10691" w:rsidP="00B10691">
            <w:pPr>
              <w:ind w:left="-108" w:right="-108"/>
              <w:jc w:val="center"/>
              <w:rPr>
                <w:color w:val="000000"/>
              </w:rPr>
            </w:pPr>
            <w:r w:rsidRPr="00B10691">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DAFD3" w14:textId="77777777" w:rsidR="00B10691" w:rsidRPr="00B10691" w:rsidRDefault="00B10691" w:rsidP="00B10691">
            <w:pPr>
              <w:ind w:left="-108" w:right="-108"/>
              <w:jc w:val="center"/>
              <w:rPr>
                <w:color w:val="000000"/>
              </w:rPr>
            </w:pPr>
            <w:r w:rsidRPr="00B10691">
              <w:rPr>
                <w:color w:val="000000"/>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CEEAD3" w14:textId="77777777" w:rsidR="00B10691" w:rsidRPr="00B10691" w:rsidRDefault="00B10691" w:rsidP="00B10691">
            <w:pPr>
              <w:ind w:left="-108" w:right="-108"/>
              <w:jc w:val="center"/>
              <w:rPr>
                <w:color w:val="000000"/>
              </w:rPr>
            </w:pPr>
            <w:r w:rsidRPr="00B10691">
              <w:rPr>
                <w:color w:val="000000"/>
              </w:rPr>
              <w:t>7440160210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36AD4" w14:textId="77777777" w:rsidR="00B10691" w:rsidRPr="00B10691" w:rsidRDefault="00B10691" w:rsidP="00B10691">
            <w:pPr>
              <w:ind w:left="-108" w:right="-108"/>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6407A" w14:textId="77777777" w:rsidR="00B10691" w:rsidRPr="00B10691" w:rsidRDefault="00B10691" w:rsidP="00B10691">
            <w:pPr>
              <w:ind w:left="-108" w:right="-108"/>
              <w:jc w:val="center"/>
              <w:rPr>
                <w:color w:val="000000"/>
              </w:rPr>
            </w:pPr>
            <w:r w:rsidRPr="00B10691">
              <w:rPr>
                <w:color w:val="000000"/>
              </w:rPr>
              <w:t>654 300,00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144CA7" w14:textId="77777777" w:rsidR="00B10691" w:rsidRPr="00B10691" w:rsidRDefault="00B10691" w:rsidP="00B10691">
            <w:pPr>
              <w:ind w:left="-108" w:right="-108"/>
              <w:jc w:val="center"/>
              <w:rPr>
                <w:color w:val="000000"/>
              </w:rPr>
            </w:pPr>
            <w:r w:rsidRPr="00B10691">
              <w:rPr>
                <w:color w:val="000000"/>
              </w:rPr>
              <w:t>654 300,00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CD95B0" w14:textId="77777777" w:rsidR="00B10691" w:rsidRPr="00B10691" w:rsidRDefault="00B10691" w:rsidP="00B10691">
            <w:pPr>
              <w:ind w:left="-108" w:right="-108"/>
              <w:jc w:val="center"/>
              <w:rPr>
                <w:color w:val="000000"/>
              </w:rPr>
            </w:pPr>
            <w:r w:rsidRPr="00B10691">
              <w:rPr>
                <w:color w:val="000000"/>
              </w:rPr>
              <w:t>654 300,00</w:t>
            </w:r>
          </w:p>
        </w:tc>
      </w:tr>
      <w:tr w:rsidR="00B10691" w:rsidRPr="00B10691" w14:paraId="1D76EA1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67804434" w14:textId="77777777" w:rsidR="00B10691" w:rsidRPr="00B10691" w:rsidRDefault="00B10691" w:rsidP="00B10691">
            <w:pPr>
              <w:ind w:left="-93" w:right="-108"/>
              <w:rPr>
                <w:color w:val="000000"/>
              </w:rPr>
            </w:pPr>
            <w:r w:rsidRPr="00B10691">
              <w:rPr>
                <w:color w:val="000000"/>
              </w:rPr>
              <w:t xml:space="preserve">Доплаты к пенсиям, дополнительное </w:t>
            </w:r>
            <w:r w:rsidRPr="00B10691">
              <w:rPr>
                <w:color w:val="000000"/>
              </w:rPr>
              <w:lastRenderedPageBreak/>
              <w:t>пенсионное обеспечение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C57E45" w14:textId="77777777" w:rsidR="00B10691" w:rsidRPr="00B10691" w:rsidRDefault="00B10691" w:rsidP="00B10691">
            <w:pPr>
              <w:ind w:left="-108" w:right="-108"/>
              <w:jc w:val="center"/>
              <w:rPr>
                <w:color w:val="000000"/>
              </w:rPr>
            </w:pPr>
            <w:r w:rsidRPr="00B10691">
              <w:rPr>
                <w:color w:val="000000"/>
              </w:rPr>
              <w:lastRenderedPageBreak/>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989EED0" w14:textId="77777777" w:rsidR="00B10691" w:rsidRPr="00B10691" w:rsidRDefault="00B10691" w:rsidP="00B10691">
            <w:pPr>
              <w:ind w:left="-108" w:right="-108"/>
              <w:jc w:val="center"/>
              <w:rPr>
                <w:color w:val="000000"/>
              </w:rPr>
            </w:pPr>
            <w:r w:rsidRPr="00B10691">
              <w:rPr>
                <w:color w:val="000000"/>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7B9B81EB" w14:textId="77777777" w:rsidR="00B10691" w:rsidRPr="00B10691" w:rsidRDefault="00B10691" w:rsidP="00B10691">
            <w:pPr>
              <w:ind w:left="-108" w:right="-108"/>
              <w:jc w:val="center"/>
              <w:rPr>
                <w:color w:val="000000"/>
              </w:rPr>
            </w:pPr>
            <w:r w:rsidRPr="00B10691">
              <w:rPr>
                <w:color w:val="000000"/>
              </w:rPr>
              <w:t>03</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17D404D7" w14:textId="77777777" w:rsidR="00B10691" w:rsidRPr="00B10691" w:rsidRDefault="00B10691" w:rsidP="00B10691">
            <w:pPr>
              <w:ind w:left="-108" w:right="-108"/>
              <w:jc w:val="center"/>
              <w:rPr>
                <w:color w:val="000000"/>
              </w:rPr>
            </w:pPr>
            <w:r w:rsidRPr="00B10691">
              <w:rPr>
                <w:color w:val="000000"/>
              </w:rPr>
              <w:t>7440160180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BCA784F" w14:textId="77777777" w:rsidR="00B10691" w:rsidRPr="00B10691" w:rsidRDefault="00B10691" w:rsidP="00B10691">
            <w:pPr>
              <w:ind w:left="-108" w:right="-108"/>
              <w:jc w:val="center"/>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1763E1F" w14:textId="77777777" w:rsidR="00B10691" w:rsidRPr="00B10691" w:rsidRDefault="00B10691" w:rsidP="00B10691">
            <w:pPr>
              <w:ind w:left="-108" w:right="-108"/>
              <w:jc w:val="center"/>
              <w:rPr>
                <w:color w:val="000000"/>
              </w:rPr>
            </w:pPr>
            <w:r w:rsidRPr="00B10691">
              <w:rPr>
                <w:color w:val="000000"/>
              </w:rPr>
              <w:t>48 000,00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3A19C9" w14:textId="77777777" w:rsidR="00B10691" w:rsidRPr="00B10691" w:rsidRDefault="00B10691" w:rsidP="00B10691">
            <w:pPr>
              <w:ind w:left="-108" w:right="-108"/>
              <w:jc w:val="center"/>
              <w:rPr>
                <w:color w:val="000000"/>
              </w:rPr>
            </w:pPr>
            <w:r w:rsidRPr="00B10691">
              <w:rPr>
                <w:color w:val="000000"/>
              </w:rPr>
              <w:t>48 000,00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FBE46D" w14:textId="77777777" w:rsidR="00B10691" w:rsidRPr="00B10691" w:rsidRDefault="00B10691" w:rsidP="00B10691">
            <w:pPr>
              <w:ind w:left="-108" w:right="-108"/>
              <w:jc w:val="center"/>
              <w:rPr>
                <w:color w:val="000000"/>
              </w:rPr>
            </w:pPr>
            <w:r w:rsidRPr="00B10691">
              <w:rPr>
                <w:color w:val="000000"/>
              </w:rPr>
              <w:t>48 000,00</w:t>
            </w:r>
          </w:p>
        </w:tc>
      </w:tr>
      <w:tr w:rsidR="00B10691" w:rsidRPr="00B10691" w14:paraId="098FECC8"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01D12" w14:textId="77777777" w:rsidR="00B10691" w:rsidRPr="00B10691" w:rsidRDefault="00B10691" w:rsidP="00B10691">
            <w:pPr>
              <w:ind w:left="-93" w:right="-108"/>
              <w:jc w:val="both"/>
            </w:pPr>
            <w:r w:rsidRPr="00B10691">
              <w:lastRenderedPageBreak/>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D6820C4"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DE854"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6B25B" w14:textId="77777777" w:rsidR="00B10691" w:rsidRPr="00B10691" w:rsidRDefault="00B10691" w:rsidP="00B10691">
            <w:pPr>
              <w:ind w:left="-108" w:right="-108"/>
              <w:jc w:val="center"/>
            </w:pPr>
            <w:r w:rsidRPr="00B10691">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55714"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9A6412"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DD29" w14:textId="77777777" w:rsidR="00B10691" w:rsidRPr="00B10691" w:rsidRDefault="00B10691" w:rsidP="00B10691">
            <w:pPr>
              <w:ind w:left="-108" w:right="-108"/>
              <w:jc w:val="center"/>
            </w:pPr>
            <w:r w:rsidRPr="00B10691">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1A2079"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5C8CBC" w14:textId="77777777" w:rsidR="00B10691" w:rsidRPr="00B10691" w:rsidRDefault="00B10691" w:rsidP="00B10691">
            <w:pPr>
              <w:ind w:left="-108" w:right="-108"/>
              <w:jc w:val="center"/>
            </w:pPr>
            <w:r w:rsidRPr="00B10691">
              <w:t>500 000,00</w:t>
            </w:r>
          </w:p>
        </w:tc>
      </w:tr>
      <w:tr w:rsidR="00B10691" w:rsidRPr="00B10691" w14:paraId="2FA15010"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7B5805" w14:textId="77777777" w:rsidR="00B10691" w:rsidRPr="00B10691" w:rsidRDefault="00B10691" w:rsidP="00B10691">
            <w:pPr>
              <w:ind w:left="-93" w:right="-108"/>
              <w:jc w:val="both"/>
            </w:pPr>
            <w:r w:rsidRPr="00B10691">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3ECADD5"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57B27"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2588B"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B8A04"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A73CD"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49BA" w14:textId="77777777" w:rsidR="00B10691" w:rsidRPr="00B10691" w:rsidRDefault="00B10691" w:rsidP="00B10691">
            <w:pPr>
              <w:ind w:left="-108" w:right="-108"/>
              <w:jc w:val="center"/>
            </w:pPr>
            <w:r w:rsidRPr="00B10691">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6E3EA1"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65B36E" w14:textId="77777777" w:rsidR="00B10691" w:rsidRPr="00B10691" w:rsidRDefault="00B10691" w:rsidP="00B10691">
            <w:pPr>
              <w:ind w:left="-108" w:right="-108"/>
              <w:jc w:val="center"/>
            </w:pPr>
            <w:r w:rsidRPr="00B10691">
              <w:t>500 000,00</w:t>
            </w:r>
          </w:p>
        </w:tc>
      </w:tr>
      <w:tr w:rsidR="00B10691" w:rsidRPr="00B10691" w14:paraId="6BF8D361"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94C21" w14:textId="77777777" w:rsidR="00B10691" w:rsidRPr="00B10691" w:rsidRDefault="00B10691" w:rsidP="00B10691">
            <w:pPr>
              <w:ind w:left="-93" w:right="-108"/>
            </w:pPr>
            <w:r w:rsidRPr="00B10691">
              <w:t xml:space="preserve">МП «Развитие молодёжной политики, физической культуры и спорта на территории муниципального образования Сурское городское поселение»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03A716B"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3D1DF122"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40B88855"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0252FCB3" w14:textId="77777777" w:rsidR="00B10691" w:rsidRPr="00B10691" w:rsidRDefault="00B10691" w:rsidP="00B10691">
            <w:pPr>
              <w:ind w:left="-108" w:right="-108"/>
              <w:jc w:val="center"/>
            </w:pPr>
            <w:r w:rsidRPr="00B10691">
              <w:t>4000000000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4B50E02"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0E7384B" w14:textId="77777777" w:rsidR="00B10691" w:rsidRPr="00B10691" w:rsidRDefault="00B10691" w:rsidP="00B10691">
            <w:pPr>
              <w:ind w:left="-108" w:right="-108"/>
              <w:jc w:val="center"/>
            </w:pPr>
            <w:r w:rsidRPr="00B10691">
              <w:t>500 000,00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6796B8" w14:textId="77777777" w:rsidR="00B10691" w:rsidRPr="00B10691" w:rsidRDefault="00B10691" w:rsidP="00B10691">
            <w:pPr>
              <w:ind w:left="-108" w:right="-108"/>
              <w:jc w:val="center"/>
            </w:pPr>
            <w:r w:rsidRPr="00B10691">
              <w:t>500 000,00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0E0C41" w14:textId="77777777" w:rsidR="00B10691" w:rsidRPr="00B10691" w:rsidRDefault="00B10691" w:rsidP="00B10691">
            <w:pPr>
              <w:ind w:left="-108" w:right="-108"/>
              <w:jc w:val="center"/>
            </w:pPr>
            <w:r w:rsidRPr="00B10691">
              <w:t>500 000,00</w:t>
            </w:r>
          </w:p>
        </w:tc>
      </w:tr>
      <w:tr w:rsidR="00B10691" w:rsidRPr="00B10691" w14:paraId="63DD72C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2322A"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1DB4DBF"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28616"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EAA78"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EAB71"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3CC78"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7D6D5" w14:textId="77777777" w:rsidR="00B10691" w:rsidRPr="00B10691" w:rsidRDefault="00B10691" w:rsidP="00B10691">
            <w:pPr>
              <w:ind w:left="-108" w:right="-108"/>
              <w:jc w:val="center"/>
            </w:pPr>
            <w:r w:rsidRPr="00B10691">
              <w:t>345 000,00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098EE8"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BC38D8" w14:textId="77777777" w:rsidR="00B10691" w:rsidRPr="00B10691" w:rsidRDefault="00B10691" w:rsidP="00B10691">
            <w:pPr>
              <w:ind w:left="-108" w:right="-108"/>
              <w:jc w:val="center"/>
            </w:pPr>
            <w:r w:rsidRPr="00B10691">
              <w:t>345 000,00</w:t>
            </w:r>
          </w:p>
        </w:tc>
      </w:tr>
      <w:tr w:rsidR="00B10691" w:rsidRPr="00B10691" w14:paraId="2C0C289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896B53" w14:textId="77777777" w:rsidR="00B10691" w:rsidRPr="00B10691" w:rsidRDefault="00B10691" w:rsidP="00B10691">
            <w:pPr>
              <w:ind w:left="-93" w:right="-108"/>
            </w:pPr>
            <w:r w:rsidRPr="00B10691">
              <w:t xml:space="preserve">«Организация физкультурных и спортивно-массовых мероприятий, повышение эффективности </w:t>
            </w:r>
            <w:proofErr w:type="spellStart"/>
            <w:r w:rsidRPr="00B10691">
              <w:t>физкульрурно</w:t>
            </w:r>
            <w:proofErr w:type="spellEnd"/>
            <w:r w:rsidRPr="00B10691">
              <w:t>-спортивной работы с населением»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FE734FB"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73E85540"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331B70D0"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3EC39914" w14:textId="77777777" w:rsidR="00B10691" w:rsidRPr="00B10691" w:rsidRDefault="00B10691" w:rsidP="00B10691">
            <w:pPr>
              <w:ind w:left="-108" w:right="-108"/>
              <w:jc w:val="center"/>
            </w:pPr>
            <w:r w:rsidRPr="00B10691">
              <w:t>4040100000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0D472F9"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14BAB14" w14:textId="77777777" w:rsidR="00B10691" w:rsidRPr="00B10691" w:rsidRDefault="00B10691" w:rsidP="00B10691">
            <w:pPr>
              <w:ind w:left="-108" w:right="-108"/>
              <w:jc w:val="center"/>
            </w:pPr>
            <w:r w:rsidRPr="00B10691">
              <w:t>345 000,00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EED20A"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FCB72D" w14:textId="77777777" w:rsidR="00B10691" w:rsidRPr="00B10691" w:rsidRDefault="00B10691" w:rsidP="00B10691">
            <w:pPr>
              <w:ind w:left="-108" w:right="-108"/>
              <w:jc w:val="center"/>
            </w:pPr>
            <w:r w:rsidRPr="00B10691">
              <w:t>345 000,00</w:t>
            </w:r>
          </w:p>
        </w:tc>
      </w:tr>
      <w:tr w:rsidR="00B10691" w:rsidRPr="00B10691" w14:paraId="671DA19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F051F" w14:textId="77777777" w:rsidR="00B10691" w:rsidRPr="00B10691" w:rsidRDefault="00B10691" w:rsidP="00B10691">
            <w:pPr>
              <w:ind w:left="-93" w:right="-108"/>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F45A4A"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138B587"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5798E46B"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1F7FB7B0" w14:textId="77777777" w:rsidR="00B10691" w:rsidRPr="00B10691" w:rsidRDefault="00B10691" w:rsidP="00B10691">
            <w:pPr>
              <w:ind w:left="-108" w:right="-108"/>
              <w:jc w:val="center"/>
            </w:pPr>
            <w:r w:rsidRPr="00B10691">
              <w:t>4040160430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01B6941D"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45CC05A" w14:textId="77777777" w:rsidR="00B10691" w:rsidRPr="00B10691" w:rsidRDefault="00B10691" w:rsidP="00B10691">
            <w:pPr>
              <w:ind w:left="-108" w:right="-108"/>
              <w:jc w:val="center"/>
            </w:pPr>
            <w:r w:rsidRPr="00B10691">
              <w:t>345 000,00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4C0FCC" w14:textId="77777777" w:rsidR="00B10691" w:rsidRPr="00B10691" w:rsidRDefault="00B10691" w:rsidP="00B10691">
            <w:pPr>
              <w:ind w:left="-108" w:right="-108"/>
              <w:jc w:val="center"/>
            </w:pPr>
            <w:r w:rsidRPr="00B10691">
              <w:t>345 000,00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06BA15" w14:textId="77777777" w:rsidR="00B10691" w:rsidRPr="00B10691" w:rsidRDefault="00B10691" w:rsidP="00B10691">
            <w:pPr>
              <w:ind w:left="-108" w:right="-108"/>
              <w:jc w:val="center"/>
            </w:pPr>
            <w:r w:rsidRPr="00B10691">
              <w:t>345 000,00</w:t>
            </w:r>
          </w:p>
        </w:tc>
      </w:tr>
      <w:tr w:rsidR="00B10691" w:rsidRPr="00B10691" w14:paraId="52DC549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76CC7E75"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E1C4A96"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E662E8A"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11439FF"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01F1FC"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5AD1E3F"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E3E96" w14:textId="77777777" w:rsidR="00B10691" w:rsidRPr="00B10691" w:rsidRDefault="00B10691" w:rsidP="00B10691">
            <w:pPr>
              <w:ind w:left="-108" w:right="-108"/>
              <w:jc w:val="center"/>
            </w:pPr>
            <w:r w:rsidRPr="00B10691">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63E951"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AA6C3" w14:textId="77777777" w:rsidR="00B10691" w:rsidRPr="00B10691" w:rsidRDefault="00B10691" w:rsidP="00B10691">
            <w:pPr>
              <w:ind w:left="-108" w:right="-108"/>
              <w:jc w:val="center"/>
            </w:pPr>
            <w:r w:rsidRPr="00B10691">
              <w:t>120 000,00</w:t>
            </w:r>
          </w:p>
        </w:tc>
      </w:tr>
      <w:tr w:rsidR="00B10691" w:rsidRPr="00B10691" w14:paraId="1F555077"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6F9B4" w14:textId="77777777" w:rsidR="00B10691" w:rsidRPr="00B10691" w:rsidRDefault="00B10691" w:rsidP="00B10691">
            <w:pPr>
              <w:ind w:left="-93" w:right="-108"/>
              <w:jc w:val="both"/>
            </w:pPr>
            <w:r w:rsidRPr="00B10691">
              <w:t>«Развитие и модернизация материально – технической базы»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5C6531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hideMark/>
          </w:tcPr>
          <w:p w14:paraId="646E9E5A"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14:paraId="02BDCC59"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hideMark/>
          </w:tcPr>
          <w:p w14:paraId="46552A27" w14:textId="77777777" w:rsidR="00B10691" w:rsidRPr="00B10691" w:rsidRDefault="00B10691" w:rsidP="00B10691">
            <w:pPr>
              <w:ind w:left="-108" w:right="-108"/>
              <w:jc w:val="center"/>
            </w:pPr>
            <w:r w:rsidRPr="00B10691">
              <w:t>404020000</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C3F005F"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7FE2410" w14:textId="77777777" w:rsidR="00B10691" w:rsidRPr="00B10691" w:rsidRDefault="00B10691" w:rsidP="00B10691">
            <w:pPr>
              <w:ind w:left="-108" w:right="-108"/>
              <w:jc w:val="center"/>
            </w:pPr>
            <w:r w:rsidRPr="00B10691">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BA54B3" w14:textId="77777777" w:rsidR="00B10691" w:rsidRPr="00B10691" w:rsidRDefault="00B10691" w:rsidP="00B10691">
            <w:pPr>
              <w:ind w:left="-108" w:right="-108"/>
              <w:jc w:val="cente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503D88" w14:textId="77777777" w:rsidR="00B10691" w:rsidRPr="00B10691" w:rsidRDefault="00B10691" w:rsidP="00B10691">
            <w:pPr>
              <w:ind w:left="-108" w:right="-108"/>
              <w:jc w:val="center"/>
            </w:pPr>
            <w:r w:rsidRPr="00B10691">
              <w:t>120 000,00</w:t>
            </w:r>
          </w:p>
        </w:tc>
      </w:tr>
      <w:tr w:rsidR="00B10691" w:rsidRPr="00B10691" w14:paraId="66456C0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26FCB8B4" w14:textId="77777777" w:rsidR="00B10691" w:rsidRPr="00B10691" w:rsidRDefault="00B10691" w:rsidP="00B10691">
            <w:pPr>
              <w:ind w:left="-93" w:right="-108"/>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469234"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5663B34D"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9E265B7"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D650808" w14:textId="77777777" w:rsidR="00B10691" w:rsidRPr="00B10691" w:rsidRDefault="00B10691" w:rsidP="00B10691">
            <w:pPr>
              <w:ind w:left="-108" w:right="-108"/>
              <w:jc w:val="center"/>
            </w:pPr>
            <w:r w:rsidRPr="00B10691">
              <w:t>4040260430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77F1D99E"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43683E1" w14:textId="77777777" w:rsidR="00B10691" w:rsidRPr="00B10691" w:rsidRDefault="00B10691" w:rsidP="00B10691">
            <w:pPr>
              <w:ind w:left="-108" w:right="-108"/>
              <w:jc w:val="center"/>
            </w:pPr>
            <w:r w:rsidRPr="00B10691">
              <w:t>120 000,00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6DFD6C" w14:textId="77777777" w:rsidR="00B10691" w:rsidRPr="00B10691" w:rsidRDefault="00B10691" w:rsidP="00B10691">
            <w:pPr>
              <w:spacing w:after="200"/>
              <w:jc w:val="center"/>
              <w:rPr>
                <w:rFonts w:ascii="Calibri" w:eastAsia="Calibri" w:hAnsi="Calibri"/>
                <w:lang w:eastAsia="en-US"/>
              </w:rPr>
            </w:pPr>
            <w:r w:rsidRPr="00B10691">
              <w:t>120 000,00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9FD1EE" w14:textId="77777777" w:rsidR="00B10691" w:rsidRPr="00B10691" w:rsidRDefault="00B10691" w:rsidP="00B10691">
            <w:pPr>
              <w:spacing w:after="200"/>
              <w:jc w:val="center"/>
              <w:rPr>
                <w:rFonts w:ascii="Calibri" w:eastAsia="Calibri" w:hAnsi="Calibri"/>
                <w:lang w:eastAsia="en-US"/>
              </w:rPr>
            </w:pPr>
            <w:r w:rsidRPr="00B10691">
              <w:t>120 000,00</w:t>
            </w:r>
          </w:p>
        </w:tc>
      </w:tr>
      <w:tr w:rsidR="00B10691" w:rsidRPr="00B10691" w14:paraId="525883FD"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104F31B3"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3266FC"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DA5ABE9"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7C0E5BB"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3A19D7"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5FE1DF4"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F31B"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AE2800"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17600" w14:textId="77777777" w:rsidR="00B10691" w:rsidRPr="00B10691" w:rsidRDefault="00B10691" w:rsidP="00B10691">
            <w:pPr>
              <w:ind w:left="-108" w:right="-108"/>
              <w:jc w:val="center"/>
            </w:pPr>
            <w:r w:rsidRPr="00B10691">
              <w:t>10 000,00</w:t>
            </w:r>
          </w:p>
        </w:tc>
      </w:tr>
      <w:tr w:rsidR="00B10691" w:rsidRPr="00B10691" w14:paraId="720FDB91"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28CC5E46" w14:textId="77777777" w:rsidR="00B10691" w:rsidRPr="00B10691" w:rsidRDefault="00B10691" w:rsidP="00B10691">
            <w:pPr>
              <w:ind w:left="-93" w:right="-108"/>
            </w:pPr>
            <w:r w:rsidRPr="00B10691">
              <w:t>«Формирование системы продвижения талантливой молодежи»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349635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174FE7B"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053BAE2"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17352FDE" w14:textId="77777777" w:rsidR="00B10691" w:rsidRPr="00B10691" w:rsidRDefault="00B10691" w:rsidP="00B10691">
            <w:pPr>
              <w:ind w:left="-108" w:right="-108"/>
              <w:jc w:val="center"/>
            </w:pPr>
            <w:r w:rsidRPr="00B10691">
              <w:t>4040300000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E7A213A"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E599625"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E1EED2"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93BEE9" w14:textId="77777777" w:rsidR="00B10691" w:rsidRPr="00B10691" w:rsidRDefault="00B10691" w:rsidP="00B10691">
            <w:pPr>
              <w:ind w:left="-108" w:right="-108"/>
              <w:jc w:val="center"/>
            </w:pPr>
            <w:r w:rsidRPr="00B10691">
              <w:t>10 000,00</w:t>
            </w:r>
          </w:p>
        </w:tc>
      </w:tr>
      <w:tr w:rsidR="00B10691" w:rsidRPr="00B10691" w14:paraId="69AC5118"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65672B3B" w14:textId="77777777" w:rsidR="00B10691" w:rsidRPr="00B10691" w:rsidRDefault="00B10691" w:rsidP="00B10691">
            <w:pPr>
              <w:ind w:left="-93" w:right="-108"/>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1F2634E"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AD87E42"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E705211"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26091079" w14:textId="77777777" w:rsidR="00B10691" w:rsidRPr="00B10691" w:rsidRDefault="00B10691" w:rsidP="00B10691">
            <w:pPr>
              <w:ind w:left="-108" w:right="-108"/>
              <w:jc w:val="center"/>
            </w:pPr>
            <w:r w:rsidRPr="00B10691">
              <w:t>4040360430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4C9B192"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8AE100D"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AA6651"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23EF9D" w14:textId="77777777" w:rsidR="00B10691" w:rsidRPr="00B10691" w:rsidRDefault="00B10691" w:rsidP="00B10691">
            <w:pPr>
              <w:ind w:left="-108" w:right="-108"/>
              <w:jc w:val="center"/>
            </w:pPr>
            <w:r w:rsidRPr="00B10691">
              <w:t>10 000,00</w:t>
            </w:r>
          </w:p>
        </w:tc>
      </w:tr>
      <w:tr w:rsidR="00B10691" w:rsidRPr="00B10691" w14:paraId="4EBBCA1B"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12AFF79D"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3BAF91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6F36E0E"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3D1E27B"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EA68E5"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CC6D55B"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3FECA"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827973"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7A2A76" w14:textId="77777777" w:rsidR="00B10691" w:rsidRPr="00B10691" w:rsidRDefault="00B10691" w:rsidP="00B10691">
            <w:pPr>
              <w:ind w:left="-108" w:right="-108"/>
              <w:jc w:val="center"/>
            </w:pPr>
            <w:r w:rsidRPr="00B10691">
              <w:t>10 000,00</w:t>
            </w:r>
          </w:p>
        </w:tc>
      </w:tr>
      <w:tr w:rsidR="00B10691" w:rsidRPr="00B10691" w14:paraId="6DF07606"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15455477" w14:textId="77777777" w:rsidR="00B10691" w:rsidRPr="00B10691" w:rsidRDefault="00B10691" w:rsidP="00B10691">
            <w:pPr>
              <w:ind w:left="-93" w:right="-108"/>
            </w:pPr>
            <w:r w:rsidRPr="00B10691">
              <w:t>«Вовлечение молодежи в социальную практику»</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FC606D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B021784"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A4CE483"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22E77352" w14:textId="77777777" w:rsidR="00B10691" w:rsidRPr="00B10691" w:rsidRDefault="00B10691" w:rsidP="00B10691">
            <w:pPr>
              <w:ind w:left="-108" w:right="-108"/>
              <w:jc w:val="center"/>
            </w:pPr>
            <w:r w:rsidRPr="00B10691">
              <w:t>4040400000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43FE2B0"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1E841DE"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3C9E1"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D46341" w14:textId="77777777" w:rsidR="00B10691" w:rsidRPr="00B10691" w:rsidRDefault="00B10691" w:rsidP="00B10691">
            <w:pPr>
              <w:ind w:left="-108" w:right="-108"/>
              <w:jc w:val="center"/>
            </w:pPr>
            <w:r w:rsidRPr="00B10691">
              <w:t>10 000,00</w:t>
            </w:r>
          </w:p>
        </w:tc>
      </w:tr>
      <w:tr w:rsidR="00B10691" w:rsidRPr="00B10691" w14:paraId="61027C6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3CECB3F9" w14:textId="77777777" w:rsidR="00B10691" w:rsidRPr="00B10691" w:rsidRDefault="00B10691" w:rsidP="00B10691">
            <w:pPr>
              <w:ind w:left="-93" w:right="-108"/>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FC1319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119881C4"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2B7051C"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624BD2E5" w14:textId="77777777" w:rsidR="00B10691" w:rsidRPr="00B10691" w:rsidRDefault="00B10691" w:rsidP="00B10691">
            <w:pPr>
              <w:ind w:left="-108" w:right="-108"/>
              <w:jc w:val="center"/>
            </w:pPr>
            <w:r w:rsidRPr="00B10691">
              <w:t>4040460430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1E67F39" w14:textId="77777777" w:rsidR="00B10691" w:rsidRPr="00B10691" w:rsidRDefault="00B10691" w:rsidP="00B10691">
            <w:pPr>
              <w:ind w:left="-108" w:right="-108"/>
              <w:jc w:val="center"/>
            </w:pPr>
            <w:r w:rsidRPr="00B10691">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2AB73FD" w14:textId="77777777" w:rsidR="00B10691" w:rsidRPr="00B10691" w:rsidRDefault="00B10691" w:rsidP="00B10691">
            <w:pPr>
              <w:ind w:left="-108" w:right="-108"/>
              <w:jc w:val="center"/>
            </w:pPr>
            <w:r w:rsidRPr="00B10691">
              <w:t>10 000,00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8D994A" w14:textId="77777777" w:rsidR="00B10691" w:rsidRPr="00B10691" w:rsidRDefault="00B10691" w:rsidP="00B10691">
            <w:pPr>
              <w:ind w:left="-108" w:right="-108"/>
              <w:jc w:val="center"/>
            </w:pPr>
            <w:r w:rsidRPr="00B10691">
              <w:t>10 000,00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3E6055" w14:textId="77777777" w:rsidR="00B10691" w:rsidRPr="00B10691" w:rsidRDefault="00B10691" w:rsidP="00B10691">
            <w:pPr>
              <w:ind w:left="-108" w:right="-108"/>
              <w:jc w:val="center"/>
            </w:pPr>
            <w:r w:rsidRPr="00B10691">
              <w:t>10 000,00</w:t>
            </w:r>
          </w:p>
        </w:tc>
      </w:tr>
      <w:tr w:rsidR="00B10691" w:rsidRPr="00B10691" w14:paraId="25D510C6"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376BB8B0"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A990B09"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C491C9B"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BDB32F6"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3EDA3C"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D472BF3"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E08A8"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4EE6C7"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F840A7" w14:textId="77777777" w:rsidR="00B10691" w:rsidRPr="00B10691" w:rsidRDefault="00B10691" w:rsidP="00B10691">
            <w:pPr>
              <w:ind w:left="-108" w:right="-108"/>
              <w:jc w:val="center"/>
            </w:pPr>
            <w:r w:rsidRPr="00B10691">
              <w:t>5000,00</w:t>
            </w:r>
          </w:p>
        </w:tc>
      </w:tr>
      <w:tr w:rsidR="00B10691" w:rsidRPr="00B10691" w14:paraId="0D09AFCB"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79F1480E" w14:textId="77777777" w:rsidR="00B10691" w:rsidRPr="00B10691" w:rsidRDefault="00B10691" w:rsidP="00B10691">
            <w:pPr>
              <w:ind w:left="-93" w:right="-108"/>
              <w:jc w:val="both"/>
            </w:pPr>
            <w:r w:rsidRPr="00B10691">
              <w:t xml:space="preserve">«Обеспечение эффективной социализации </w:t>
            </w:r>
            <w:r w:rsidRPr="00B10691">
              <w:lastRenderedPageBreak/>
              <w:t>молодежи, находящейся в трудной жизненной ситуации»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8662FE8" w14:textId="77777777" w:rsidR="00B10691" w:rsidRPr="00B10691" w:rsidRDefault="00B10691" w:rsidP="00B10691">
            <w:pPr>
              <w:ind w:left="-108" w:right="-108"/>
              <w:jc w:val="center"/>
            </w:pPr>
            <w:r w:rsidRPr="00B10691">
              <w:lastRenderedPageBreak/>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4348A3A2"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4BA5B36"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C4A0CE6" w14:textId="77777777" w:rsidR="00B10691" w:rsidRPr="00B10691" w:rsidRDefault="00B10691" w:rsidP="00B10691">
            <w:pPr>
              <w:ind w:left="-108" w:right="-108"/>
              <w:jc w:val="center"/>
            </w:pPr>
            <w:r w:rsidRPr="00B10691">
              <w:t>4040500000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FDD84B6"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038F396"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E5A78B"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96878" w14:textId="77777777" w:rsidR="00B10691" w:rsidRPr="00B10691" w:rsidRDefault="00B10691" w:rsidP="00B10691">
            <w:pPr>
              <w:ind w:left="-108" w:right="-108"/>
              <w:jc w:val="center"/>
            </w:pPr>
            <w:r w:rsidRPr="00B10691">
              <w:t>5000,00</w:t>
            </w:r>
          </w:p>
        </w:tc>
      </w:tr>
      <w:tr w:rsidR="00B10691" w:rsidRPr="00B10691" w14:paraId="2D1168DF"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47A9BD50" w14:textId="77777777" w:rsidR="00B10691" w:rsidRPr="00B10691" w:rsidRDefault="00B10691" w:rsidP="00B10691">
            <w:pPr>
              <w:ind w:left="-93" w:right="-108"/>
            </w:pPr>
            <w:r w:rsidRPr="00B10691">
              <w:lastRenderedPageBreak/>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5D0733D"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38E1C872"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8D39CB9"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793040D7" w14:textId="77777777" w:rsidR="00B10691" w:rsidRPr="00B10691" w:rsidRDefault="00B10691" w:rsidP="00B10691">
            <w:pPr>
              <w:ind w:left="-108" w:right="-108"/>
              <w:jc w:val="center"/>
            </w:pPr>
            <w:r w:rsidRPr="00B10691">
              <w:t>4040560430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B347DED"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7CFD6AC"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6B5BB4"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A9CC5A" w14:textId="77777777" w:rsidR="00B10691" w:rsidRPr="00B10691" w:rsidRDefault="00B10691" w:rsidP="00B10691">
            <w:pPr>
              <w:ind w:left="-108" w:right="-108"/>
              <w:jc w:val="center"/>
            </w:pPr>
            <w:r w:rsidRPr="00B10691">
              <w:t>5000,00</w:t>
            </w:r>
          </w:p>
        </w:tc>
      </w:tr>
      <w:tr w:rsidR="00B10691" w:rsidRPr="00B10691" w14:paraId="37D26ED5"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0FF0F421"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9D2438C"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2761620"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73B68F3"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5E2E9"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74ECAB1"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D2E0"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20C7DF"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A09073" w14:textId="77777777" w:rsidR="00B10691" w:rsidRPr="00B10691" w:rsidRDefault="00B10691" w:rsidP="00B10691">
            <w:pPr>
              <w:ind w:left="-108" w:right="-108"/>
              <w:jc w:val="center"/>
            </w:pPr>
            <w:r w:rsidRPr="00B10691">
              <w:t>5000,00</w:t>
            </w:r>
          </w:p>
        </w:tc>
      </w:tr>
      <w:tr w:rsidR="00B10691" w:rsidRPr="00B10691" w14:paraId="15DFB666"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1EF2C02A" w14:textId="77777777" w:rsidR="00B10691" w:rsidRPr="00B10691" w:rsidRDefault="00B10691" w:rsidP="00B10691">
            <w:pPr>
              <w:ind w:left="-93" w:right="-108"/>
            </w:pPr>
            <w:r w:rsidRPr="00B10691">
              <w:t xml:space="preserve">«Формирование у молодежи Российской идентичности (россияне) и профилактики </w:t>
            </w:r>
            <w:proofErr w:type="gramStart"/>
            <w:r w:rsidRPr="00B10691">
              <w:t>этнического</w:t>
            </w:r>
            <w:proofErr w:type="gramEnd"/>
            <w:r w:rsidRPr="00B10691">
              <w:t xml:space="preserve"> и религиозно-патриотического </w:t>
            </w:r>
            <w:proofErr w:type="spellStart"/>
            <w:r w:rsidRPr="00B10691">
              <w:t>экстримизма</w:t>
            </w:r>
            <w:proofErr w:type="spellEnd"/>
            <w:r w:rsidRPr="00B10691">
              <w:t xml:space="preserve"> в молодежной среде»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1C2DC7A"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0B9130A1"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C035113"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064A35C6" w14:textId="77777777" w:rsidR="00B10691" w:rsidRPr="00B10691" w:rsidRDefault="00B10691" w:rsidP="00B10691">
            <w:pPr>
              <w:ind w:left="-108" w:right="-108"/>
              <w:jc w:val="center"/>
            </w:pPr>
            <w:r w:rsidRPr="00B10691">
              <w:t>4040600000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7FDA7AC"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9165AEA"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AA65ED"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15014C" w14:textId="77777777" w:rsidR="00B10691" w:rsidRPr="00B10691" w:rsidRDefault="00B10691" w:rsidP="00B10691">
            <w:pPr>
              <w:ind w:left="-108" w:right="-108"/>
              <w:jc w:val="center"/>
            </w:pPr>
            <w:r w:rsidRPr="00B10691">
              <w:t>5000,00</w:t>
            </w:r>
          </w:p>
        </w:tc>
      </w:tr>
      <w:tr w:rsidR="00B10691" w:rsidRPr="00B10691" w14:paraId="25FAA3D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42652F36" w14:textId="77777777" w:rsidR="00B10691" w:rsidRPr="00B10691" w:rsidRDefault="00B10691" w:rsidP="00B10691">
            <w:pPr>
              <w:ind w:left="-93" w:right="-108"/>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ED1016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732EF37A"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6B3F7838"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7CF3E192" w14:textId="77777777" w:rsidR="00B10691" w:rsidRPr="00B10691" w:rsidRDefault="00B10691" w:rsidP="00B10691">
            <w:pPr>
              <w:ind w:left="-108" w:right="-108"/>
              <w:jc w:val="center"/>
            </w:pPr>
            <w:r w:rsidRPr="00B10691">
              <w:t>4040660430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321872A"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84B2A1B"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9B0B19"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5AE3F" w14:textId="77777777" w:rsidR="00B10691" w:rsidRPr="00B10691" w:rsidRDefault="00B10691" w:rsidP="00B10691">
            <w:pPr>
              <w:ind w:left="-108" w:right="-108"/>
              <w:jc w:val="center"/>
            </w:pPr>
            <w:r w:rsidRPr="00B10691">
              <w:t>5000,00</w:t>
            </w:r>
          </w:p>
        </w:tc>
      </w:tr>
      <w:tr w:rsidR="00B10691" w:rsidRPr="00B10691" w14:paraId="74B86C3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1B6D5497" w14:textId="77777777" w:rsidR="00B10691" w:rsidRPr="00B10691" w:rsidRDefault="00B10691" w:rsidP="00B10691">
            <w:pPr>
              <w:ind w:left="-93" w:right="-108"/>
              <w:jc w:val="both"/>
            </w:pPr>
            <w:r w:rsidRPr="00B10691">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C52EFA2"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24BFFE55"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48CCC9B"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924C52" w14:textId="77777777" w:rsidR="00B10691" w:rsidRPr="00B10691" w:rsidRDefault="00B10691" w:rsidP="00B10691">
            <w:pPr>
              <w:ind w:left="-108" w:right="-108"/>
              <w:jc w:val="center"/>
            </w:pPr>
            <w:r w:rsidRPr="00B10691">
              <w:t>4040000000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F86C2EC"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CF78"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54127A"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558ABE" w14:textId="77777777" w:rsidR="00B10691" w:rsidRPr="00B10691" w:rsidRDefault="00B10691" w:rsidP="00B10691">
            <w:pPr>
              <w:ind w:left="-108" w:right="-108"/>
              <w:jc w:val="center"/>
            </w:pPr>
            <w:r w:rsidRPr="00B10691">
              <w:t>5000,00</w:t>
            </w:r>
          </w:p>
        </w:tc>
      </w:tr>
      <w:tr w:rsidR="00B10691" w:rsidRPr="00B10691" w14:paraId="6469975E"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621D82D4" w14:textId="77777777" w:rsidR="00B10691" w:rsidRPr="00B10691" w:rsidRDefault="00B10691" w:rsidP="00B10691">
            <w:pPr>
              <w:ind w:left="-93" w:right="-108"/>
              <w:jc w:val="both"/>
            </w:pPr>
            <w:r w:rsidRPr="00B10691">
              <w:t>«Обеспечение реализации Программы»</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130E60B"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BF60477"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8164C94"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4B3A3" w14:textId="77777777" w:rsidR="00B10691" w:rsidRPr="00B10691" w:rsidRDefault="00B10691" w:rsidP="00B10691">
            <w:pPr>
              <w:ind w:left="-108" w:right="-108"/>
              <w:jc w:val="center"/>
            </w:pPr>
            <w:r w:rsidRPr="00B10691">
              <w:t>4040700000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FEC674D"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3F52D"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219118"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82614" w14:textId="77777777" w:rsidR="00B10691" w:rsidRPr="00B10691" w:rsidRDefault="00B10691" w:rsidP="00B10691">
            <w:pPr>
              <w:ind w:left="-108" w:right="-108"/>
              <w:jc w:val="center"/>
            </w:pPr>
            <w:r w:rsidRPr="00B10691">
              <w:t>5000,00</w:t>
            </w:r>
          </w:p>
        </w:tc>
      </w:tr>
      <w:tr w:rsidR="00B10691" w:rsidRPr="00B10691" w14:paraId="35CCC2D3"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tcPr>
          <w:p w14:paraId="41E0E3A4" w14:textId="77777777" w:rsidR="00B10691" w:rsidRPr="00B10691" w:rsidRDefault="00B10691" w:rsidP="00B10691">
            <w:pPr>
              <w:ind w:left="-93" w:right="-108"/>
            </w:pPr>
            <w:r w:rsidRPr="00B10691">
              <w:t>Мероприятия в области молодежной  политики</w:t>
            </w:r>
            <w:proofErr w:type="gramStart"/>
            <w:r w:rsidRPr="00B10691">
              <w:t xml:space="preserve"> ,</w:t>
            </w:r>
            <w:proofErr w:type="gramEnd"/>
            <w:r w:rsidRPr="00B10691">
              <w:t xml:space="preserve"> физкультуры и спорта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B89D308" w14:textId="77777777" w:rsidR="00B10691" w:rsidRPr="00B10691" w:rsidRDefault="00B10691" w:rsidP="00B10691">
            <w:pPr>
              <w:ind w:left="-108" w:right="-108"/>
              <w:jc w:val="center"/>
            </w:pPr>
            <w:r w:rsidRPr="00B10691">
              <w:t>502</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14:paraId="2171CC8C" w14:textId="77777777" w:rsidR="00B10691" w:rsidRPr="00B10691" w:rsidRDefault="00B10691" w:rsidP="00B10691">
            <w:pPr>
              <w:ind w:left="-108" w:right="-108"/>
              <w:jc w:val="center"/>
            </w:pPr>
            <w:r w:rsidRPr="00B10691">
              <w:t>11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5C0ED41" w14:textId="77777777" w:rsidR="00B10691" w:rsidRPr="00B10691" w:rsidRDefault="00B10691" w:rsidP="00B10691">
            <w:pPr>
              <w:ind w:left="-108" w:right="-108"/>
              <w:jc w:val="center"/>
            </w:pPr>
            <w:r w:rsidRPr="00B10691">
              <w:t>02</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tcPr>
          <w:p w14:paraId="755A9AA5" w14:textId="77777777" w:rsidR="00B10691" w:rsidRPr="00B10691" w:rsidRDefault="00B10691" w:rsidP="00B10691">
            <w:pPr>
              <w:ind w:left="-108" w:right="-108"/>
              <w:jc w:val="center"/>
            </w:pPr>
            <w:r w:rsidRPr="00B10691">
              <w:t>4040760430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FEBA973" w14:textId="77777777" w:rsidR="00B10691" w:rsidRPr="00B10691" w:rsidRDefault="00B10691" w:rsidP="00B10691">
            <w:pPr>
              <w:ind w:left="-108" w:right="-108"/>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ED05DD7" w14:textId="77777777" w:rsidR="00B10691" w:rsidRPr="00B10691" w:rsidRDefault="00B10691" w:rsidP="00B10691">
            <w:pPr>
              <w:ind w:left="-108" w:right="-108"/>
              <w:jc w:val="center"/>
            </w:pPr>
            <w:r w:rsidRPr="00B10691">
              <w:t>5000,00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AD02BC" w14:textId="77777777" w:rsidR="00B10691" w:rsidRPr="00B10691" w:rsidRDefault="00B10691" w:rsidP="00B10691">
            <w:pPr>
              <w:ind w:left="-108" w:right="-108"/>
              <w:jc w:val="center"/>
            </w:pPr>
            <w:r w:rsidRPr="00B10691">
              <w:t>5000,00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4EA2E9" w14:textId="77777777" w:rsidR="00B10691" w:rsidRPr="00B10691" w:rsidRDefault="00B10691" w:rsidP="00B10691">
            <w:pPr>
              <w:ind w:left="-108" w:right="-108"/>
              <w:jc w:val="center"/>
            </w:pPr>
            <w:r w:rsidRPr="00B10691">
              <w:t>5000,00</w:t>
            </w:r>
          </w:p>
        </w:tc>
      </w:tr>
      <w:tr w:rsidR="00B10691" w:rsidRPr="00B10691" w14:paraId="2D5A17F9" w14:textId="77777777" w:rsidTr="00DC440C">
        <w:trPr>
          <w:trHeight w:val="315"/>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AEE00" w14:textId="77777777" w:rsidR="00B10691" w:rsidRPr="00B10691" w:rsidRDefault="00B10691" w:rsidP="00B10691">
            <w:pPr>
              <w:ind w:left="-93" w:right="-108"/>
              <w:jc w:val="both"/>
            </w:pPr>
            <w:r w:rsidRPr="00B10691">
              <w:t>ИТОГО:</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A692535" w14:textId="77777777" w:rsidR="00B10691" w:rsidRPr="00B10691" w:rsidRDefault="00B10691" w:rsidP="00B10691">
            <w:pPr>
              <w:ind w:left="-108" w:right="-108"/>
              <w:jc w:val="cente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5265C" w14:textId="77777777" w:rsidR="00B10691" w:rsidRPr="00B10691" w:rsidRDefault="00B10691" w:rsidP="00B10691">
            <w:pPr>
              <w:ind w:left="-108" w:right="-108"/>
              <w:jc w:val="center"/>
            </w:pPr>
            <w:r w:rsidRPr="00B10691">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5D9BE6" w14:textId="77777777" w:rsidR="00B10691" w:rsidRPr="00B10691" w:rsidRDefault="00B10691" w:rsidP="00B10691">
            <w:pPr>
              <w:ind w:left="-108" w:right="-108"/>
              <w:jc w:val="center"/>
            </w:pPr>
            <w:r w:rsidRPr="00B10691">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27F6D" w14:textId="77777777" w:rsidR="00B10691" w:rsidRPr="00B10691" w:rsidRDefault="00B10691" w:rsidP="00B10691">
            <w:pPr>
              <w:ind w:left="-108" w:right="-108"/>
              <w:jc w:val="center"/>
            </w:pPr>
            <w:r w:rsidRPr="00B10691">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F4D45" w14:textId="77777777" w:rsidR="00B10691" w:rsidRPr="00B10691" w:rsidRDefault="00B10691" w:rsidP="00B10691">
            <w:pPr>
              <w:ind w:left="-108" w:right="-108"/>
              <w:jc w:val="center"/>
            </w:pPr>
            <w:r w:rsidRPr="00B10691">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0D49" w14:textId="77777777" w:rsidR="00B10691" w:rsidRPr="00B10691" w:rsidRDefault="00B10691" w:rsidP="00B10691">
            <w:pPr>
              <w:ind w:left="-108" w:right="-108"/>
              <w:jc w:val="center"/>
              <w:rPr>
                <w:b/>
                <w:color w:val="000000"/>
              </w:rPr>
            </w:pPr>
            <w:r w:rsidRPr="00B10691">
              <w:rPr>
                <w:b/>
                <w:color w:val="000000"/>
              </w:rPr>
              <w:t>32 479 037,00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E6C5C" w14:textId="77777777" w:rsidR="00B10691" w:rsidRPr="00B10691" w:rsidRDefault="00B10691" w:rsidP="00B10691">
            <w:pPr>
              <w:ind w:left="-108" w:right="-108"/>
              <w:jc w:val="center"/>
              <w:rPr>
                <w:b/>
                <w:color w:val="000000"/>
              </w:rPr>
            </w:pPr>
            <w:r w:rsidRPr="00B10691">
              <w:rPr>
                <w:b/>
                <w:color w:val="000000"/>
              </w:rPr>
              <w:t>33 150 349,00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DFD0CD" w14:textId="77777777" w:rsidR="00B10691" w:rsidRPr="00B10691" w:rsidRDefault="00B10691" w:rsidP="00B10691">
            <w:pPr>
              <w:ind w:left="-108" w:right="-108"/>
              <w:jc w:val="center"/>
              <w:rPr>
                <w:b/>
              </w:rPr>
            </w:pPr>
            <w:r w:rsidRPr="00B10691">
              <w:rPr>
                <w:b/>
              </w:rPr>
              <w:t>33 086 549,00</w:t>
            </w:r>
          </w:p>
        </w:tc>
      </w:tr>
    </w:tbl>
    <w:p w14:paraId="74567A94" w14:textId="77777777" w:rsidR="00B10691" w:rsidRPr="00B10691" w:rsidRDefault="00B10691" w:rsidP="00B10691">
      <w:pPr>
        <w:ind w:left="-93" w:right="-108"/>
        <w:rPr>
          <w:color w:val="000000"/>
        </w:rPr>
      </w:pPr>
    </w:p>
    <w:p w14:paraId="34A978C7" w14:textId="77777777" w:rsidR="00B10691" w:rsidRPr="00B10691" w:rsidRDefault="00B10691" w:rsidP="00B10691">
      <w:pPr>
        <w:ind w:left="-93" w:right="-108"/>
        <w:rPr>
          <w:color w:val="000000"/>
        </w:rPr>
      </w:pPr>
    </w:p>
    <w:p w14:paraId="6B194DF2" w14:textId="4AC5B53A" w:rsidR="00B10691" w:rsidRPr="00B10691" w:rsidRDefault="00784093" w:rsidP="00B10691">
      <w:pPr>
        <w:jc w:val="right"/>
        <w:rPr>
          <w:sz w:val="28"/>
          <w:szCs w:val="28"/>
          <w:lang w:eastAsia="en-US"/>
        </w:rPr>
      </w:pPr>
      <w:r>
        <w:rPr>
          <w:sz w:val="28"/>
          <w:szCs w:val="28"/>
          <w:lang w:eastAsia="en-US"/>
        </w:rPr>
        <w:t>П</w:t>
      </w:r>
      <w:r w:rsidR="00B10691" w:rsidRPr="00B10691">
        <w:rPr>
          <w:sz w:val="28"/>
          <w:szCs w:val="28"/>
          <w:lang w:eastAsia="en-US"/>
        </w:rPr>
        <w:t>риложение 5</w:t>
      </w:r>
    </w:p>
    <w:p w14:paraId="44D03B8B" w14:textId="77777777" w:rsidR="00B10691" w:rsidRPr="00B10691" w:rsidRDefault="00B10691" w:rsidP="00B10691">
      <w:pPr>
        <w:jc w:val="right"/>
        <w:rPr>
          <w:sz w:val="28"/>
          <w:szCs w:val="28"/>
          <w:lang w:eastAsia="en-US"/>
        </w:rPr>
      </w:pPr>
      <w:r w:rsidRPr="00B10691">
        <w:rPr>
          <w:sz w:val="28"/>
          <w:szCs w:val="28"/>
          <w:lang w:eastAsia="en-US"/>
        </w:rPr>
        <w:t>к решению Совета депутатов</w:t>
      </w:r>
    </w:p>
    <w:p w14:paraId="03891C4A" w14:textId="77777777" w:rsidR="00B10691" w:rsidRPr="00B10691" w:rsidRDefault="00B10691" w:rsidP="00B10691">
      <w:pPr>
        <w:jc w:val="right"/>
        <w:rPr>
          <w:sz w:val="28"/>
          <w:szCs w:val="28"/>
          <w:lang w:eastAsia="en-US"/>
        </w:rPr>
      </w:pPr>
      <w:r w:rsidRPr="00B10691">
        <w:rPr>
          <w:sz w:val="28"/>
          <w:szCs w:val="28"/>
          <w:lang w:eastAsia="en-US"/>
        </w:rPr>
        <w:t>муниципального образования</w:t>
      </w:r>
    </w:p>
    <w:p w14:paraId="3E0EFFBA" w14:textId="77777777" w:rsidR="00B10691" w:rsidRPr="00B10691" w:rsidRDefault="00B10691" w:rsidP="00B10691">
      <w:pPr>
        <w:jc w:val="right"/>
        <w:rPr>
          <w:sz w:val="28"/>
          <w:szCs w:val="28"/>
          <w:lang w:eastAsia="en-US"/>
        </w:rPr>
      </w:pPr>
      <w:r w:rsidRPr="00B10691">
        <w:rPr>
          <w:sz w:val="28"/>
          <w:szCs w:val="28"/>
          <w:lang w:eastAsia="en-US"/>
        </w:rPr>
        <w:t>Сурское городское поселение</w:t>
      </w:r>
    </w:p>
    <w:p w14:paraId="607548ED" w14:textId="77777777" w:rsidR="00B10691" w:rsidRPr="00B10691" w:rsidRDefault="00B10691" w:rsidP="00B10691">
      <w:pPr>
        <w:jc w:val="right"/>
        <w:rPr>
          <w:sz w:val="28"/>
          <w:szCs w:val="28"/>
          <w:lang w:eastAsia="en-US"/>
        </w:rPr>
      </w:pPr>
      <w:r w:rsidRPr="00B10691">
        <w:rPr>
          <w:sz w:val="28"/>
          <w:szCs w:val="28"/>
          <w:lang w:eastAsia="en-US"/>
        </w:rPr>
        <w:t xml:space="preserve"> Сурского района Ульяновской области</w:t>
      </w:r>
    </w:p>
    <w:p w14:paraId="0E7B9B72" w14:textId="77777777" w:rsidR="00B10691" w:rsidRPr="00B10691" w:rsidRDefault="00B10691" w:rsidP="00B10691">
      <w:pPr>
        <w:jc w:val="right"/>
        <w:rPr>
          <w:sz w:val="28"/>
          <w:szCs w:val="28"/>
          <w:lang w:eastAsia="en-US"/>
        </w:rPr>
      </w:pPr>
      <w:r w:rsidRPr="00B10691">
        <w:rPr>
          <w:sz w:val="28"/>
          <w:szCs w:val="28"/>
          <w:lang w:eastAsia="en-US"/>
        </w:rPr>
        <w:t>«О бюджете муниципального образования</w:t>
      </w:r>
    </w:p>
    <w:p w14:paraId="370714BE" w14:textId="77777777" w:rsidR="00B10691" w:rsidRPr="00B10691" w:rsidRDefault="00B10691" w:rsidP="00B10691">
      <w:pPr>
        <w:jc w:val="right"/>
        <w:rPr>
          <w:sz w:val="28"/>
          <w:szCs w:val="28"/>
          <w:lang w:eastAsia="en-US"/>
        </w:rPr>
      </w:pPr>
      <w:r w:rsidRPr="00B10691">
        <w:rPr>
          <w:sz w:val="28"/>
          <w:szCs w:val="28"/>
          <w:lang w:eastAsia="en-US"/>
        </w:rPr>
        <w:t>Сурское городское поселение</w:t>
      </w:r>
    </w:p>
    <w:p w14:paraId="25B39CEF" w14:textId="77777777" w:rsidR="00B10691" w:rsidRPr="00B10691" w:rsidRDefault="00B10691" w:rsidP="00B10691">
      <w:pPr>
        <w:jc w:val="right"/>
        <w:rPr>
          <w:sz w:val="28"/>
          <w:szCs w:val="28"/>
          <w:lang w:eastAsia="en-US"/>
        </w:rPr>
      </w:pPr>
      <w:r w:rsidRPr="00B10691">
        <w:rPr>
          <w:sz w:val="28"/>
          <w:szCs w:val="28"/>
          <w:lang w:eastAsia="en-US"/>
        </w:rPr>
        <w:t xml:space="preserve"> Сурского района Ульяновской области на 2025 год</w:t>
      </w:r>
    </w:p>
    <w:p w14:paraId="7698437B" w14:textId="77777777" w:rsidR="00B10691" w:rsidRPr="00B10691" w:rsidRDefault="00B10691" w:rsidP="00B10691">
      <w:pPr>
        <w:ind w:right="-5"/>
        <w:jc w:val="center"/>
        <w:rPr>
          <w:sz w:val="28"/>
          <w:szCs w:val="28"/>
        </w:rPr>
      </w:pPr>
      <w:r w:rsidRPr="00B10691">
        <w:rPr>
          <w:b/>
          <w:i/>
          <w:sz w:val="28"/>
          <w:szCs w:val="28"/>
        </w:rPr>
        <w:t xml:space="preserve">                                                                                                                                             </w:t>
      </w:r>
      <w:r w:rsidRPr="00B10691">
        <w:rPr>
          <w:sz w:val="28"/>
          <w:szCs w:val="28"/>
        </w:rPr>
        <w:t>и на плановый период 2026 и 2027годов»</w:t>
      </w:r>
    </w:p>
    <w:p w14:paraId="4A61AA89" w14:textId="77777777" w:rsidR="00B10691" w:rsidRPr="00B10691" w:rsidRDefault="00B10691" w:rsidP="00B10691">
      <w:pPr>
        <w:ind w:right="-5"/>
        <w:jc w:val="center"/>
        <w:rPr>
          <w:b/>
          <w:sz w:val="28"/>
          <w:szCs w:val="28"/>
        </w:rPr>
      </w:pPr>
    </w:p>
    <w:p w14:paraId="1FD83658" w14:textId="77777777" w:rsidR="00B10691" w:rsidRPr="00B10691" w:rsidRDefault="00B10691" w:rsidP="00B10691">
      <w:pPr>
        <w:ind w:right="-5"/>
        <w:jc w:val="center"/>
        <w:rPr>
          <w:b/>
          <w:i/>
          <w:snapToGrid w:val="0"/>
          <w:spacing w:val="-4"/>
          <w:sz w:val="28"/>
          <w:szCs w:val="28"/>
        </w:rPr>
      </w:pPr>
      <w:r w:rsidRPr="00B10691">
        <w:rPr>
          <w:sz w:val="28"/>
          <w:szCs w:val="28"/>
        </w:rPr>
        <w:lastRenderedPageBreak/>
        <w:t>Распределение иных межбюджетных трансфертов, выделяемых из бюджета муниципального образования Сурское городское поселение на финансирование расходов, связанных с передачей полномочий органам местного самоуправления МО «</w:t>
      </w:r>
      <w:proofErr w:type="spellStart"/>
      <w:r w:rsidRPr="00B10691">
        <w:rPr>
          <w:sz w:val="28"/>
          <w:szCs w:val="28"/>
        </w:rPr>
        <w:t>Сурский</w:t>
      </w:r>
      <w:proofErr w:type="spellEnd"/>
      <w:r w:rsidRPr="00B10691">
        <w:rPr>
          <w:sz w:val="28"/>
          <w:szCs w:val="28"/>
        </w:rPr>
        <w:t xml:space="preserve"> район» на 2025 год и на плановый период 2026 и 2027 годов</w:t>
      </w:r>
      <w:r w:rsidRPr="00B10691">
        <w:rPr>
          <w:snapToGrid w:val="0"/>
          <w:spacing w:val="-4"/>
          <w:sz w:val="28"/>
          <w:szCs w:val="28"/>
        </w:rPr>
        <w:t xml:space="preserve"> </w:t>
      </w:r>
      <w:r w:rsidRPr="00B10691">
        <w:rPr>
          <w:b/>
          <w:i/>
          <w:snapToGrid w:val="0"/>
          <w:spacing w:val="-4"/>
          <w:sz w:val="28"/>
          <w:szCs w:val="28"/>
        </w:rPr>
        <w:t xml:space="preserve">                                                                                                                     </w:t>
      </w:r>
    </w:p>
    <w:p w14:paraId="44A98903" w14:textId="77777777" w:rsidR="00B10691" w:rsidRPr="00B10691" w:rsidRDefault="00B10691" w:rsidP="00B10691">
      <w:pPr>
        <w:ind w:right="-5"/>
        <w:jc w:val="right"/>
        <w:rPr>
          <w:sz w:val="28"/>
          <w:szCs w:val="28"/>
        </w:rPr>
      </w:pPr>
      <w:r w:rsidRPr="00B10691">
        <w:rPr>
          <w:b/>
          <w:i/>
          <w:snapToGrid w:val="0"/>
          <w:spacing w:val="-4"/>
          <w:sz w:val="28"/>
          <w:szCs w:val="28"/>
        </w:rPr>
        <w:t xml:space="preserve">                                                                                                     </w:t>
      </w:r>
      <w:r w:rsidRPr="00B10691">
        <w:rPr>
          <w:snapToGrid w:val="0"/>
          <w:spacing w:val="-4"/>
          <w:sz w:val="28"/>
          <w:szCs w:val="28"/>
        </w:rPr>
        <w:t>( в рублях)</w:t>
      </w:r>
    </w:p>
    <w:tbl>
      <w:tblPr>
        <w:tblW w:w="15466" w:type="dxa"/>
        <w:tblInd w:w="93" w:type="dxa"/>
        <w:tblLook w:val="04A0" w:firstRow="1" w:lastRow="0" w:firstColumn="1" w:lastColumn="0" w:noHBand="0" w:noVBand="1"/>
      </w:tblPr>
      <w:tblGrid>
        <w:gridCol w:w="9371"/>
        <w:gridCol w:w="1984"/>
        <w:gridCol w:w="1985"/>
        <w:gridCol w:w="2126"/>
      </w:tblGrid>
      <w:tr w:rsidR="00B10691" w:rsidRPr="00B10691" w14:paraId="672CE918" w14:textId="77777777" w:rsidTr="00DC440C">
        <w:trPr>
          <w:trHeight w:val="375"/>
        </w:trPr>
        <w:tc>
          <w:tcPr>
            <w:tcW w:w="9371" w:type="dxa"/>
            <w:tcBorders>
              <w:top w:val="single" w:sz="8" w:space="0" w:color="auto"/>
              <w:left w:val="single" w:sz="8" w:space="0" w:color="auto"/>
              <w:bottom w:val="single" w:sz="8" w:space="0" w:color="auto"/>
              <w:right w:val="single" w:sz="8" w:space="0" w:color="auto"/>
            </w:tcBorders>
            <w:shd w:val="clear" w:color="auto" w:fill="auto"/>
            <w:noWrap/>
            <w:hideMark/>
          </w:tcPr>
          <w:p w14:paraId="36FA1706"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Наименование полномочия</w:t>
            </w:r>
          </w:p>
        </w:tc>
        <w:tc>
          <w:tcPr>
            <w:tcW w:w="1984" w:type="dxa"/>
            <w:tcBorders>
              <w:top w:val="single" w:sz="8" w:space="0" w:color="auto"/>
              <w:left w:val="nil"/>
              <w:bottom w:val="single" w:sz="8" w:space="0" w:color="auto"/>
              <w:right w:val="single" w:sz="8" w:space="0" w:color="auto"/>
            </w:tcBorders>
            <w:shd w:val="clear" w:color="auto" w:fill="auto"/>
            <w:noWrap/>
            <w:hideMark/>
          </w:tcPr>
          <w:p w14:paraId="33522057"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2025</w:t>
            </w:r>
          </w:p>
        </w:tc>
        <w:tc>
          <w:tcPr>
            <w:tcW w:w="1985" w:type="dxa"/>
            <w:tcBorders>
              <w:top w:val="single" w:sz="8" w:space="0" w:color="auto"/>
              <w:left w:val="nil"/>
              <w:bottom w:val="single" w:sz="8" w:space="0" w:color="auto"/>
              <w:right w:val="single" w:sz="8" w:space="0" w:color="auto"/>
            </w:tcBorders>
          </w:tcPr>
          <w:p w14:paraId="70AF774E"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2026</w:t>
            </w:r>
          </w:p>
        </w:tc>
        <w:tc>
          <w:tcPr>
            <w:tcW w:w="2126" w:type="dxa"/>
            <w:tcBorders>
              <w:top w:val="single" w:sz="8" w:space="0" w:color="auto"/>
              <w:left w:val="nil"/>
              <w:bottom w:val="single" w:sz="8" w:space="0" w:color="auto"/>
              <w:right w:val="single" w:sz="8" w:space="0" w:color="auto"/>
            </w:tcBorders>
          </w:tcPr>
          <w:p w14:paraId="1680D30A"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2027</w:t>
            </w:r>
          </w:p>
        </w:tc>
      </w:tr>
      <w:tr w:rsidR="00B10691" w:rsidRPr="00B10691" w14:paraId="3CFAB637" w14:textId="77777777" w:rsidTr="00DC440C">
        <w:trPr>
          <w:trHeight w:val="330"/>
        </w:trPr>
        <w:tc>
          <w:tcPr>
            <w:tcW w:w="9371" w:type="dxa"/>
            <w:tcBorders>
              <w:top w:val="nil"/>
              <w:left w:val="single" w:sz="8" w:space="0" w:color="auto"/>
              <w:bottom w:val="single" w:sz="8" w:space="0" w:color="auto"/>
              <w:right w:val="single" w:sz="8" w:space="0" w:color="auto"/>
            </w:tcBorders>
            <w:shd w:val="clear" w:color="auto" w:fill="auto"/>
            <w:hideMark/>
          </w:tcPr>
          <w:p w14:paraId="40F71BFB" w14:textId="77777777" w:rsidR="00B10691" w:rsidRPr="00B10691" w:rsidRDefault="00B10691" w:rsidP="00B10691">
            <w:pPr>
              <w:jc w:val="center"/>
              <w:rPr>
                <w:rFonts w:eastAsia="Calibri"/>
                <w:color w:val="000000"/>
                <w:lang w:eastAsia="en-US"/>
              </w:rPr>
            </w:pPr>
            <w:r w:rsidRPr="00B10691">
              <w:rPr>
                <w:rFonts w:eastAsia="Calibri"/>
                <w:snapToGrid w:val="0"/>
                <w:color w:val="000000"/>
                <w:lang w:eastAsia="en-US"/>
              </w:rPr>
              <w:t>1</w:t>
            </w:r>
          </w:p>
        </w:tc>
        <w:tc>
          <w:tcPr>
            <w:tcW w:w="1984" w:type="dxa"/>
            <w:tcBorders>
              <w:top w:val="nil"/>
              <w:left w:val="nil"/>
              <w:bottom w:val="single" w:sz="8" w:space="0" w:color="auto"/>
              <w:right w:val="single" w:sz="8" w:space="0" w:color="auto"/>
            </w:tcBorders>
            <w:shd w:val="clear" w:color="auto" w:fill="auto"/>
            <w:hideMark/>
          </w:tcPr>
          <w:p w14:paraId="62F932FD" w14:textId="77777777" w:rsidR="00B10691" w:rsidRPr="00B10691" w:rsidRDefault="00B10691" w:rsidP="00B10691">
            <w:pPr>
              <w:jc w:val="center"/>
              <w:rPr>
                <w:rFonts w:eastAsia="Calibri"/>
                <w:color w:val="000000"/>
                <w:lang w:eastAsia="en-US"/>
              </w:rPr>
            </w:pPr>
            <w:r w:rsidRPr="00B10691">
              <w:rPr>
                <w:rFonts w:eastAsia="Calibri"/>
                <w:snapToGrid w:val="0"/>
                <w:color w:val="000000"/>
                <w:lang w:eastAsia="en-US"/>
              </w:rPr>
              <w:t>2</w:t>
            </w:r>
          </w:p>
        </w:tc>
        <w:tc>
          <w:tcPr>
            <w:tcW w:w="1985" w:type="dxa"/>
            <w:tcBorders>
              <w:top w:val="nil"/>
              <w:left w:val="nil"/>
              <w:bottom w:val="single" w:sz="8" w:space="0" w:color="auto"/>
              <w:right w:val="single" w:sz="8" w:space="0" w:color="auto"/>
            </w:tcBorders>
          </w:tcPr>
          <w:p w14:paraId="0D2606B4" w14:textId="77777777" w:rsidR="00B10691" w:rsidRPr="00B10691" w:rsidRDefault="00B10691" w:rsidP="00B10691">
            <w:pPr>
              <w:jc w:val="center"/>
              <w:rPr>
                <w:rFonts w:eastAsia="Calibri"/>
                <w:snapToGrid w:val="0"/>
                <w:color w:val="000000"/>
                <w:lang w:eastAsia="en-US"/>
              </w:rPr>
            </w:pPr>
            <w:r w:rsidRPr="00B10691">
              <w:rPr>
                <w:rFonts w:eastAsia="Calibri"/>
                <w:snapToGrid w:val="0"/>
                <w:color w:val="000000"/>
                <w:lang w:eastAsia="en-US"/>
              </w:rPr>
              <w:t>3</w:t>
            </w:r>
          </w:p>
        </w:tc>
        <w:tc>
          <w:tcPr>
            <w:tcW w:w="2126" w:type="dxa"/>
            <w:tcBorders>
              <w:top w:val="nil"/>
              <w:left w:val="nil"/>
              <w:bottom w:val="single" w:sz="8" w:space="0" w:color="auto"/>
              <w:right w:val="single" w:sz="8" w:space="0" w:color="auto"/>
            </w:tcBorders>
          </w:tcPr>
          <w:p w14:paraId="06DBE55C" w14:textId="77777777" w:rsidR="00B10691" w:rsidRPr="00B10691" w:rsidRDefault="00B10691" w:rsidP="00B10691">
            <w:pPr>
              <w:jc w:val="center"/>
              <w:rPr>
                <w:rFonts w:eastAsia="Calibri"/>
                <w:snapToGrid w:val="0"/>
                <w:color w:val="000000"/>
                <w:lang w:eastAsia="en-US"/>
              </w:rPr>
            </w:pPr>
            <w:r w:rsidRPr="00B10691">
              <w:rPr>
                <w:rFonts w:eastAsia="Calibri"/>
                <w:snapToGrid w:val="0"/>
                <w:color w:val="000000"/>
                <w:lang w:eastAsia="en-US"/>
              </w:rPr>
              <w:t>4</w:t>
            </w:r>
          </w:p>
        </w:tc>
      </w:tr>
      <w:tr w:rsidR="00B10691" w:rsidRPr="00B10691" w14:paraId="65CEDD8C" w14:textId="77777777" w:rsidTr="00DC440C">
        <w:trPr>
          <w:trHeight w:val="701"/>
        </w:trPr>
        <w:tc>
          <w:tcPr>
            <w:tcW w:w="9371" w:type="dxa"/>
            <w:tcBorders>
              <w:top w:val="nil"/>
              <w:left w:val="single" w:sz="8" w:space="0" w:color="auto"/>
              <w:bottom w:val="single" w:sz="8" w:space="0" w:color="auto"/>
              <w:right w:val="single" w:sz="8" w:space="0" w:color="auto"/>
            </w:tcBorders>
            <w:shd w:val="clear" w:color="auto" w:fill="auto"/>
            <w:vAlign w:val="bottom"/>
            <w:hideMark/>
          </w:tcPr>
          <w:p w14:paraId="792D33DE" w14:textId="77777777" w:rsidR="00B10691" w:rsidRPr="00B10691" w:rsidRDefault="00B10691" w:rsidP="00B10691">
            <w:pPr>
              <w:rPr>
                <w:rFonts w:eastAsia="Calibri"/>
                <w:color w:val="000000"/>
                <w:lang w:eastAsia="en-US"/>
              </w:rPr>
            </w:pPr>
            <w:r w:rsidRPr="00B10691">
              <w:rPr>
                <w:rFonts w:eastAsia="Calibri"/>
                <w:lang w:eastAsia="en-US"/>
              </w:rPr>
              <w:t xml:space="preserve">Составление, исполнение бюджета поселения, осуществление </w:t>
            </w:r>
            <w:proofErr w:type="gramStart"/>
            <w:r w:rsidRPr="00B10691">
              <w:rPr>
                <w:rFonts w:eastAsia="Calibri"/>
                <w:lang w:eastAsia="en-US"/>
              </w:rPr>
              <w:t>контроля  за</w:t>
            </w:r>
            <w:proofErr w:type="gramEnd"/>
            <w:r w:rsidRPr="00B10691">
              <w:rPr>
                <w:rFonts w:eastAsia="Calibri"/>
                <w:lang w:eastAsia="en-US"/>
              </w:rPr>
              <w:t xml:space="preserve"> его исполнением, составление отчета об исполнении бюджета поселения</w:t>
            </w:r>
          </w:p>
        </w:tc>
        <w:tc>
          <w:tcPr>
            <w:tcW w:w="1984" w:type="dxa"/>
            <w:tcBorders>
              <w:top w:val="nil"/>
              <w:left w:val="nil"/>
              <w:bottom w:val="single" w:sz="8" w:space="0" w:color="auto"/>
              <w:right w:val="single" w:sz="8" w:space="0" w:color="auto"/>
            </w:tcBorders>
            <w:shd w:val="clear" w:color="auto" w:fill="auto"/>
            <w:hideMark/>
          </w:tcPr>
          <w:p w14:paraId="562BCE53"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241 025,00</w:t>
            </w:r>
          </w:p>
        </w:tc>
        <w:tc>
          <w:tcPr>
            <w:tcW w:w="1985" w:type="dxa"/>
            <w:tcBorders>
              <w:top w:val="nil"/>
              <w:left w:val="nil"/>
              <w:bottom w:val="single" w:sz="8" w:space="0" w:color="auto"/>
              <w:right w:val="single" w:sz="8" w:space="0" w:color="auto"/>
            </w:tcBorders>
          </w:tcPr>
          <w:p w14:paraId="69971799"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241 025,00</w:t>
            </w:r>
          </w:p>
        </w:tc>
        <w:tc>
          <w:tcPr>
            <w:tcW w:w="2126" w:type="dxa"/>
            <w:tcBorders>
              <w:top w:val="nil"/>
              <w:left w:val="nil"/>
              <w:bottom w:val="single" w:sz="8" w:space="0" w:color="auto"/>
              <w:right w:val="single" w:sz="8" w:space="0" w:color="auto"/>
            </w:tcBorders>
          </w:tcPr>
          <w:p w14:paraId="6471336E"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241 025,00</w:t>
            </w:r>
          </w:p>
        </w:tc>
      </w:tr>
      <w:tr w:rsidR="00B10691" w:rsidRPr="00B10691" w14:paraId="7C5987DA" w14:textId="77777777" w:rsidTr="00DC440C">
        <w:trPr>
          <w:trHeight w:val="315"/>
        </w:trPr>
        <w:tc>
          <w:tcPr>
            <w:tcW w:w="9371" w:type="dxa"/>
            <w:tcBorders>
              <w:top w:val="nil"/>
              <w:left w:val="single" w:sz="8" w:space="0" w:color="auto"/>
              <w:bottom w:val="single" w:sz="8" w:space="0" w:color="auto"/>
              <w:right w:val="single" w:sz="8" w:space="0" w:color="auto"/>
            </w:tcBorders>
            <w:shd w:val="clear" w:color="auto" w:fill="auto"/>
            <w:hideMark/>
          </w:tcPr>
          <w:p w14:paraId="4C1634DA" w14:textId="77777777" w:rsidR="00B10691" w:rsidRPr="00B10691" w:rsidRDefault="00B10691" w:rsidP="00B10691">
            <w:pPr>
              <w:rPr>
                <w:rFonts w:eastAsia="Calibri"/>
                <w:lang w:eastAsia="en-US"/>
              </w:rPr>
            </w:pPr>
            <w:r w:rsidRPr="00B10691">
              <w:rPr>
                <w:rFonts w:eastAsia="Calibri"/>
                <w:lang w:eastAsia="en-US"/>
              </w:rPr>
              <w:t>Осуществление внешнего муниципального финансового контроля</w:t>
            </w:r>
          </w:p>
        </w:tc>
        <w:tc>
          <w:tcPr>
            <w:tcW w:w="1984" w:type="dxa"/>
            <w:tcBorders>
              <w:top w:val="nil"/>
              <w:left w:val="nil"/>
              <w:bottom w:val="single" w:sz="8" w:space="0" w:color="auto"/>
              <w:right w:val="single" w:sz="8" w:space="0" w:color="auto"/>
            </w:tcBorders>
            <w:shd w:val="clear" w:color="auto" w:fill="auto"/>
            <w:hideMark/>
          </w:tcPr>
          <w:p w14:paraId="0AF665BE"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5 000,00</w:t>
            </w:r>
          </w:p>
        </w:tc>
        <w:tc>
          <w:tcPr>
            <w:tcW w:w="1985" w:type="dxa"/>
            <w:tcBorders>
              <w:top w:val="nil"/>
              <w:left w:val="nil"/>
              <w:bottom w:val="single" w:sz="8" w:space="0" w:color="auto"/>
              <w:right w:val="single" w:sz="8" w:space="0" w:color="auto"/>
            </w:tcBorders>
          </w:tcPr>
          <w:p w14:paraId="29A9D5A2"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5000,00</w:t>
            </w:r>
          </w:p>
        </w:tc>
        <w:tc>
          <w:tcPr>
            <w:tcW w:w="2126" w:type="dxa"/>
            <w:tcBorders>
              <w:top w:val="nil"/>
              <w:left w:val="nil"/>
              <w:bottom w:val="single" w:sz="8" w:space="0" w:color="auto"/>
              <w:right w:val="single" w:sz="8" w:space="0" w:color="auto"/>
            </w:tcBorders>
          </w:tcPr>
          <w:p w14:paraId="737576C0"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5000,00</w:t>
            </w:r>
          </w:p>
        </w:tc>
      </w:tr>
      <w:tr w:rsidR="00B10691" w:rsidRPr="00B10691" w14:paraId="2A183C2F" w14:textId="77777777" w:rsidTr="00DC440C">
        <w:trPr>
          <w:trHeight w:val="587"/>
        </w:trPr>
        <w:tc>
          <w:tcPr>
            <w:tcW w:w="9371" w:type="dxa"/>
            <w:tcBorders>
              <w:top w:val="nil"/>
              <w:left w:val="single" w:sz="8" w:space="0" w:color="auto"/>
              <w:bottom w:val="single" w:sz="8" w:space="0" w:color="auto"/>
              <w:right w:val="single" w:sz="8" w:space="0" w:color="auto"/>
            </w:tcBorders>
            <w:shd w:val="clear" w:color="auto" w:fill="auto"/>
            <w:vAlign w:val="bottom"/>
            <w:hideMark/>
          </w:tcPr>
          <w:p w14:paraId="11BDA9D0" w14:textId="77777777" w:rsidR="00B10691" w:rsidRPr="00B10691" w:rsidRDefault="00B10691" w:rsidP="00B10691">
            <w:pPr>
              <w:rPr>
                <w:rFonts w:eastAsia="Calibri"/>
                <w:color w:val="000000"/>
                <w:lang w:eastAsia="en-US"/>
              </w:rPr>
            </w:pPr>
            <w:r w:rsidRPr="00B10691">
              <w:rPr>
                <w:rFonts w:eastAsia="Calibri"/>
                <w:lang w:eastAsia="en-US"/>
              </w:rPr>
              <w:t xml:space="preserve">Осуществление функции заказчика при проведении строительно-монтажных работ на сумму превышающую 100 </w:t>
            </w:r>
            <w:proofErr w:type="spellStart"/>
            <w:r w:rsidRPr="00B10691">
              <w:rPr>
                <w:rFonts w:eastAsia="Calibri"/>
                <w:lang w:eastAsia="en-US"/>
              </w:rPr>
              <w:t>тыс</w:t>
            </w:r>
            <w:proofErr w:type="gramStart"/>
            <w:r w:rsidRPr="00B10691">
              <w:rPr>
                <w:rFonts w:eastAsia="Calibri"/>
                <w:lang w:eastAsia="en-US"/>
              </w:rPr>
              <w:t>.р</w:t>
            </w:r>
            <w:proofErr w:type="gramEnd"/>
            <w:r w:rsidRPr="00B10691">
              <w:rPr>
                <w:rFonts w:eastAsia="Calibri"/>
                <w:lang w:eastAsia="en-US"/>
              </w:rPr>
              <w:t>ублей</w:t>
            </w:r>
            <w:proofErr w:type="spellEnd"/>
          </w:p>
        </w:tc>
        <w:tc>
          <w:tcPr>
            <w:tcW w:w="1984" w:type="dxa"/>
            <w:tcBorders>
              <w:top w:val="nil"/>
              <w:left w:val="nil"/>
              <w:bottom w:val="single" w:sz="8" w:space="0" w:color="auto"/>
              <w:right w:val="single" w:sz="8" w:space="0" w:color="auto"/>
            </w:tcBorders>
            <w:shd w:val="clear" w:color="auto" w:fill="auto"/>
            <w:hideMark/>
          </w:tcPr>
          <w:p w14:paraId="34284E87"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1 943 700,00</w:t>
            </w:r>
          </w:p>
        </w:tc>
        <w:tc>
          <w:tcPr>
            <w:tcW w:w="1985" w:type="dxa"/>
            <w:tcBorders>
              <w:top w:val="nil"/>
              <w:left w:val="nil"/>
              <w:bottom w:val="single" w:sz="8" w:space="0" w:color="auto"/>
              <w:right w:val="single" w:sz="8" w:space="0" w:color="auto"/>
            </w:tcBorders>
          </w:tcPr>
          <w:p w14:paraId="09597334"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2 011 700,00</w:t>
            </w:r>
          </w:p>
        </w:tc>
        <w:tc>
          <w:tcPr>
            <w:tcW w:w="2126" w:type="dxa"/>
            <w:tcBorders>
              <w:top w:val="nil"/>
              <w:left w:val="nil"/>
              <w:bottom w:val="single" w:sz="8" w:space="0" w:color="auto"/>
              <w:right w:val="single" w:sz="8" w:space="0" w:color="auto"/>
            </w:tcBorders>
          </w:tcPr>
          <w:p w14:paraId="47A5436B"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2 194 500,00</w:t>
            </w:r>
          </w:p>
        </w:tc>
      </w:tr>
      <w:tr w:rsidR="00B10691" w:rsidRPr="00B10691" w14:paraId="650DAA68" w14:textId="77777777" w:rsidTr="00DC440C">
        <w:trPr>
          <w:trHeight w:val="235"/>
        </w:trPr>
        <w:tc>
          <w:tcPr>
            <w:tcW w:w="9371" w:type="dxa"/>
            <w:tcBorders>
              <w:top w:val="nil"/>
              <w:left w:val="single" w:sz="8" w:space="0" w:color="auto"/>
              <w:bottom w:val="single" w:sz="8" w:space="0" w:color="auto"/>
              <w:right w:val="single" w:sz="8" w:space="0" w:color="auto"/>
            </w:tcBorders>
            <w:shd w:val="clear" w:color="auto" w:fill="auto"/>
            <w:hideMark/>
          </w:tcPr>
          <w:p w14:paraId="7EC9A885" w14:textId="77777777" w:rsidR="00B10691" w:rsidRPr="00B10691" w:rsidRDefault="00B10691" w:rsidP="00B10691">
            <w:pPr>
              <w:jc w:val="center"/>
              <w:rPr>
                <w:rFonts w:eastAsia="Calibri"/>
                <w:color w:val="000000"/>
                <w:lang w:eastAsia="en-US"/>
              </w:rPr>
            </w:pPr>
            <w:r w:rsidRPr="00B10691">
              <w:rPr>
                <w:rFonts w:eastAsia="Calibri"/>
                <w:lang w:eastAsia="en-US"/>
              </w:rPr>
              <w:t>Организация досуга и обеспечения жителей поселений услугами организаций культуры</w:t>
            </w:r>
          </w:p>
        </w:tc>
        <w:tc>
          <w:tcPr>
            <w:tcW w:w="1984" w:type="dxa"/>
            <w:tcBorders>
              <w:top w:val="nil"/>
              <w:left w:val="nil"/>
              <w:bottom w:val="single" w:sz="8" w:space="0" w:color="auto"/>
              <w:right w:val="single" w:sz="8" w:space="0" w:color="auto"/>
            </w:tcBorders>
            <w:shd w:val="clear" w:color="auto" w:fill="auto"/>
            <w:hideMark/>
          </w:tcPr>
          <w:p w14:paraId="1952E12B"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1 662 550,00</w:t>
            </w:r>
          </w:p>
        </w:tc>
        <w:tc>
          <w:tcPr>
            <w:tcW w:w="1985" w:type="dxa"/>
            <w:tcBorders>
              <w:top w:val="nil"/>
              <w:left w:val="nil"/>
              <w:bottom w:val="single" w:sz="8" w:space="0" w:color="auto"/>
              <w:right w:val="single" w:sz="8" w:space="0" w:color="auto"/>
            </w:tcBorders>
          </w:tcPr>
          <w:p w14:paraId="1B94E2D9"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1 662 550,00</w:t>
            </w:r>
          </w:p>
        </w:tc>
        <w:tc>
          <w:tcPr>
            <w:tcW w:w="2126" w:type="dxa"/>
            <w:tcBorders>
              <w:top w:val="nil"/>
              <w:left w:val="nil"/>
              <w:bottom w:val="single" w:sz="8" w:space="0" w:color="auto"/>
              <w:right w:val="single" w:sz="8" w:space="0" w:color="auto"/>
            </w:tcBorders>
          </w:tcPr>
          <w:p w14:paraId="39CF6976"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1 662 550,00</w:t>
            </w:r>
          </w:p>
        </w:tc>
      </w:tr>
      <w:tr w:rsidR="00B10691" w:rsidRPr="00B10691" w14:paraId="0B0931B1" w14:textId="77777777" w:rsidTr="00DC440C">
        <w:trPr>
          <w:trHeight w:val="553"/>
        </w:trPr>
        <w:tc>
          <w:tcPr>
            <w:tcW w:w="9371" w:type="dxa"/>
            <w:tcBorders>
              <w:top w:val="nil"/>
              <w:left w:val="single" w:sz="8" w:space="0" w:color="auto"/>
              <w:bottom w:val="single" w:sz="8" w:space="0" w:color="auto"/>
              <w:right w:val="single" w:sz="8" w:space="0" w:color="auto"/>
            </w:tcBorders>
            <w:shd w:val="clear" w:color="auto" w:fill="auto"/>
            <w:hideMark/>
          </w:tcPr>
          <w:p w14:paraId="584F501D" w14:textId="77777777" w:rsidR="00B10691" w:rsidRPr="00B10691" w:rsidRDefault="00B10691" w:rsidP="00B10691">
            <w:pPr>
              <w:rPr>
                <w:rFonts w:eastAsia="Calibri"/>
                <w:color w:val="000000"/>
                <w:lang w:eastAsia="en-US"/>
              </w:rPr>
            </w:pPr>
            <w:r w:rsidRPr="00B10691">
              <w:rPr>
                <w:rFonts w:eastAsia="Calibri"/>
                <w:lang w:eastAsia="en-US"/>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984" w:type="dxa"/>
            <w:tcBorders>
              <w:top w:val="nil"/>
              <w:left w:val="nil"/>
              <w:bottom w:val="single" w:sz="8" w:space="0" w:color="auto"/>
              <w:right w:val="single" w:sz="8" w:space="0" w:color="auto"/>
            </w:tcBorders>
            <w:shd w:val="clear" w:color="auto" w:fill="auto"/>
            <w:hideMark/>
          </w:tcPr>
          <w:p w14:paraId="75C15DCC"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1 065 000,0</w:t>
            </w:r>
          </w:p>
        </w:tc>
        <w:tc>
          <w:tcPr>
            <w:tcW w:w="1985" w:type="dxa"/>
            <w:tcBorders>
              <w:top w:val="nil"/>
              <w:left w:val="nil"/>
              <w:bottom w:val="single" w:sz="8" w:space="0" w:color="auto"/>
              <w:right w:val="single" w:sz="8" w:space="0" w:color="auto"/>
            </w:tcBorders>
          </w:tcPr>
          <w:p w14:paraId="16383F37"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1 065 000,0</w:t>
            </w:r>
          </w:p>
        </w:tc>
        <w:tc>
          <w:tcPr>
            <w:tcW w:w="2126" w:type="dxa"/>
            <w:tcBorders>
              <w:top w:val="nil"/>
              <w:left w:val="nil"/>
              <w:bottom w:val="single" w:sz="8" w:space="0" w:color="auto"/>
              <w:right w:val="single" w:sz="8" w:space="0" w:color="auto"/>
            </w:tcBorders>
          </w:tcPr>
          <w:p w14:paraId="06DDEE3C"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1 065 000,0</w:t>
            </w:r>
          </w:p>
        </w:tc>
      </w:tr>
      <w:tr w:rsidR="00B10691" w:rsidRPr="00B10691" w14:paraId="14C70CCF" w14:textId="77777777" w:rsidTr="00DC440C">
        <w:trPr>
          <w:trHeight w:val="256"/>
        </w:trPr>
        <w:tc>
          <w:tcPr>
            <w:tcW w:w="9371" w:type="dxa"/>
            <w:tcBorders>
              <w:top w:val="nil"/>
              <w:left w:val="single" w:sz="8" w:space="0" w:color="auto"/>
              <w:bottom w:val="single" w:sz="8" w:space="0" w:color="auto"/>
              <w:right w:val="single" w:sz="8" w:space="0" w:color="auto"/>
            </w:tcBorders>
            <w:shd w:val="clear" w:color="auto" w:fill="auto"/>
            <w:hideMark/>
          </w:tcPr>
          <w:p w14:paraId="7AC4081F" w14:textId="77777777" w:rsidR="00B10691" w:rsidRPr="00B10691" w:rsidRDefault="00B10691" w:rsidP="00B10691">
            <w:pPr>
              <w:rPr>
                <w:rFonts w:eastAsia="Calibri"/>
                <w:color w:val="000000"/>
                <w:lang w:eastAsia="en-US"/>
              </w:rPr>
            </w:pPr>
            <w:r w:rsidRPr="00B10691">
              <w:rPr>
                <w:rFonts w:eastAsia="Calibri"/>
                <w:lang w:eastAsia="en-US"/>
              </w:rPr>
              <w:t>Содержание учреждений по обеспечению хозяйственного обслуживания</w:t>
            </w:r>
          </w:p>
        </w:tc>
        <w:tc>
          <w:tcPr>
            <w:tcW w:w="1984" w:type="dxa"/>
            <w:tcBorders>
              <w:top w:val="nil"/>
              <w:left w:val="nil"/>
              <w:bottom w:val="single" w:sz="8" w:space="0" w:color="auto"/>
              <w:right w:val="single" w:sz="8" w:space="0" w:color="auto"/>
            </w:tcBorders>
            <w:shd w:val="clear" w:color="auto" w:fill="auto"/>
            <w:hideMark/>
          </w:tcPr>
          <w:p w14:paraId="4D788FA3"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2 170 243,00</w:t>
            </w:r>
          </w:p>
        </w:tc>
        <w:tc>
          <w:tcPr>
            <w:tcW w:w="1985" w:type="dxa"/>
            <w:tcBorders>
              <w:top w:val="nil"/>
              <w:left w:val="nil"/>
              <w:bottom w:val="single" w:sz="8" w:space="0" w:color="auto"/>
              <w:right w:val="single" w:sz="8" w:space="0" w:color="auto"/>
            </w:tcBorders>
          </w:tcPr>
          <w:p w14:paraId="252B3C27"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2 170 243,00</w:t>
            </w:r>
          </w:p>
        </w:tc>
        <w:tc>
          <w:tcPr>
            <w:tcW w:w="2126" w:type="dxa"/>
            <w:tcBorders>
              <w:top w:val="nil"/>
              <w:left w:val="nil"/>
              <w:bottom w:val="single" w:sz="8" w:space="0" w:color="auto"/>
              <w:right w:val="single" w:sz="8" w:space="0" w:color="auto"/>
            </w:tcBorders>
          </w:tcPr>
          <w:p w14:paraId="06AF7924"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2 170 243,00</w:t>
            </w:r>
          </w:p>
        </w:tc>
      </w:tr>
      <w:tr w:rsidR="00B10691" w:rsidRPr="00B10691" w14:paraId="381D2C7A" w14:textId="77777777" w:rsidTr="00DC440C">
        <w:trPr>
          <w:trHeight w:val="553"/>
        </w:trPr>
        <w:tc>
          <w:tcPr>
            <w:tcW w:w="9371" w:type="dxa"/>
            <w:tcBorders>
              <w:top w:val="nil"/>
              <w:left w:val="single" w:sz="8" w:space="0" w:color="auto"/>
              <w:bottom w:val="single" w:sz="8" w:space="0" w:color="auto"/>
              <w:right w:val="single" w:sz="8" w:space="0" w:color="auto"/>
            </w:tcBorders>
            <w:shd w:val="clear" w:color="auto" w:fill="auto"/>
            <w:vAlign w:val="bottom"/>
            <w:hideMark/>
          </w:tcPr>
          <w:p w14:paraId="3343138D" w14:textId="77777777" w:rsidR="00B10691" w:rsidRPr="00B10691" w:rsidRDefault="00B10691" w:rsidP="00B10691">
            <w:pPr>
              <w:rPr>
                <w:rFonts w:eastAsia="Calibri"/>
                <w:lang w:eastAsia="en-US"/>
              </w:rPr>
            </w:pPr>
            <w:r w:rsidRPr="00B10691">
              <w:rPr>
                <w:rFonts w:eastAsia="Calibri"/>
                <w:lang w:eastAsia="en-US"/>
              </w:rPr>
              <w:t xml:space="preserve">Владение, пользование и распоряжение имуществом, </w:t>
            </w:r>
            <w:proofErr w:type="gramStart"/>
            <w:r w:rsidRPr="00B10691">
              <w:rPr>
                <w:rFonts w:eastAsia="Calibri"/>
                <w:lang w:eastAsia="en-US"/>
              </w:rPr>
              <w:t>находящегося</w:t>
            </w:r>
            <w:proofErr w:type="gramEnd"/>
            <w:r w:rsidRPr="00B10691">
              <w:rPr>
                <w:rFonts w:eastAsia="Calibri"/>
                <w:lang w:eastAsia="en-US"/>
              </w:rPr>
              <w:t xml:space="preserve"> в муниципальной собственности</w:t>
            </w:r>
          </w:p>
        </w:tc>
        <w:tc>
          <w:tcPr>
            <w:tcW w:w="1984" w:type="dxa"/>
            <w:tcBorders>
              <w:top w:val="nil"/>
              <w:left w:val="nil"/>
              <w:bottom w:val="single" w:sz="8" w:space="0" w:color="auto"/>
              <w:right w:val="single" w:sz="8" w:space="0" w:color="auto"/>
            </w:tcBorders>
            <w:shd w:val="clear" w:color="auto" w:fill="auto"/>
            <w:hideMark/>
          </w:tcPr>
          <w:p w14:paraId="2F51E476"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200 000,00</w:t>
            </w:r>
          </w:p>
        </w:tc>
        <w:tc>
          <w:tcPr>
            <w:tcW w:w="1985" w:type="dxa"/>
            <w:tcBorders>
              <w:top w:val="nil"/>
              <w:left w:val="nil"/>
              <w:bottom w:val="single" w:sz="8" w:space="0" w:color="auto"/>
              <w:right w:val="single" w:sz="8" w:space="0" w:color="auto"/>
            </w:tcBorders>
          </w:tcPr>
          <w:p w14:paraId="73B64D58"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200 000,00</w:t>
            </w:r>
          </w:p>
        </w:tc>
        <w:tc>
          <w:tcPr>
            <w:tcW w:w="2126" w:type="dxa"/>
            <w:tcBorders>
              <w:top w:val="nil"/>
              <w:left w:val="nil"/>
              <w:bottom w:val="single" w:sz="8" w:space="0" w:color="auto"/>
              <w:right w:val="single" w:sz="8" w:space="0" w:color="auto"/>
            </w:tcBorders>
          </w:tcPr>
          <w:p w14:paraId="33C217F0" w14:textId="77777777" w:rsidR="00B10691" w:rsidRPr="00B10691" w:rsidRDefault="00B10691" w:rsidP="00B10691">
            <w:pPr>
              <w:jc w:val="center"/>
              <w:rPr>
                <w:rFonts w:eastAsia="Calibri"/>
                <w:color w:val="000000"/>
                <w:lang w:eastAsia="en-US"/>
              </w:rPr>
            </w:pPr>
            <w:r w:rsidRPr="00B10691">
              <w:rPr>
                <w:rFonts w:eastAsia="Calibri"/>
                <w:color w:val="000000"/>
                <w:lang w:eastAsia="en-US"/>
              </w:rPr>
              <w:t>200 000,00</w:t>
            </w:r>
          </w:p>
        </w:tc>
      </w:tr>
      <w:tr w:rsidR="00B10691" w:rsidRPr="00B10691" w14:paraId="22DA7B50" w14:textId="77777777" w:rsidTr="00DC440C">
        <w:trPr>
          <w:trHeight w:val="330"/>
        </w:trPr>
        <w:tc>
          <w:tcPr>
            <w:tcW w:w="9371" w:type="dxa"/>
            <w:tcBorders>
              <w:top w:val="nil"/>
              <w:left w:val="single" w:sz="8" w:space="0" w:color="auto"/>
              <w:bottom w:val="single" w:sz="8" w:space="0" w:color="auto"/>
              <w:right w:val="single" w:sz="8" w:space="0" w:color="auto"/>
            </w:tcBorders>
            <w:shd w:val="clear" w:color="auto" w:fill="auto"/>
            <w:vAlign w:val="bottom"/>
            <w:hideMark/>
          </w:tcPr>
          <w:p w14:paraId="52401970" w14:textId="77777777" w:rsidR="00B10691" w:rsidRPr="00B10691" w:rsidRDefault="00B10691" w:rsidP="00B10691">
            <w:pPr>
              <w:jc w:val="center"/>
              <w:rPr>
                <w:rFonts w:eastAsia="Calibri"/>
                <w:b/>
                <w:bCs/>
                <w:color w:val="000000"/>
                <w:lang w:eastAsia="en-US"/>
              </w:rPr>
            </w:pPr>
            <w:r w:rsidRPr="00B10691">
              <w:rPr>
                <w:rFonts w:eastAsia="Calibri"/>
                <w:b/>
                <w:bCs/>
                <w:color w:val="000000"/>
                <w:lang w:eastAsia="en-US"/>
              </w:rPr>
              <w:t>Всего:</w:t>
            </w:r>
          </w:p>
        </w:tc>
        <w:tc>
          <w:tcPr>
            <w:tcW w:w="1984" w:type="dxa"/>
            <w:tcBorders>
              <w:top w:val="nil"/>
              <w:left w:val="nil"/>
              <w:bottom w:val="single" w:sz="8" w:space="0" w:color="auto"/>
              <w:right w:val="single" w:sz="8" w:space="0" w:color="auto"/>
            </w:tcBorders>
            <w:shd w:val="clear" w:color="auto" w:fill="auto"/>
            <w:vAlign w:val="bottom"/>
            <w:hideMark/>
          </w:tcPr>
          <w:p w14:paraId="001CC4B8" w14:textId="77777777" w:rsidR="00B10691" w:rsidRPr="00B10691" w:rsidRDefault="00B10691" w:rsidP="00B10691">
            <w:pPr>
              <w:jc w:val="center"/>
              <w:rPr>
                <w:rFonts w:eastAsia="Calibri"/>
                <w:b/>
                <w:bCs/>
                <w:color w:val="000000"/>
                <w:lang w:eastAsia="en-US"/>
              </w:rPr>
            </w:pPr>
            <w:r w:rsidRPr="00B10691">
              <w:rPr>
                <w:rFonts w:eastAsia="Calibri"/>
                <w:b/>
                <w:bCs/>
                <w:color w:val="000000"/>
                <w:lang w:eastAsia="en-US"/>
              </w:rPr>
              <w:t>7 287 518,00</w:t>
            </w:r>
          </w:p>
        </w:tc>
        <w:tc>
          <w:tcPr>
            <w:tcW w:w="1985" w:type="dxa"/>
            <w:tcBorders>
              <w:top w:val="nil"/>
              <w:left w:val="nil"/>
              <w:bottom w:val="single" w:sz="8" w:space="0" w:color="auto"/>
              <w:right w:val="single" w:sz="8" w:space="0" w:color="auto"/>
            </w:tcBorders>
          </w:tcPr>
          <w:p w14:paraId="6AB370F4" w14:textId="77777777" w:rsidR="00B10691" w:rsidRPr="00B10691" w:rsidRDefault="00B10691" w:rsidP="00B10691">
            <w:pPr>
              <w:jc w:val="center"/>
              <w:rPr>
                <w:rFonts w:eastAsia="Calibri"/>
                <w:b/>
                <w:bCs/>
                <w:color w:val="000000"/>
                <w:lang w:eastAsia="en-US"/>
              </w:rPr>
            </w:pPr>
            <w:r w:rsidRPr="00B10691">
              <w:rPr>
                <w:rFonts w:eastAsia="Calibri"/>
                <w:b/>
                <w:bCs/>
                <w:color w:val="000000"/>
                <w:lang w:eastAsia="en-US"/>
              </w:rPr>
              <w:t>7 355 518,00</w:t>
            </w:r>
          </w:p>
        </w:tc>
        <w:tc>
          <w:tcPr>
            <w:tcW w:w="2126" w:type="dxa"/>
            <w:tcBorders>
              <w:top w:val="nil"/>
              <w:left w:val="nil"/>
              <w:bottom w:val="single" w:sz="8" w:space="0" w:color="auto"/>
              <w:right w:val="single" w:sz="8" w:space="0" w:color="auto"/>
            </w:tcBorders>
          </w:tcPr>
          <w:p w14:paraId="01011DA2" w14:textId="77777777" w:rsidR="00B10691" w:rsidRPr="00B10691" w:rsidRDefault="00B10691" w:rsidP="00B10691">
            <w:pPr>
              <w:jc w:val="center"/>
              <w:rPr>
                <w:rFonts w:eastAsia="Calibri"/>
                <w:b/>
                <w:bCs/>
                <w:color w:val="000000"/>
                <w:lang w:eastAsia="en-US"/>
              </w:rPr>
            </w:pPr>
            <w:r w:rsidRPr="00B10691">
              <w:rPr>
                <w:rFonts w:eastAsia="Calibri"/>
                <w:b/>
                <w:bCs/>
                <w:color w:val="000000"/>
                <w:lang w:eastAsia="en-US"/>
              </w:rPr>
              <w:t>7 538 318,00</w:t>
            </w:r>
          </w:p>
        </w:tc>
      </w:tr>
    </w:tbl>
    <w:p w14:paraId="32B96D07" w14:textId="77777777" w:rsidR="00B10691" w:rsidRPr="00B10691" w:rsidRDefault="00B10691" w:rsidP="00B10691">
      <w:pPr>
        <w:jc w:val="both"/>
        <w:rPr>
          <w:rFonts w:eastAsia="Calibri"/>
          <w:lang w:eastAsia="en-US"/>
        </w:rPr>
      </w:pPr>
    </w:p>
    <w:p w14:paraId="0E987708" w14:textId="77777777" w:rsidR="00B10691" w:rsidRPr="00B10691" w:rsidRDefault="00B10691" w:rsidP="00B10691">
      <w:pPr>
        <w:ind w:left="-93" w:right="-108"/>
        <w:rPr>
          <w:color w:val="000000"/>
        </w:rPr>
      </w:pPr>
    </w:p>
    <w:p w14:paraId="0A1B22B2" w14:textId="77777777" w:rsidR="00B10691" w:rsidRPr="00B10691" w:rsidRDefault="00B10691" w:rsidP="00B10691">
      <w:pPr>
        <w:ind w:left="-93" w:right="-108"/>
        <w:rPr>
          <w:color w:val="000000"/>
        </w:rPr>
      </w:pPr>
    </w:p>
    <w:p w14:paraId="4E0ECC02" w14:textId="77777777" w:rsidR="00B10691" w:rsidRPr="00B10691" w:rsidRDefault="00B10691" w:rsidP="00B10691">
      <w:pPr>
        <w:jc w:val="right"/>
        <w:rPr>
          <w:sz w:val="28"/>
          <w:szCs w:val="28"/>
          <w:lang w:eastAsia="en-US"/>
        </w:rPr>
      </w:pPr>
      <w:r w:rsidRPr="00B10691">
        <w:rPr>
          <w:sz w:val="28"/>
          <w:szCs w:val="28"/>
          <w:lang w:eastAsia="en-US"/>
        </w:rPr>
        <w:t>Приложение  6</w:t>
      </w:r>
    </w:p>
    <w:p w14:paraId="28B559E8" w14:textId="77777777" w:rsidR="00B10691" w:rsidRPr="00B10691" w:rsidRDefault="00B10691" w:rsidP="00B10691">
      <w:pPr>
        <w:jc w:val="right"/>
        <w:rPr>
          <w:sz w:val="28"/>
          <w:szCs w:val="28"/>
          <w:lang w:eastAsia="en-US"/>
        </w:rPr>
      </w:pPr>
      <w:r w:rsidRPr="00B10691">
        <w:rPr>
          <w:sz w:val="28"/>
          <w:szCs w:val="28"/>
          <w:lang w:eastAsia="en-US"/>
        </w:rPr>
        <w:t>к решению Совета депутатов</w:t>
      </w:r>
    </w:p>
    <w:p w14:paraId="5046EE19" w14:textId="77777777" w:rsidR="00B10691" w:rsidRPr="00B10691" w:rsidRDefault="00B10691" w:rsidP="00B10691">
      <w:pPr>
        <w:jc w:val="right"/>
        <w:rPr>
          <w:sz w:val="28"/>
          <w:szCs w:val="28"/>
          <w:lang w:eastAsia="en-US"/>
        </w:rPr>
      </w:pPr>
      <w:r w:rsidRPr="00B10691">
        <w:rPr>
          <w:sz w:val="28"/>
          <w:szCs w:val="28"/>
          <w:lang w:eastAsia="en-US"/>
        </w:rPr>
        <w:t>муниципального образования</w:t>
      </w:r>
    </w:p>
    <w:p w14:paraId="4C292699"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61BA9C8A" w14:textId="77777777" w:rsidR="00B10691" w:rsidRPr="00B10691" w:rsidRDefault="00B10691" w:rsidP="00B10691">
      <w:pPr>
        <w:jc w:val="right"/>
        <w:rPr>
          <w:sz w:val="28"/>
          <w:szCs w:val="28"/>
          <w:lang w:eastAsia="en-US"/>
        </w:rPr>
      </w:pPr>
      <w:r w:rsidRPr="00B10691">
        <w:rPr>
          <w:sz w:val="28"/>
          <w:szCs w:val="28"/>
          <w:lang w:eastAsia="en-US"/>
        </w:rPr>
        <w:t>Сурского района Ульяновской области</w:t>
      </w:r>
    </w:p>
    <w:p w14:paraId="4F14359F" w14:textId="77777777" w:rsidR="00B10691" w:rsidRPr="00B10691" w:rsidRDefault="00B10691" w:rsidP="00B10691">
      <w:pPr>
        <w:jc w:val="right"/>
        <w:rPr>
          <w:sz w:val="28"/>
          <w:szCs w:val="28"/>
          <w:lang w:eastAsia="en-US"/>
        </w:rPr>
      </w:pPr>
      <w:r w:rsidRPr="00B10691">
        <w:rPr>
          <w:sz w:val="28"/>
          <w:szCs w:val="28"/>
          <w:lang w:eastAsia="en-US"/>
        </w:rPr>
        <w:t>«О бюджете муниципального образования</w:t>
      </w:r>
    </w:p>
    <w:p w14:paraId="5559E648" w14:textId="77777777" w:rsidR="00B10691" w:rsidRPr="00B10691" w:rsidRDefault="00B10691" w:rsidP="00B10691">
      <w:pPr>
        <w:jc w:val="right"/>
        <w:rPr>
          <w:sz w:val="28"/>
          <w:szCs w:val="28"/>
          <w:lang w:eastAsia="en-US"/>
        </w:rPr>
      </w:pPr>
      <w:r w:rsidRPr="00B10691">
        <w:rPr>
          <w:sz w:val="28"/>
          <w:szCs w:val="28"/>
          <w:lang w:eastAsia="en-US"/>
        </w:rPr>
        <w:t xml:space="preserve">Сурское городское поселение </w:t>
      </w:r>
    </w:p>
    <w:p w14:paraId="74E449F8" w14:textId="77777777" w:rsidR="00B10691" w:rsidRPr="00B10691" w:rsidRDefault="00B10691" w:rsidP="00B10691">
      <w:pPr>
        <w:jc w:val="right"/>
        <w:rPr>
          <w:sz w:val="28"/>
          <w:szCs w:val="28"/>
          <w:lang w:eastAsia="en-US"/>
        </w:rPr>
      </w:pPr>
      <w:r w:rsidRPr="00B10691">
        <w:rPr>
          <w:sz w:val="28"/>
          <w:szCs w:val="28"/>
          <w:lang w:eastAsia="en-US"/>
        </w:rPr>
        <w:lastRenderedPageBreak/>
        <w:t>Сурского района Ульяновской области на 2025 год</w:t>
      </w:r>
    </w:p>
    <w:p w14:paraId="74F6ABEC" w14:textId="77777777" w:rsidR="00B10691" w:rsidRPr="00B10691" w:rsidRDefault="00B10691" w:rsidP="00B10691">
      <w:pPr>
        <w:jc w:val="right"/>
        <w:rPr>
          <w:sz w:val="28"/>
          <w:szCs w:val="28"/>
          <w:lang w:eastAsia="en-US"/>
        </w:rPr>
      </w:pPr>
      <w:r w:rsidRPr="00B10691">
        <w:rPr>
          <w:sz w:val="28"/>
          <w:szCs w:val="28"/>
          <w:lang w:eastAsia="en-US"/>
        </w:rPr>
        <w:t>и на плановый период 2026 и 2027 годов»</w:t>
      </w:r>
    </w:p>
    <w:p w14:paraId="362E6E1A" w14:textId="77777777" w:rsidR="00B10691" w:rsidRPr="00B10691" w:rsidRDefault="00B10691" w:rsidP="00B10691">
      <w:pPr>
        <w:jc w:val="right"/>
        <w:rPr>
          <w:sz w:val="28"/>
          <w:szCs w:val="28"/>
          <w:lang w:eastAsia="en-US"/>
        </w:rPr>
      </w:pPr>
    </w:p>
    <w:p w14:paraId="2E42AE8B" w14:textId="77777777" w:rsidR="00B10691" w:rsidRPr="00B10691" w:rsidRDefault="00B10691" w:rsidP="00B10691">
      <w:pPr>
        <w:jc w:val="center"/>
        <w:rPr>
          <w:sz w:val="28"/>
          <w:szCs w:val="28"/>
          <w:lang w:eastAsia="en-US"/>
        </w:rPr>
      </w:pPr>
      <w:r w:rsidRPr="00B10691">
        <w:rPr>
          <w:sz w:val="28"/>
          <w:szCs w:val="28"/>
          <w:lang w:eastAsia="en-US"/>
        </w:rPr>
        <w:t>Перечень муниципальных программ муниципального образования Сурское городское поселение</w:t>
      </w:r>
    </w:p>
    <w:p w14:paraId="4F2ECED5" w14:textId="77777777" w:rsidR="00B10691" w:rsidRPr="00B10691" w:rsidRDefault="00B10691" w:rsidP="00B10691">
      <w:pPr>
        <w:jc w:val="center"/>
        <w:rPr>
          <w:sz w:val="28"/>
          <w:szCs w:val="28"/>
          <w:lang w:eastAsia="en-US"/>
        </w:rPr>
      </w:pPr>
      <w:r w:rsidRPr="00B10691">
        <w:rPr>
          <w:sz w:val="28"/>
          <w:szCs w:val="28"/>
          <w:lang w:eastAsia="en-US"/>
        </w:rPr>
        <w:t xml:space="preserve">, финансовое </w:t>
      </w:r>
      <w:proofErr w:type="gramStart"/>
      <w:r w:rsidRPr="00B10691">
        <w:rPr>
          <w:sz w:val="28"/>
          <w:szCs w:val="28"/>
          <w:lang w:eastAsia="en-US"/>
        </w:rPr>
        <w:t>обеспечение</w:t>
      </w:r>
      <w:proofErr w:type="gramEnd"/>
      <w:r w:rsidRPr="00B10691">
        <w:rPr>
          <w:sz w:val="28"/>
          <w:szCs w:val="28"/>
          <w:lang w:eastAsia="en-US"/>
        </w:rPr>
        <w:t xml:space="preserve"> которых предусмотрено расходной частью бюджета муниципального образования Сурское городское поселение на 2025 год и на плановый период 2026 и 2027 годов</w:t>
      </w:r>
    </w:p>
    <w:p w14:paraId="51C18E08" w14:textId="77777777" w:rsidR="00B10691" w:rsidRPr="00B10691" w:rsidRDefault="00B10691" w:rsidP="00B10691">
      <w:pPr>
        <w:jc w:val="right"/>
        <w:rPr>
          <w:rFonts w:eastAsia="Calibri"/>
          <w:sz w:val="28"/>
          <w:szCs w:val="28"/>
          <w:lang w:eastAsia="en-US"/>
        </w:rPr>
      </w:pPr>
      <w:r w:rsidRPr="00B10691">
        <w:rPr>
          <w:rFonts w:eastAsia="Calibri"/>
          <w:sz w:val="28"/>
          <w:szCs w:val="28"/>
          <w:lang w:eastAsia="en-US"/>
        </w:rPr>
        <w:t xml:space="preserve"> ( в рублях)</w:t>
      </w:r>
    </w:p>
    <w:tbl>
      <w:tblPr>
        <w:tblW w:w="157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5670"/>
        <w:gridCol w:w="1560"/>
        <w:gridCol w:w="1559"/>
        <w:gridCol w:w="1559"/>
        <w:gridCol w:w="1559"/>
        <w:gridCol w:w="1701"/>
        <w:gridCol w:w="1560"/>
      </w:tblGrid>
      <w:tr w:rsidR="00B10691" w:rsidRPr="00B10691" w14:paraId="1BAF757A" w14:textId="77777777" w:rsidTr="00DC440C">
        <w:trPr>
          <w:trHeight w:val="322"/>
        </w:trPr>
        <w:tc>
          <w:tcPr>
            <w:tcW w:w="582" w:type="dxa"/>
            <w:vMerge w:val="restart"/>
            <w:tcBorders>
              <w:top w:val="single" w:sz="4" w:space="0" w:color="auto"/>
              <w:left w:val="single" w:sz="4" w:space="0" w:color="auto"/>
              <w:right w:val="single" w:sz="4" w:space="0" w:color="auto"/>
            </w:tcBorders>
            <w:shd w:val="clear" w:color="000000" w:fill="FFFFFF"/>
          </w:tcPr>
          <w:p w14:paraId="09729BC8" w14:textId="77777777" w:rsidR="00B10691" w:rsidRPr="00B10691" w:rsidRDefault="00B10691" w:rsidP="00B10691">
            <w:pPr>
              <w:ind w:left="-93" w:right="-108"/>
              <w:rPr>
                <w:color w:val="000000"/>
                <w:sz w:val="22"/>
                <w:szCs w:val="22"/>
              </w:rPr>
            </w:pPr>
            <w:r w:rsidRPr="00B10691">
              <w:rPr>
                <w:color w:val="000000"/>
                <w:sz w:val="22"/>
                <w:szCs w:val="22"/>
              </w:rPr>
              <w:t xml:space="preserve">№ </w:t>
            </w:r>
            <w:proofErr w:type="gramStart"/>
            <w:r w:rsidRPr="00B10691">
              <w:rPr>
                <w:color w:val="000000"/>
                <w:sz w:val="22"/>
                <w:szCs w:val="22"/>
              </w:rPr>
              <w:t>п</w:t>
            </w:r>
            <w:proofErr w:type="gramEnd"/>
            <w:r w:rsidRPr="00B10691">
              <w:rPr>
                <w:color w:val="000000"/>
                <w:sz w:val="22"/>
                <w:szCs w:val="22"/>
              </w:rPr>
              <w:t>/п</w:t>
            </w:r>
          </w:p>
        </w:tc>
        <w:tc>
          <w:tcPr>
            <w:tcW w:w="5670" w:type="dxa"/>
            <w:vMerge w:val="restart"/>
            <w:tcBorders>
              <w:top w:val="single" w:sz="4" w:space="0" w:color="auto"/>
              <w:left w:val="single" w:sz="4" w:space="0" w:color="auto"/>
              <w:right w:val="single" w:sz="4" w:space="0" w:color="auto"/>
            </w:tcBorders>
            <w:shd w:val="clear" w:color="000000" w:fill="FFFFFF"/>
            <w:hideMark/>
          </w:tcPr>
          <w:p w14:paraId="0CCEF717" w14:textId="77777777" w:rsidR="00B10691" w:rsidRPr="00B10691" w:rsidRDefault="00B10691" w:rsidP="00B10691">
            <w:pPr>
              <w:ind w:left="-93" w:right="-108"/>
              <w:jc w:val="center"/>
              <w:rPr>
                <w:color w:val="000000"/>
                <w:sz w:val="22"/>
                <w:szCs w:val="22"/>
              </w:rPr>
            </w:pPr>
            <w:r w:rsidRPr="00B10691">
              <w:rPr>
                <w:color w:val="000000"/>
                <w:sz w:val="22"/>
                <w:szCs w:val="22"/>
              </w:rPr>
              <w:t>Наименование муниципальной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AE9E001"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Сумма на 2025 год</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9437E78"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Сумма на 2026 год</w:t>
            </w:r>
          </w:p>
        </w:tc>
        <w:tc>
          <w:tcPr>
            <w:tcW w:w="326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2D57C864"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Сумма на 2027 год</w:t>
            </w:r>
          </w:p>
        </w:tc>
      </w:tr>
      <w:tr w:rsidR="00B10691" w:rsidRPr="00B10691" w14:paraId="4BD9B365" w14:textId="77777777" w:rsidTr="00DC440C">
        <w:trPr>
          <w:trHeight w:val="322"/>
        </w:trPr>
        <w:tc>
          <w:tcPr>
            <w:tcW w:w="582" w:type="dxa"/>
            <w:vMerge/>
            <w:tcBorders>
              <w:left w:val="single" w:sz="4" w:space="0" w:color="auto"/>
              <w:bottom w:val="single" w:sz="4" w:space="0" w:color="auto"/>
              <w:right w:val="single" w:sz="4" w:space="0" w:color="auto"/>
            </w:tcBorders>
            <w:shd w:val="clear" w:color="000000" w:fill="FFFFFF"/>
          </w:tcPr>
          <w:p w14:paraId="353A984C" w14:textId="77777777" w:rsidR="00B10691" w:rsidRPr="00B10691" w:rsidRDefault="00B10691" w:rsidP="00B10691">
            <w:pPr>
              <w:ind w:left="-93" w:right="-108"/>
              <w:rPr>
                <w:color w:val="000000"/>
                <w:sz w:val="22"/>
                <w:szCs w:val="22"/>
              </w:rPr>
            </w:pPr>
          </w:p>
        </w:tc>
        <w:tc>
          <w:tcPr>
            <w:tcW w:w="5670" w:type="dxa"/>
            <w:vMerge/>
            <w:tcBorders>
              <w:left w:val="single" w:sz="4" w:space="0" w:color="auto"/>
              <w:bottom w:val="single" w:sz="4" w:space="0" w:color="auto"/>
              <w:right w:val="single" w:sz="4" w:space="0" w:color="auto"/>
            </w:tcBorders>
            <w:shd w:val="clear" w:color="000000" w:fill="FFFFFF"/>
            <w:vAlign w:val="bottom"/>
            <w:hideMark/>
          </w:tcPr>
          <w:p w14:paraId="23F16052" w14:textId="77777777" w:rsidR="00B10691" w:rsidRPr="00B10691" w:rsidRDefault="00B10691" w:rsidP="00B10691">
            <w:pPr>
              <w:ind w:left="-93" w:right="-108"/>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8F2EA"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85C0600"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в том числе средства вышестоящих бюджетов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D5F05BE"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Всего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6C1867"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в том числе средства вышестоящих бюджетов</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AF0DABF"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504951F" w14:textId="77777777" w:rsidR="00B10691" w:rsidRPr="00B10691" w:rsidRDefault="00B10691" w:rsidP="00B10691">
            <w:pPr>
              <w:spacing w:after="200"/>
              <w:ind w:left="-93" w:right="-108"/>
              <w:jc w:val="center"/>
              <w:rPr>
                <w:rFonts w:eastAsia="Calibri"/>
                <w:sz w:val="22"/>
                <w:szCs w:val="22"/>
                <w:lang w:eastAsia="en-US"/>
              </w:rPr>
            </w:pPr>
            <w:r w:rsidRPr="00B10691">
              <w:rPr>
                <w:rFonts w:eastAsia="Calibri"/>
                <w:sz w:val="22"/>
                <w:szCs w:val="22"/>
                <w:lang w:eastAsia="en-US"/>
              </w:rPr>
              <w:t>в том числе средства вышестоящих бюджетов</w:t>
            </w:r>
          </w:p>
        </w:tc>
      </w:tr>
      <w:tr w:rsidR="00B10691" w:rsidRPr="00B10691" w14:paraId="3ADCEDDF" w14:textId="77777777" w:rsidTr="00DC440C">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79C405C6" w14:textId="77777777" w:rsidR="00B10691" w:rsidRPr="00B10691" w:rsidRDefault="00B10691" w:rsidP="00B10691">
            <w:pPr>
              <w:ind w:left="-93" w:right="-108"/>
              <w:jc w:val="center"/>
              <w:rPr>
                <w:color w:val="000000"/>
              </w:rPr>
            </w:pPr>
            <w:r w:rsidRPr="00B10691">
              <w:rPr>
                <w:color w:val="000000"/>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1E8632" w14:textId="77777777" w:rsidR="00B10691" w:rsidRPr="00B10691" w:rsidRDefault="00B10691" w:rsidP="00B10691">
            <w:pPr>
              <w:ind w:left="-93" w:right="-108"/>
              <w:jc w:val="center"/>
              <w:rPr>
                <w:color w:val="000000"/>
              </w:rPr>
            </w:pPr>
            <w:r w:rsidRPr="00B10691">
              <w:rPr>
                <w:color w:val="000000"/>
              </w:rPr>
              <w:t>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F2360" w14:textId="77777777" w:rsidR="00B10691" w:rsidRPr="00B10691" w:rsidRDefault="00B10691" w:rsidP="00B10691">
            <w:pPr>
              <w:ind w:left="-93" w:right="-108"/>
              <w:jc w:val="center"/>
              <w:rPr>
                <w:color w:val="000000"/>
              </w:rPr>
            </w:pPr>
            <w:r w:rsidRPr="00B10691">
              <w:rPr>
                <w:color w:val="000000"/>
              </w:rPr>
              <w:t>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5CCF36B" w14:textId="77777777" w:rsidR="00B10691" w:rsidRPr="00B10691" w:rsidRDefault="00B10691" w:rsidP="00B10691">
            <w:pPr>
              <w:ind w:left="-93" w:right="-108"/>
              <w:jc w:val="center"/>
              <w:rPr>
                <w:color w:val="000000"/>
              </w:rPr>
            </w:pPr>
            <w:r w:rsidRPr="00B10691">
              <w:rPr>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2A305AC" w14:textId="77777777" w:rsidR="00B10691" w:rsidRPr="00B10691" w:rsidRDefault="00B10691" w:rsidP="00B10691">
            <w:pPr>
              <w:ind w:left="-93" w:right="-108"/>
              <w:jc w:val="center"/>
              <w:rPr>
                <w:color w:val="000000"/>
              </w:rPr>
            </w:pPr>
            <w:r w:rsidRPr="00B10691">
              <w:rPr>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31D5AFE" w14:textId="77777777" w:rsidR="00B10691" w:rsidRPr="00B10691" w:rsidRDefault="00B10691" w:rsidP="00B10691">
            <w:pPr>
              <w:ind w:left="-93" w:right="-108"/>
              <w:jc w:val="center"/>
              <w:rPr>
                <w:color w:val="000000"/>
              </w:rPr>
            </w:pPr>
            <w:r w:rsidRPr="00B10691">
              <w:rPr>
                <w:color w:val="000000"/>
              </w:rPr>
              <w:t>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838B55C" w14:textId="77777777" w:rsidR="00B10691" w:rsidRPr="00B10691" w:rsidRDefault="00B10691" w:rsidP="00B10691">
            <w:pPr>
              <w:ind w:left="-93" w:right="-108"/>
              <w:jc w:val="center"/>
              <w:rPr>
                <w:color w:val="000000"/>
              </w:rPr>
            </w:pPr>
            <w:r w:rsidRPr="00B10691">
              <w:rPr>
                <w:color w:val="000000"/>
              </w:rPr>
              <w:t>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2928AA0" w14:textId="77777777" w:rsidR="00B10691" w:rsidRPr="00B10691" w:rsidRDefault="00B10691" w:rsidP="00B10691">
            <w:pPr>
              <w:ind w:left="-93" w:right="-108"/>
              <w:jc w:val="center"/>
              <w:rPr>
                <w:color w:val="000000"/>
              </w:rPr>
            </w:pPr>
            <w:r w:rsidRPr="00B10691">
              <w:rPr>
                <w:color w:val="000000"/>
              </w:rPr>
              <w:t>8</w:t>
            </w:r>
          </w:p>
        </w:tc>
      </w:tr>
      <w:tr w:rsidR="00B10691" w:rsidRPr="00B10691" w14:paraId="75763CD3" w14:textId="77777777" w:rsidTr="00DC440C">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89E645F" w14:textId="77777777" w:rsidR="00B10691" w:rsidRPr="00B10691" w:rsidRDefault="00B10691" w:rsidP="00B10691">
            <w:pPr>
              <w:ind w:left="-93" w:right="-108"/>
              <w:jc w:val="center"/>
              <w:rPr>
                <w:color w:val="000000"/>
                <w:sz w:val="22"/>
                <w:szCs w:val="22"/>
              </w:rPr>
            </w:pPr>
            <w:r w:rsidRPr="00B10691">
              <w:rPr>
                <w:color w:val="000000"/>
                <w:sz w:val="22"/>
                <w:szCs w:val="22"/>
              </w:rPr>
              <w:t>1</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7D5A9D" w14:textId="77777777" w:rsidR="00B10691" w:rsidRPr="00B10691" w:rsidRDefault="00B10691" w:rsidP="00B10691">
            <w:pPr>
              <w:ind w:left="-93" w:right="-108"/>
              <w:rPr>
                <w:color w:val="000000"/>
                <w:sz w:val="22"/>
                <w:szCs w:val="22"/>
              </w:rPr>
            </w:pPr>
            <w:r w:rsidRPr="00B10691">
              <w:rPr>
                <w:color w:val="000000"/>
                <w:sz w:val="22"/>
                <w:szCs w:val="22"/>
              </w:rPr>
              <w:t>Муниципальная программа «</w:t>
            </w:r>
            <w:r w:rsidRPr="00B10691">
              <w:t>Развитие жилищно-коммунального хозяйства, формирование комфортной городской среды и благоустройство в муниципальном образовании Сурское городское поселение</w:t>
            </w:r>
            <w:r w:rsidRPr="00B10691">
              <w:rPr>
                <w:color w:val="000000"/>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070A2B88" w14:textId="77777777" w:rsidR="00B10691" w:rsidRPr="00B10691" w:rsidRDefault="00B10691" w:rsidP="00B10691">
            <w:pPr>
              <w:ind w:left="-93" w:right="-108"/>
              <w:jc w:val="center"/>
              <w:rPr>
                <w:color w:val="000000"/>
                <w:sz w:val="22"/>
                <w:szCs w:val="22"/>
              </w:rPr>
            </w:pPr>
            <w:r w:rsidRPr="00B10691">
              <w:rPr>
                <w:color w:val="000000"/>
                <w:sz w:val="22"/>
                <w:szCs w:val="22"/>
              </w:rPr>
              <w:t>20 687 731,00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C34A280" w14:textId="77777777" w:rsidR="00B10691" w:rsidRPr="00B10691" w:rsidRDefault="00B10691" w:rsidP="00B10691">
            <w:pPr>
              <w:ind w:left="-93" w:right="-108"/>
              <w:jc w:val="center"/>
              <w:rPr>
                <w:color w:val="000000"/>
                <w:sz w:val="22"/>
                <w:szCs w:val="22"/>
              </w:rPr>
            </w:pPr>
            <w:r w:rsidRPr="00B10691">
              <w:rPr>
                <w:color w:val="000000"/>
                <w:sz w:val="22"/>
                <w:szCs w:val="22"/>
              </w:rPr>
              <w:t>1 960 000,00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7A4AD4C6" w14:textId="77777777" w:rsidR="00B10691" w:rsidRPr="00B10691" w:rsidRDefault="00B10691" w:rsidP="00B10691">
            <w:pPr>
              <w:ind w:left="-93" w:right="-108"/>
              <w:jc w:val="center"/>
              <w:rPr>
                <w:color w:val="000000"/>
                <w:sz w:val="22"/>
                <w:szCs w:val="22"/>
              </w:rPr>
            </w:pPr>
            <w:r w:rsidRPr="00B10691">
              <w:rPr>
                <w:color w:val="000000"/>
                <w:sz w:val="22"/>
                <w:szCs w:val="22"/>
              </w:rPr>
              <w:t>20 511 368,30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3D1ACB0" w14:textId="77777777" w:rsidR="00B10691" w:rsidRPr="00B10691" w:rsidRDefault="00B10691" w:rsidP="00B10691">
            <w:pPr>
              <w:ind w:left="-93" w:right="-108"/>
              <w:jc w:val="center"/>
              <w:rPr>
                <w:color w:val="000000"/>
                <w:sz w:val="22"/>
                <w:szCs w:val="22"/>
              </w:rPr>
            </w:pPr>
            <w:r w:rsidRPr="00B10691">
              <w:rPr>
                <w:color w:val="000000"/>
                <w:sz w:val="22"/>
                <w:szCs w:val="22"/>
              </w:rPr>
              <w:t>1 960 000,00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DDAA00C" w14:textId="77777777" w:rsidR="00B10691" w:rsidRPr="00B10691" w:rsidRDefault="00B10691" w:rsidP="00B10691">
            <w:pPr>
              <w:ind w:left="-93" w:right="-108"/>
              <w:jc w:val="center"/>
              <w:rPr>
                <w:color w:val="000000"/>
                <w:sz w:val="22"/>
                <w:szCs w:val="22"/>
              </w:rPr>
            </w:pPr>
            <w:r w:rsidRPr="00B10691">
              <w:rPr>
                <w:color w:val="000000"/>
                <w:sz w:val="22"/>
                <w:szCs w:val="22"/>
              </w:rPr>
              <w:t>20 977 835,60</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073ACA79" w14:textId="77777777" w:rsidR="00B10691" w:rsidRPr="00B10691" w:rsidRDefault="00B10691" w:rsidP="00B10691">
            <w:pPr>
              <w:ind w:left="-93" w:right="-108"/>
              <w:jc w:val="center"/>
              <w:rPr>
                <w:color w:val="000000"/>
                <w:sz w:val="22"/>
                <w:szCs w:val="22"/>
              </w:rPr>
            </w:pPr>
            <w:r w:rsidRPr="00B10691">
              <w:rPr>
                <w:color w:val="000000"/>
                <w:sz w:val="22"/>
                <w:szCs w:val="22"/>
              </w:rPr>
              <w:t>1 960 000,00</w:t>
            </w:r>
          </w:p>
        </w:tc>
      </w:tr>
      <w:tr w:rsidR="00B10691" w:rsidRPr="00B10691" w14:paraId="1AD04E53" w14:textId="77777777" w:rsidTr="00DC440C">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540865AF" w14:textId="77777777" w:rsidR="00B10691" w:rsidRPr="00B10691" w:rsidRDefault="00B10691" w:rsidP="00B10691">
            <w:pPr>
              <w:ind w:left="-93" w:right="-108"/>
              <w:jc w:val="center"/>
              <w:rPr>
                <w:color w:val="000000"/>
                <w:sz w:val="22"/>
                <w:szCs w:val="22"/>
              </w:rPr>
            </w:pPr>
            <w:r w:rsidRPr="00B10691">
              <w:rPr>
                <w:color w:val="000000"/>
                <w:sz w:val="22"/>
                <w:szCs w:val="22"/>
              </w:rPr>
              <w:t>4</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1CE27" w14:textId="77777777" w:rsidR="00B10691" w:rsidRPr="00B10691" w:rsidRDefault="00B10691" w:rsidP="00B10691">
            <w:pPr>
              <w:ind w:left="-93" w:right="-108"/>
              <w:rPr>
                <w:color w:val="000000"/>
                <w:sz w:val="22"/>
                <w:szCs w:val="22"/>
              </w:rPr>
            </w:pPr>
            <w:r w:rsidRPr="00B10691">
              <w:rPr>
                <w:color w:val="000000"/>
                <w:sz w:val="22"/>
                <w:szCs w:val="22"/>
              </w:rPr>
              <w:t xml:space="preserve">Муниципальная  программа «Развитие молодёжной политики, физической культуры и спорта на территории муниципального образования Сурское городское поселение»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14:paraId="4EBE975E" w14:textId="77777777" w:rsidR="00B10691" w:rsidRPr="00B10691" w:rsidRDefault="00B10691" w:rsidP="00B10691">
            <w:pPr>
              <w:ind w:left="-93" w:right="-108"/>
              <w:jc w:val="center"/>
              <w:rPr>
                <w:color w:val="000000"/>
                <w:sz w:val="22"/>
                <w:szCs w:val="22"/>
              </w:rPr>
            </w:pPr>
            <w:r w:rsidRPr="00B10691">
              <w:rPr>
                <w:color w:val="000000"/>
                <w:sz w:val="22"/>
                <w:szCs w:val="22"/>
              </w:rPr>
              <w:t>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0C1CBE4" w14:textId="77777777" w:rsidR="00B10691" w:rsidRPr="00B10691" w:rsidRDefault="00B10691" w:rsidP="00B10691">
            <w:pPr>
              <w:ind w:left="-93" w:right="-108"/>
              <w:jc w:val="center"/>
              <w:rPr>
                <w:color w:val="000000"/>
                <w:sz w:val="22"/>
                <w:szCs w:val="22"/>
              </w:rPr>
            </w:pPr>
            <w:r w:rsidRPr="00B10691">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5B79C08" w14:textId="77777777" w:rsidR="00B10691" w:rsidRPr="00B10691" w:rsidRDefault="00B10691" w:rsidP="00B10691">
            <w:pPr>
              <w:ind w:left="-93" w:right="-108"/>
              <w:jc w:val="center"/>
              <w:rPr>
                <w:color w:val="000000"/>
                <w:sz w:val="22"/>
                <w:szCs w:val="22"/>
              </w:rPr>
            </w:pPr>
            <w:r w:rsidRPr="00B10691">
              <w:rPr>
                <w:color w:val="000000"/>
                <w:sz w:val="22"/>
                <w:szCs w:val="22"/>
              </w:rPr>
              <w:t>500 000,00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0FE9AD36" w14:textId="77777777" w:rsidR="00B10691" w:rsidRPr="00B10691" w:rsidRDefault="00B10691" w:rsidP="00B10691">
            <w:pPr>
              <w:ind w:left="-93" w:right="-108"/>
              <w:jc w:val="center"/>
              <w:rPr>
                <w:color w:val="000000"/>
                <w:sz w:val="22"/>
                <w:szCs w:val="22"/>
              </w:rPr>
            </w:pPr>
            <w:r w:rsidRPr="00B10691">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2A6A87B" w14:textId="77777777" w:rsidR="00B10691" w:rsidRPr="00B10691" w:rsidRDefault="00B10691" w:rsidP="00B10691">
            <w:pPr>
              <w:ind w:left="-93" w:right="-108"/>
              <w:jc w:val="center"/>
              <w:rPr>
                <w:color w:val="000000"/>
                <w:sz w:val="22"/>
                <w:szCs w:val="22"/>
              </w:rPr>
            </w:pPr>
            <w:r w:rsidRPr="00B10691">
              <w:rPr>
                <w:color w:val="000000"/>
                <w:sz w:val="22"/>
                <w:szCs w:val="22"/>
              </w:rPr>
              <w:t>500 000,00</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1E9A26D4" w14:textId="77777777" w:rsidR="00B10691" w:rsidRPr="00B10691" w:rsidRDefault="00B10691" w:rsidP="00B10691">
            <w:pPr>
              <w:ind w:left="-93" w:right="-108"/>
              <w:jc w:val="center"/>
              <w:rPr>
                <w:color w:val="000000"/>
                <w:sz w:val="22"/>
                <w:szCs w:val="22"/>
              </w:rPr>
            </w:pPr>
            <w:r w:rsidRPr="00B10691">
              <w:rPr>
                <w:color w:val="000000"/>
                <w:sz w:val="22"/>
                <w:szCs w:val="22"/>
              </w:rPr>
              <w:t>0,00</w:t>
            </w:r>
          </w:p>
        </w:tc>
      </w:tr>
      <w:tr w:rsidR="00B10691" w:rsidRPr="00B10691" w14:paraId="0458E7F6" w14:textId="77777777" w:rsidTr="00DC440C">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445983EE" w14:textId="77777777" w:rsidR="00B10691" w:rsidRPr="00B10691" w:rsidRDefault="00B10691" w:rsidP="00B10691">
            <w:pPr>
              <w:ind w:left="-93" w:right="-108"/>
              <w:jc w:val="center"/>
              <w:rPr>
                <w:color w:val="000000"/>
                <w:sz w:val="22"/>
                <w:szCs w:val="22"/>
              </w:rPr>
            </w:pPr>
            <w:r w:rsidRPr="00B10691">
              <w:rPr>
                <w:color w:val="000000"/>
                <w:sz w:val="22"/>
                <w:szCs w:val="22"/>
              </w:rPr>
              <w:t>5</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14:paraId="39272561" w14:textId="77777777" w:rsidR="00B10691" w:rsidRPr="00B10691" w:rsidRDefault="00B10691" w:rsidP="00B10691">
            <w:pPr>
              <w:ind w:left="-93" w:right="-108"/>
              <w:rPr>
                <w:color w:val="000000"/>
              </w:rPr>
            </w:pPr>
            <w:r w:rsidRPr="00B10691">
              <w:rPr>
                <w:color w:val="000000"/>
              </w:rPr>
              <w:t>Муниципальная программа «</w:t>
            </w:r>
            <w:r w:rsidRPr="00B10691">
              <w:rPr>
                <w:rFonts w:eastAsia="Calibri"/>
                <w:color w:val="000000"/>
                <w:lang w:eastAsia="en-US"/>
              </w:rPr>
              <w:t>Социальная поддержка и защита населения на территории муниципального образования Сурское городское поселение</w:t>
            </w:r>
            <w:r w:rsidRPr="00B10691">
              <w:rPr>
                <w:color w:val="000000"/>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2DD1C94A" w14:textId="77777777" w:rsidR="00B10691" w:rsidRPr="00B10691" w:rsidRDefault="00B10691" w:rsidP="00B10691">
            <w:pPr>
              <w:ind w:left="-93" w:right="-108"/>
              <w:jc w:val="center"/>
              <w:rPr>
                <w:color w:val="000000"/>
                <w:sz w:val="22"/>
                <w:szCs w:val="22"/>
              </w:rPr>
            </w:pPr>
            <w:r w:rsidRPr="00B10691">
              <w:rPr>
                <w:color w:val="000000"/>
                <w:sz w:val="22"/>
                <w:szCs w:val="22"/>
              </w:rPr>
              <w:t>702 300,00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423E78F" w14:textId="77777777" w:rsidR="00B10691" w:rsidRPr="00B10691" w:rsidRDefault="00B10691" w:rsidP="00B10691">
            <w:pPr>
              <w:ind w:left="-93" w:right="-108"/>
              <w:jc w:val="center"/>
              <w:rPr>
                <w:color w:val="000000"/>
                <w:sz w:val="22"/>
                <w:szCs w:val="22"/>
              </w:rPr>
            </w:pPr>
            <w:r w:rsidRPr="00B10691">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50774452" w14:textId="77777777" w:rsidR="00B10691" w:rsidRPr="00B10691" w:rsidRDefault="00B10691" w:rsidP="00B10691">
            <w:pPr>
              <w:ind w:left="-93" w:right="-108"/>
              <w:jc w:val="center"/>
              <w:rPr>
                <w:color w:val="000000"/>
                <w:sz w:val="22"/>
                <w:szCs w:val="22"/>
              </w:rPr>
            </w:pPr>
            <w:r w:rsidRPr="00B10691">
              <w:rPr>
                <w:color w:val="000000"/>
                <w:sz w:val="22"/>
                <w:szCs w:val="22"/>
              </w:rPr>
              <w:t>702 300,00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A84E2CC" w14:textId="77777777" w:rsidR="00B10691" w:rsidRPr="00B10691" w:rsidRDefault="00B10691" w:rsidP="00B10691">
            <w:pPr>
              <w:ind w:left="-93" w:right="-108"/>
              <w:jc w:val="center"/>
              <w:rPr>
                <w:color w:val="000000"/>
                <w:sz w:val="22"/>
                <w:szCs w:val="22"/>
              </w:rPr>
            </w:pPr>
            <w:r w:rsidRPr="00B10691">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6FD59E4" w14:textId="77777777" w:rsidR="00B10691" w:rsidRPr="00B10691" w:rsidRDefault="00B10691" w:rsidP="00B10691">
            <w:pPr>
              <w:ind w:left="-93" w:right="-108"/>
              <w:jc w:val="center"/>
              <w:rPr>
                <w:color w:val="000000"/>
                <w:sz w:val="22"/>
                <w:szCs w:val="22"/>
              </w:rPr>
            </w:pPr>
            <w:r w:rsidRPr="00B10691">
              <w:rPr>
                <w:color w:val="000000"/>
                <w:sz w:val="22"/>
                <w:szCs w:val="22"/>
              </w:rPr>
              <w:t>702 300,00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06E58FE" w14:textId="77777777" w:rsidR="00B10691" w:rsidRPr="00B10691" w:rsidRDefault="00B10691" w:rsidP="00B10691">
            <w:pPr>
              <w:ind w:left="-93" w:right="-108"/>
              <w:jc w:val="center"/>
              <w:rPr>
                <w:color w:val="000000"/>
                <w:sz w:val="22"/>
                <w:szCs w:val="22"/>
              </w:rPr>
            </w:pPr>
            <w:r w:rsidRPr="00B10691">
              <w:rPr>
                <w:color w:val="000000"/>
                <w:sz w:val="22"/>
                <w:szCs w:val="22"/>
              </w:rPr>
              <w:t>0,00</w:t>
            </w:r>
          </w:p>
        </w:tc>
      </w:tr>
      <w:tr w:rsidR="00B10691" w:rsidRPr="00B10691" w14:paraId="42BD41EB" w14:textId="77777777" w:rsidTr="00DC440C">
        <w:trPr>
          <w:trHeight w:val="322"/>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tcPr>
          <w:p w14:paraId="61C77A1E" w14:textId="77777777" w:rsidR="00B10691" w:rsidRPr="00B10691" w:rsidRDefault="00B10691" w:rsidP="00B10691">
            <w:pPr>
              <w:ind w:left="-93" w:right="-108"/>
              <w:jc w:val="center"/>
              <w:rPr>
                <w:color w:val="000000"/>
                <w:sz w:val="22"/>
                <w:szCs w:val="22"/>
              </w:rPr>
            </w:pPr>
            <w:r w:rsidRPr="00B10691">
              <w:rPr>
                <w:color w:val="000000"/>
                <w:sz w:val="22"/>
                <w:szCs w:val="22"/>
              </w:rPr>
              <w:t> </w:t>
            </w:r>
          </w:p>
        </w:tc>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A4C21E" w14:textId="77777777" w:rsidR="00B10691" w:rsidRPr="00B10691" w:rsidRDefault="00B10691" w:rsidP="00B10691">
            <w:pPr>
              <w:ind w:left="-93" w:right="-108"/>
              <w:rPr>
                <w:color w:val="000000"/>
                <w:sz w:val="22"/>
                <w:szCs w:val="22"/>
              </w:rPr>
            </w:pPr>
            <w:r w:rsidRPr="00B10691">
              <w:rPr>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7BDFC" w14:textId="77777777" w:rsidR="00B10691" w:rsidRPr="00B10691" w:rsidRDefault="00B10691" w:rsidP="00B10691">
            <w:pPr>
              <w:ind w:left="-93" w:right="-108"/>
              <w:jc w:val="center"/>
              <w:rPr>
                <w:color w:val="000000"/>
                <w:sz w:val="22"/>
                <w:szCs w:val="22"/>
              </w:rPr>
            </w:pPr>
            <w:r w:rsidRPr="00B10691">
              <w:rPr>
                <w:color w:val="000000"/>
                <w:sz w:val="22"/>
                <w:szCs w:val="22"/>
              </w:rPr>
              <w:t>21 890 031,00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F003227" w14:textId="77777777" w:rsidR="00B10691" w:rsidRPr="00B10691" w:rsidRDefault="00B10691" w:rsidP="00B10691">
            <w:pPr>
              <w:ind w:left="-93" w:right="-108"/>
              <w:jc w:val="center"/>
              <w:rPr>
                <w:color w:val="000000"/>
                <w:sz w:val="22"/>
                <w:szCs w:val="22"/>
              </w:rPr>
            </w:pPr>
            <w:r w:rsidRPr="00B10691">
              <w:rPr>
                <w:color w:val="000000"/>
                <w:sz w:val="22"/>
                <w:szCs w:val="22"/>
              </w:rPr>
              <w:t>1 960 000,00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590F88E" w14:textId="77777777" w:rsidR="00B10691" w:rsidRPr="00B10691" w:rsidRDefault="00B10691" w:rsidP="00B10691">
            <w:pPr>
              <w:ind w:left="-93" w:right="-108"/>
              <w:jc w:val="center"/>
              <w:rPr>
                <w:color w:val="000000"/>
                <w:sz w:val="22"/>
                <w:szCs w:val="22"/>
              </w:rPr>
            </w:pPr>
            <w:r w:rsidRPr="00B10691">
              <w:rPr>
                <w:color w:val="000000"/>
                <w:sz w:val="22"/>
                <w:szCs w:val="22"/>
              </w:rPr>
              <w:t>21 713 668,30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59C3920" w14:textId="77777777" w:rsidR="00B10691" w:rsidRPr="00B10691" w:rsidRDefault="00B10691" w:rsidP="00B10691">
            <w:pPr>
              <w:ind w:left="-93" w:right="-108"/>
              <w:jc w:val="center"/>
              <w:rPr>
                <w:color w:val="000000"/>
                <w:sz w:val="22"/>
                <w:szCs w:val="22"/>
              </w:rPr>
            </w:pPr>
            <w:r w:rsidRPr="00B10691">
              <w:rPr>
                <w:color w:val="000000"/>
                <w:sz w:val="22"/>
                <w:szCs w:val="22"/>
              </w:rPr>
              <w:t>1 960 000,00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485CCA" w14:textId="77777777" w:rsidR="00B10691" w:rsidRPr="00B10691" w:rsidRDefault="00B10691" w:rsidP="00B10691">
            <w:pPr>
              <w:ind w:left="-93" w:right="-108"/>
              <w:jc w:val="center"/>
              <w:rPr>
                <w:color w:val="000000"/>
                <w:sz w:val="22"/>
                <w:szCs w:val="22"/>
              </w:rPr>
            </w:pPr>
            <w:r w:rsidRPr="00B10691">
              <w:rPr>
                <w:color w:val="000000"/>
                <w:sz w:val="22"/>
                <w:szCs w:val="22"/>
              </w:rPr>
              <w:t>22 180 135,60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41C74E5" w14:textId="77777777" w:rsidR="00B10691" w:rsidRPr="00B10691" w:rsidRDefault="00B10691" w:rsidP="00B10691">
            <w:pPr>
              <w:ind w:left="-93" w:right="-108"/>
              <w:jc w:val="center"/>
              <w:rPr>
                <w:color w:val="000000"/>
                <w:sz w:val="22"/>
                <w:szCs w:val="22"/>
              </w:rPr>
            </w:pPr>
            <w:r w:rsidRPr="00B10691">
              <w:rPr>
                <w:color w:val="000000"/>
                <w:sz w:val="22"/>
                <w:szCs w:val="22"/>
              </w:rPr>
              <w:t>1 960 000,00</w:t>
            </w:r>
          </w:p>
        </w:tc>
      </w:tr>
    </w:tbl>
    <w:p w14:paraId="7196AE35" w14:textId="77777777" w:rsidR="00B10691" w:rsidRPr="00B10691" w:rsidRDefault="00B10691" w:rsidP="00B10691">
      <w:pPr>
        <w:ind w:left="-93" w:right="-108"/>
        <w:rPr>
          <w:color w:val="000000"/>
        </w:rPr>
      </w:pPr>
    </w:p>
    <w:p w14:paraId="26DEABDC" w14:textId="77777777" w:rsidR="00D95936" w:rsidRPr="00D95936" w:rsidRDefault="00D95936" w:rsidP="00D95936">
      <w:pPr>
        <w:autoSpaceDE w:val="0"/>
        <w:autoSpaceDN w:val="0"/>
        <w:adjustRightInd w:val="0"/>
        <w:ind w:firstLine="539"/>
        <w:jc w:val="right"/>
        <w:rPr>
          <w:rFonts w:eastAsia="Calibri"/>
          <w:sz w:val="28"/>
          <w:szCs w:val="28"/>
        </w:rPr>
      </w:pPr>
    </w:p>
    <w:tbl>
      <w:tblPr>
        <w:tblpPr w:leftFromText="180" w:rightFromText="180" w:vertAnchor="text" w:horzAnchor="margin" w:tblpXSpec="center" w:tblpY="4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204079" w:rsidRPr="002C402F" w14:paraId="327A8F6D" w14:textId="77777777" w:rsidTr="00204079">
        <w:trPr>
          <w:trHeight w:val="722"/>
        </w:trPr>
        <w:tc>
          <w:tcPr>
            <w:tcW w:w="10632" w:type="dxa"/>
          </w:tcPr>
          <w:p w14:paraId="204C8442" w14:textId="5A34DCB0" w:rsidR="00204079" w:rsidRPr="002C402F" w:rsidRDefault="007A2BAF" w:rsidP="00204079">
            <w:pPr>
              <w:jc w:val="both"/>
              <w:rPr>
                <w:sz w:val="18"/>
                <w:szCs w:val="18"/>
              </w:rPr>
            </w:pPr>
            <w:r w:rsidRPr="002C402F">
              <w:rPr>
                <w:sz w:val="18"/>
                <w:szCs w:val="18"/>
              </w:rPr>
              <w:t xml:space="preserve"> </w:t>
            </w:r>
            <w:r w:rsidR="00204079" w:rsidRPr="002C402F">
              <w:rPr>
                <w:sz w:val="18"/>
                <w:szCs w:val="18"/>
              </w:rPr>
              <w:t xml:space="preserve">«Информационный бюллетень Сурского городского поселения» </w:t>
            </w:r>
            <w:r w:rsidR="00204079" w:rsidRPr="00204079">
              <w:rPr>
                <w:sz w:val="18"/>
                <w:szCs w:val="18"/>
              </w:rPr>
              <w:t>№</w:t>
            </w:r>
            <w:r w:rsidR="0069334E">
              <w:rPr>
                <w:sz w:val="18"/>
                <w:szCs w:val="18"/>
              </w:rPr>
              <w:t>2</w:t>
            </w:r>
            <w:r w:rsidR="00B10691">
              <w:rPr>
                <w:sz w:val="18"/>
                <w:szCs w:val="18"/>
              </w:rPr>
              <w:t>4</w:t>
            </w:r>
            <w:r w:rsidR="00204079" w:rsidRPr="00204079">
              <w:rPr>
                <w:sz w:val="18"/>
                <w:szCs w:val="18"/>
              </w:rPr>
              <w:t xml:space="preserve"> от </w:t>
            </w:r>
            <w:r w:rsidR="006D0433">
              <w:rPr>
                <w:sz w:val="18"/>
                <w:szCs w:val="18"/>
              </w:rPr>
              <w:t>12</w:t>
            </w:r>
            <w:r w:rsidR="00204079" w:rsidRPr="00204079">
              <w:rPr>
                <w:sz w:val="18"/>
                <w:szCs w:val="18"/>
              </w:rPr>
              <w:t>.1</w:t>
            </w:r>
            <w:r w:rsidR="006D0433">
              <w:rPr>
                <w:sz w:val="18"/>
                <w:szCs w:val="18"/>
              </w:rPr>
              <w:t>2</w:t>
            </w:r>
            <w:r w:rsidR="00204079" w:rsidRPr="00204079">
              <w:rPr>
                <w:sz w:val="18"/>
                <w:szCs w:val="18"/>
              </w:rPr>
              <w:t>.2024</w:t>
            </w:r>
            <w:r w:rsidR="00204079">
              <w:rPr>
                <w:sz w:val="18"/>
                <w:szCs w:val="18"/>
              </w:rPr>
              <w:t xml:space="preserve"> </w:t>
            </w:r>
            <w:r w:rsidR="00204079" w:rsidRPr="002C402F">
              <w:rPr>
                <w:sz w:val="18"/>
                <w:szCs w:val="18"/>
              </w:rPr>
              <w:t>г., учредитель Совет депутатов МО Сурское городское поселение, ответственный за выпуск  Балабанова Л. А.</w:t>
            </w:r>
            <w:r w:rsidR="00784093">
              <w:rPr>
                <w:sz w:val="18"/>
                <w:szCs w:val="18"/>
              </w:rPr>
              <w:t xml:space="preserve"> Тираж 165</w:t>
            </w:r>
            <w:r w:rsidR="00204079" w:rsidRPr="002C402F">
              <w:rPr>
                <w:sz w:val="18"/>
                <w:szCs w:val="18"/>
              </w:rPr>
              <w:t xml:space="preserve"> экз. Бесплатно. Отпечатан на принтере Администрации МО «</w:t>
            </w:r>
            <w:proofErr w:type="spellStart"/>
            <w:r w:rsidR="00204079" w:rsidRPr="002C402F">
              <w:rPr>
                <w:sz w:val="18"/>
                <w:szCs w:val="18"/>
              </w:rPr>
              <w:t>Сурский</w:t>
            </w:r>
            <w:proofErr w:type="spellEnd"/>
            <w:r w:rsidR="00204079" w:rsidRPr="002C402F">
              <w:rPr>
                <w:sz w:val="18"/>
                <w:szCs w:val="18"/>
              </w:rPr>
              <w:t xml:space="preserve"> район» Ульяновской области. Адрес: 433240 Ульяновская область, </w:t>
            </w:r>
            <w:proofErr w:type="spellStart"/>
            <w:r w:rsidR="00204079" w:rsidRPr="002C402F">
              <w:rPr>
                <w:sz w:val="18"/>
                <w:szCs w:val="18"/>
              </w:rPr>
              <w:t>Сурский</w:t>
            </w:r>
            <w:proofErr w:type="spellEnd"/>
            <w:r w:rsidR="00204079" w:rsidRPr="002C402F">
              <w:rPr>
                <w:sz w:val="18"/>
                <w:szCs w:val="18"/>
              </w:rPr>
              <w:t xml:space="preserve"> район, </w:t>
            </w:r>
            <w:proofErr w:type="spellStart"/>
            <w:r w:rsidR="00204079" w:rsidRPr="002C402F">
              <w:rPr>
                <w:sz w:val="18"/>
                <w:szCs w:val="18"/>
              </w:rPr>
              <w:t>р.п</w:t>
            </w:r>
            <w:proofErr w:type="spellEnd"/>
            <w:r w:rsidR="00204079" w:rsidRPr="002C402F">
              <w:rPr>
                <w:sz w:val="18"/>
                <w:szCs w:val="18"/>
              </w:rPr>
              <w:t>.</w:t>
            </w:r>
            <w:r w:rsidR="00204079">
              <w:rPr>
                <w:sz w:val="18"/>
                <w:szCs w:val="18"/>
              </w:rPr>
              <w:t xml:space="preserve"> </w:t>
            </w:r>
            <w:r w:rsidR="00204079" w:rsidRPr="002C402F">
              <w:rPr>
                <w:sz w:val="18"/>
                <w:szCs w:val="18"/>
              </w:rPr>
              <w:t>Сурское, ул.</w:t>
            </w:r>
            <w:r w:rsidR="00204079">
              <w:rPr>
                <w:sz w:val="18"/>
                <w:szCs w:val="18"/>
              </w:rPr>
              <w:t xml:space="preserve"> </w:t>
            </w:r>
            <w:proofErr w:type="gramStart"/>
            <w:r w:rsidR="00204079" w:rsidRPr="002C402F">
              <w:rPr>
                <w:sz w:val="18"/>
                <w:szCs w:val="18"/>
              </w:rPr>
              <w:t>Советская</w:t>
            </w:r>
            <w:proofErr w:type="gramEnd"/>
            <w:r w:rsidR="00204079" w:rsidRPr="002C402F">
              <w:rPr>
                <w:sz w:val="18"/>
                <w:szCs w:val="18"/>
              </w:rPr>
              <w:t xml:space="preserve">, д.60а. </w:t>
            </w:r>
          </w:p>
        </w:tc>
      </w:tr>
    </w:tbl>
    <w:p w14:paraId="4DD014B4" w14:textId="17586FEC" w:rsidR="008434CD" w:rsidRDefault="008434CD" w:rsidP="008C76BD">
      <w:pPr>
        <w:tabs>
          <w:tab w:val="left" w:pos="4800"/>
        </w:tabs>
        <w:ind w:left="284"/>
        <w:rPr>
          <w:rFonts w:eastAsia="Calibri"/>
          <w:sz w:val="28"/>
          <w:szCs w:val="28"/>
          <w:lang w:eastAsia="en-US"/>
        </w:rPr>
      </w:pPr>
    </w:p>
    <w:p w14:paraId="0E65A7A4" w14:textId="14FF6E15" w:rsidR="008C76BD" w:rsidRDefault="008C76BD" w:rsidP="008C76BD">
      <w:pPr>
        <w:tabs>
          <w:tab w:val="left" w:pos="1695"/>
          <w:tab w:val="center" w:pos="4960"/>
        </w:tabs>
        <w:rPr>
          <w:rFonts w:eastAsia="Calibri"/>
          <w:lang w:eastAsia="en-US"/>
        </w:rPr>
      </w:pPr>
    </w:p>
    <w:p w14:paraId="262ED686" w14:textId="6DE8A3AD" w:rsidR="005D07FE" w:rsidRDefault="005D07FE" w:rsidP="008C76BD">
      <w:pPr>
        <w:tabs>
          <w:tab w:val="left" w:pos="1695"/>
          <w:tab w:val="center" w:pos="4960"/>
        </w:tabs>
        <w:rPr>
          <w:rFonts w:eastAsia="Calibri"/>
          <w:lang w:eastAsia="en-US"/>
        </w:rPr>
      </w:pPr>
    </w:p>
    <w:p w14:paraId="10DC0B40" w14:textId="64A86333" w:rsidR="005D07FE" w:rsidRDefault="005D07FE" w:rsidP="008C76BD">
      <w:pPr>
        <w:tabs>
          <w:tab w:val="left" w:pos="1695"/>
          <w:tab w:val="center" w:pos="4960"/>
        </w:tabs>
        <w:rPr>
          <w:rFonts w:eastAsia="Calibri"/>
          <w:lang w:eastAsia="en-US"/>
        </w:rPr>
      </w:pPr>
    </w:p>
    <w:p w14:paraId="2AF28A46" w14:textId="77777777" w:rsidR="005D07FE" w:rsidRPr="008C76BD" w:rsidRDefault="005D07FE" w:rsidP="008C76BD">
      <w:pPr>
        <w:tabs>
          <w:tab w:val="left" w:pos="1695"/>
          <w:tab w:val="center" w:pos="4960"/>
        </w:tabs>
        <w:rPr>
          <w:rFonts w:eastAsia="Calibri"/>
          <w:lang w:eastAsia="en-US"/>
        </w:rPr>
      </w:pPr>
    </w:p>
    <w:p w14:paraId="6134EEA9" w14:textId="235A6D15" w:rsidR="008C76BD" w:rsidRDefault="00204079" w:rsidP="00204079">
      <w:pPr>
        <w:tabs>
          <w:tab w:val="left" w:pos="4960"/>
        </w:tabs>
        <w:ind w:left="284"/>
        <w:rPr>
          <w:rFonts w:eastAsia="Calibri"/>
          <w:sz w:val="28"/>
          <w:szCs w:val="28"/>
          <w:lang w:eastAsia="en-US"/>
        </w:rPr>
      </w:pPr>
      <w:r>
        <w:rPr>
          <w:rFonts w:eastAsia="Calibri"/>
          <w:sz w:val="28"/>
          <w:szCs w:val="28"/>
          <w:lang w:eastAsia="en-US"/>
        </w:rPr>
        <w:tab/>
      </w:r>
    </w:p>
    <w:p w14:paraId="08009D48" w14:textId="77777777" w:rsidR="0044242F" w:rsidRPr="002C402F" w:rsidRDefault="0044242F" w:rsidP="00420133">
      <w:pPr>
        <w:ind w:right="708"/>
        <w:jc w:val="both"/>
      </w:pPr>
    </w:p>
    <w:sectPr w:rsidR="0044242F" w:rsidRPr="002C402F" w:rsidSect="00784093">
      <w:headerReference w:type="default" r:id="rId13"/>
      <w:footerReference w:type="default" r:id="rId14"/>
      <w:pgSz w:w="16838" w:h="11906" w:orient="landscape"/>
      <w:pgMar w:top="992" w:right="851" w:bottom="425"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0EF3F" w14:textId="77777777" w:rsidR="00DC3765" w:rsidRDefault="00DC3765" w:rsidP="003B5F36">
      <w:r>
        <w:separator/>
      </w:r>
    </w:p>
  </w:endnote>
  <w:endnote w:type="continuationSeparator" w:id="0">
    <w:p w14:paraId="5CA8A814" w14:textId="77777777" w:rsidR="00DC3765" w:rsidRDefault="00DC3765"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DejaVu Sans">
    <w:altName w:val="MS Mincho"/>
    <w:charset w:val="80"/>
    <w:family w:val="auto"/>
    <w:pitch w:val="variable"/>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266"/>
      <w:docPartObj>
        <w:docPartGallery w:val="Page Numbers (Bottom of Page)"/>
        <w:docPartUnique/>
      </w:docPartObj>
    </w:sdtPr>
    <w:sdtContent>
      <w:p w14:paraId="64BAD2A7" w14:textId="77777777" w:rsidR="00B10691" w:rsidRDefault="00B10691">
        <w:pPr>
          <w:pStyle w:val="af7"/>
          <w:jc w:val="center"/>
        </w:pPr>
        <w:r>
          <w:rPr>
            <w:noProof/>
          </w:rPr>
          <w:fldChar w:fldCharType="begin"/>
        </w:r>
        <w:r>
          <w:rPr>
            <w:noProof/>
          </w:rPr>
          <w:instrText xml:space="preserve"> PAGE   \* MERGEFORMAT </w:instrText>
        </w:r>
        <w:r>
          <w:rPr>
            <w:noProof/>
          </w:rPr>
          <w:fldChar w:fldCharType="separate"/>
        </w:r>
        <w:r w:rsidR="00DB7543">
          <w:rPr>
            <w:noProof/>
          </w:rPr>
          <w:t>3</w:t>
        </w:r>
        <w:r>
          <w:rPr>
            <w:noProof/>
          </w:rPr>
          <w:fldChar w:fldCharType="end"/>
        </w:r>
      </w:p>
    </w:sdtContent>
  </w:sdt>
  <w:p w14:paraId="6E3042C8" w14:textId="77777777" w:rsidR="00B10691" w:rsidRDefault="00B1069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4674"/>
      <w:docPartObj>
        <w:docPartGallery w:val="Page Numbers (Bottom of Page)"/>
        <w:docPartUnique/>
      </w:docPartObj>
    </w:sdtPr>
    <w:sdtContent>
      <w:p w14:paraId="3B23EB85" w14:textId="77777777" w:rsidR="00B10691" w:rsidRDefault="00B10691">
        <w:pPr>
          <w:pStyle w:val="af7"/>
          <w:jc w:val="center"/>
        </w:pPr>
        <w:r>
          <w:rPr>
            <w:noProof/>
          </w:rPr>
          <w:fldChar w:fldCharType="begin"/>
        </w:r>
        <w:r>
          <w:rPr>
            <w:noProof/>
          </w:rPr>
          <w:instrText xml:space="preserve"> PAGE   \* MERGEFORMAT </w:instrText>
        </w:r>
        <w:r>
          <w:rPr>
            <w:noProof/>
          </w:rPr>
          <w:fldChar w:fldCharType="separate"/>
        </w:r>
        <w:r w:rsidR="00784093">
          <w:rPr>
            <w:noProof/>
          </w:rPr>
          <w:t>9</w:t>
        </w:r>
        <w:r>
          <w:rPr>
            <w:noProof/>
          </w:rPr>
          <w:fldChar w:fldCharType="end"/>
        </w:r>
      </w:p>
    </w:sdtContent>
  </w:sdt>
  <w:p w14:paraId="6C0F21D5" w14:textId="77777777" w:rsidR="00B10691" w:rsidRDefault="00B10691">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337534"/>
      <w:docPartObj>
        <w:docPartGallery w:val="Page Numbers (Bottom of Page)"/>
        <w:docPartUnique/>
      </w:docPartObj>
    </w:sdtPr>
    <w:sdtContent>
      <w:p w14:paraId="6E4AC60B" w14:textId="324C8208" w:rsidR="00DC3765" w:rsidRDefault="00DC3765" w:rsidP="00204079">
        <w:pPr>
          <w:pStyle w:val="af7"/>
          <w:jc w:val="right"/>
        </w:pPr>
        <w:r>
          <w:fldChar w:fldCharType="begin"/>
        </w:r>
        <w:r>
          <w:instrText>PAGE   \* MERGEFORMAT</w:instrText>
        </w:r>
        <w:r>
          <w:fldChar w:fldCharType="separate"/>
        </w:r>
        <w:r w:rsidR="00DB7543">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70AFB" w14:textId="77777777" w:rsidR="00DC3765" w:rsidRDefault="00DC3765" w:rsidP="003B5F36">
      <w:r>
        <w:separator/>
      </w:r>
    </w:p>
  </w:footnote>
  <w:footnote w:type="continuationSeparator" w:id="0">
    <w:p w14:paraId="0307F449" w14:textId="77777777" w:rsidR="00DC3765" w:rsidRDefault="00DC3765" w:rsidP="003B5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8ACC5" w14:textId="235DF7E1" w:rsidR="00D20615" w:rsidRPr="00D20615" w:rsidRDefault="00D20615" w:rsidP="00D20615">
    <w:pPr>
      <w:tabs>
        <w:tab w:val="center" w:pos="4677"/>
        <w:tab w:val="right" w:pos="9355"/>
      </w:tabs>
      <w:jc w:val="center"/>
    </w:pPr>
    <w:r w:rsidRPr="00D20615">
      <w:t>Ин</w:t>
    </w:r>
    <w:r>
      <w:t>формационный бюллетень  №24</w:t>
    </w:r>
    <w:r w:rsidRPr="00D20615">
      <w:t xml:space="preserve"> от 12.12.2024</w:t>
    </w:r>
  </w:p>
  <w:p w14:paraId="509C4B5C" w14:textId="77777777" w:rsidR="00D20615" w:rsidRDefault="00D20615" w:rsidP="00D20615">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81726" w14:textId="35E394E0" w:rsidR="00D20615" w:rsidRPr="00D20615" w:rsidRDefault="00D20615" w:rsidP="00D20615">
    <w:pPr>
      <w:tabs>
        <w:tab w:val="center" w:pos="4677"/>
        <w:tab w:val="right" w:pos="9355"/>
      </w:tabs>
      <w:jc w:val="center"/>
    </w:pPr>
    <w:r w:rsidRPr="00D20615">
      <w:t>Ин</w:t>
    </w:r>
    <w:r>
      <w:t>формационный бюллетень  №24</w:t>
    </w:r>
    <w:r w:rsidRPr="00D20615">
      <w:t xml:space="preserve"> от 12.12.2024</w:t>
    </w:r>
  </w:p>
  <w:p w14:paraId="077E1FA6" w14:textId="77777777" w:rsidR="00D20615" w:rsidRDefault="00D20615" w:rsidP="00D20615">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9DC19" w14:textId="33C2D4F6" w:rsidR="00DC3765" w:rsidRDefault="00DC3765" w:rsidP="00D21F71">
    <w:pPr>
      <w:pStyle w:val="af5"/>
      <w:jc w:val="center"/>
    </w:pPr>
    <w:r>
      <w:t>Информационный бюллетень  №2</w:t>
    </w:r>
    <w:r w:rsidR="00B10691">
      <w:t>4</w:t>
    </w:r>
    <w:r>
      <w:t xml:space="preserve"> от 12.12.2024</w:t>
    </w:r>
  </w:p>
  <w:p w14:paraId="45CA7E34" w14:textId="77777777" w:rsidR="00DC3765" w:rsidRDefault="00DC3765"/>
  <w:p w14:paraId="06121D41" w14:textId="77777777" w:rsidR="00DC3765" w:rsidRDefault="00DC3765"/>
  <w:p w14:paraId="00FD7B72" w14:textId="77777777" w:rsidR="00DC3765" w:rsidRDefault="00DC37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2">
    <w:nsid w:val="016B053C"/>
    <w:multiLevelType w:val="hybridMultilevel"/>
    <w:tmpl w:val="ADC28B64"/>
    <w:lvl w:ilvl="0" w:tplc="0DCA61F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A70B0"/>
    <w:multiLevelType w:val="hybridMultilevel"/>
    <w:tmpl w:val="1FF2EC4C"/>
    <w:lvl w:ilvl="0" w:tplc="E410DC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B313B3"/>
    <w:multiLevelType w:val="hybridMultilevel"/>
    <w:tmpl w:val="93EE7DA8"/>
    <w:lvl w:ilvl="0" w:tplc="3BC2EC22">
      <w:start w:val="3"/>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362445"/>
    <w:multiLevelType w:val="hybridMultilevel"/>
    <w:tmpl w:val="C3703A70"/>
    <w:lvl w:ilvl="0" w:tplc="9D4CF20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27F352D"/>
    <w:multiLevelType w:val="hybridMultilevel"/>
    <w:tmpl w:val="4AF4FC7C"/>
    <w:lvl w:ilvl="0" w:tplc="C9742166">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56327AF"/>
    <w:multiLevelType w:val="hybridMultilevel"/>
    <w:tmpl w:val="30CA1780"/>
    <w:lvl w:ilvl="0" w:tplc="181AF3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BC63055"/>
    <w:multiLevelType w:val="hybridMultilevel"/>
    <w:tmpl w:val="4A32D5C8"/>
    <w:lvl w:ilvl="0" w:tplc="ED7439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F215F6"/>
    <w:multiLevelType w:val="hybridMultilevel"/>
    <w:tmpl w:val="CE3E963C"/>
    <w:lvl w:ilvl="0" w:tplc="C8503CB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1FD2F4C"/>
    <w:multiLevelType w:val="hybridMultilevel"/>
    <w:tmpl w:val="3E8E171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7">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nsid w:val="2B952519"/>
    <w:multiLevelType w:val="hybridMultilevel"/>
    <w:tmpl w:val="CCDC8D90"/>
    <w:lvl w:ilvl="0" w:tplc="C6926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CD06EE6"/>
    <w:multiLevelType w:val="hybridMultilevel"/>
    <w:tmpl w:val="A5181080"/>
    <w:lvl w:ilvl="0" w:tplc="2B469D3C">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32407750"/>
    <w:multiLevelType w:val="hybridMultilevel"/>
    <w:tmpl w:val="30CA1780"/>
    <w:lvl w:ilvl="0" w:tplc="181AF3C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nsid w:val="33E62AD0"/>
    <w:multiLevelType w:val="hybridMultilevel"/>
    <w:tmpl w:val="B9C64EF6"/>
    <w:lvl w:ilvl="0" w:tplc="095C5D6E">
      <w:start w:val="1"/>
      <w:numFmt w:val="decimal"/>
      <w:lvlText w:val="%1."/>
      <w:lvlJc w:val="left"/>
      <w:pPr>
        <w:ind w:left="1211"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344B6902"/>
    <w:multiLevelType w:val="hybridMultilevel"/>
    <w:tmpl w:val="8AEC1214"/>
    <w:lvl w:ilvl="0" w:tplc="D1C63806">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6">
    <w:nsid w:val="348F16F8"/>
    <w:multiLevelType w:val="hybridMultilevel"/>
    <w:tmpl w:val="AAE241BC"/>
    <w:lvl w:ilvl="0" w:tplc="2D56A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6633EA4"/>
    <w:multiLevelType w:val="hybridMultilevel"/>
    <w:tmpl w:val="E788CE78"/>
    <w:lvl w:ilvl="0" w:tplc="B72249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102A62"/>
    <w:multiLevelType w:val="hybridMultilevel"/>
    <w:tmpl w:val="CAD4B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247119"/>
    <w:multiLevelType w:val="hybridMultilevel"/>
    <w:tmpl w:val="0570E4EE"/>
    <w:lvl w:ilvl="0" w:tplc="0C987794">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5D53E91"/>
    <w:multiLevelType w:val="hybridMultilevel"/>
    <w:tmpl w:val="9E1C42DA"/>
    <w:lvl w:ilvl="0" w:tplc="CCC0A02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94F12C3"/>
    <w:multiLevelType w:val="hybridMultilevel"/>
    <w:tmpl w:val="A39C2418"/>
    <w:lvl w:ilvl="0" w:tplc="3B9C18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587FED"/>
    <w:multiLevelType w:val="hybridMultilevel"/>
    <w:tmpl w:val="19C86D1E"/>
    <w:lvl w:ilvl="0" w:tplc="6F86E3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nsid w:val="51EB73F5"/>
    <w:multiLevelType w:val="hybridMultilevel"/>
    <w:tmpl w:val="7544123A"/>
    <w:lvl w:ilvl="0" w:tplc="EC54E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47A16C8"/>
    <w:multiLevelType w:val="hybridMultilevel"/>
    <w:tmpl w:val="F9B42C94"/>
    <w:lvl w:ilvl="0" w:tplc="04190011">
      <w:start w:val="6"/>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5FB44ED1"/>
    <w:multiLevelType w:val="hybridMultilevel"/>
    <w:tmpl w:val="F7C00A76"/>
    <w:lvl w:ilvl="0" w:tplc="D6180E40">
      <w:start w:val="1"/>
      <w:numFmt w:val="decimal"/>
      <w:lvlText w:val="%1)"/>
      <w:lvlJc w:val="left"/>
      <w:pPr>
        <w:ind w:left="502"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8">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2FB104D"/>
    <w:multiLevelType w:val="multilevel"/>
    <w:tmpl w:val="9D88D1BC"/>
    <w:lvl w:ilvl="0">
      <w:start w:val="1"/>
      <w:numFmt w:val="decimal"/>
      <w:pStyle w:val="a"/>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40">
    <w:nsid w:val="67FB48D0"/>
    <w:multiLevelType w:val="hybridMultilevel"/>
    <w:tmpl w:val="9E7C7AF8"/>
    <w:lvl w:ilvl="0" w:tplc="DB9222FA">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821093B"/>
    <w:multiLevelType w:val="hybridMultilevel"/>
    <w:tmpl w:val="3E7EF630"/>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45">
    <w:nsid w:val="786460BD"/>
    <w:multiLevelType w:val="hybridMultilevel"/>
    <w:tmpl w:val="8820B32C"/>
    <w:lvl w:ilvl="0" w:tplc="48B4A008">
      <w:start w:val="6"/>
      <w:numFmt w:val="bullet"/>
      <w:lvlText w:val="–"/>
      <w:lvlJc w:val="left"/>
      <w:pPr>
        <w:tabs>
          <w:tab w:val="num" w:pos="360"/>
        </w:tabs>
        <w:ind w:left="0" w:firstLine="0"/>
      </w:pPr>
      <w:rPr>
        <w:rFonts w:ascii="Times New Roman" w:eastAsia="Times New Roman" w:hAnsi="Times New Roman" w:cs="Times New Roman" w:hint="default"/>
      </w:rPr>
    </w:lvl>
    <w:lvl w:ilvl="1" w:tplc="216C9BEA">
      <w:start w:val="6"/>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6">
    <w:nsid w:val="7DE505F6"/>
    <w:multiLevelType w:val="hybridMultilevel"/>
    <w:tmpl w:val="5B648E9E"/>
    <w:lvl w:ilvl="0" w:tplc="1C0E878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7">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4"/>
  </w:num>
  <w:num w:numId="8">
    <w:abstractNumId w:val="26"/>
  </w:num>
  <w:num w:numId="9">
    <w:abstractNumId w:val="9"/>
  </w:num>
  <w:num w:numId="10">
    <w:abstractNumId w:val="28"/>
  </w:num>
  <w:num w:numId="11">
    <w:abstractNumId w:val="23"/>
  </w:num>
  <w:num w:numId="12">
    <w:abstractNumId w:val="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7"/>
  </w:num>
  <w:num w:numId="17">
    <w:abstractNumId w:val="34"/>
  </w:num>
  <w:num w:numId="18">
    <w:abstractNumId w:val="27"/>
  </w:num>
  <w:num w:numId="19">
    <w:abstractNumId w:val="32"/>
  </w:num>
  <w:num w:numId="20">
    <w:abstractNumId w:val="12"/>
  </w:num>
  <w:num w:numId="21">
    <w:abstractNumId w:val="2"/>
  </w:num>
  <w:num w:numId="22">
    <w:abstractNumId w:val="18"/>
  </w:num>
  <w:num w:numId="23">
    <w:abstractNumId w:val="41"/>
  </w:num>
  <w:num w:numId="24">
    <w:abstractNumId w:val="31"/>
  </w:num>
  <w:num w:numId="25">
    <w:abstractNumId w:val="11"/>
  </w:num>
  <w:num w:numId="26">
    <w:abstractNumId w:val="29"/>
  </w:num>
  <w:num w:numId="27">
    <w:abstractNumId w:val="40"/>
  </w:num>
  <w:num w:numId="28">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6"/>
  </w:num>
  <w:num w:numId="32">
    <w:abstractNumId w:val="5"/>
  </w:num>
  <w:num w:numId="33">
    <w:abstractNumId w:val="21"/>
  </w:num>
  <w:num w:numId="34">
    <w:abstractNumId w:val="22"/>
  </w:num>
  <w:num w:numId="35">
    <w:abstractNumId w:val="16"/>
  </w:num>
  <w:num w:numId="36">
    <w:abstractNumId w:val="36"/>
  </w:num>
  <w:num w:numId="37">
    <w:abstractNumId w:val="44"/>
  </w:num>
  <w:num w:numId="38">
    <w:abstractNumId w:val="33"/>
  </w:num>
  <w:num w:numId="39">
    <w:abstractNumId w:val="15"/>
  </w:num>
  <w:num w:numId="40">
    <w:abstractNumId w:val="13"/>
  </w:num>
  <w:num w:numId="41">
    <w:abstractNumId w:val="10"/>
  </w:num>
  <w:num w:numId="42">
    <w:abstractNumId w:val="14"/>
  </w:num>
  <w:num w:numId="43">
    <w:abstractNumId w:val="20"/>
  </w:num>
  <w:num w:numId="44">
    <w:abstractNumId w:val="42"/>
  </w:num>
  <w:num w:numId="45">
    <w:abstractNumId w:val="3"/>
  </w:num>
  <w:num w:numId="46">
    <w:abstractNumId w:val="47"/>
  </w:num>
  <w:num w:numId="47">
    <w:abstractNumId w:val="17"/>
  </w:num>
  <w:num w:numId="48">
    <w:abstractNumId w:val="38"/>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79"/>
    <w:rsid w:val="000026D9"/>
    <w:rsid w:val="000034B5"/>
    <w:rsid w:val="000137CC"/>
    <w:rsid w:val="00016C3A"/>
    <w:rsid w:val="00033C75"/>
    <w:rsid w:val="00036C7E"/>
    <w:rsid w:val="0004599C"/>
    <w:rsid w:val="00057481"/>
    <w:rsid w:val="00070EED"/>
    <w:rsid w:val="000721C2"/>
    <w:rsid w:val="000729E7"/>
    <w:rsid w:val="000761F6"/>
    <w:rsid w:val="00082A66"/>
    <w:rsid w:val="00082F11"/>
    <w:rsid w:val="00083D45"/>
    <w:rsid w:val="000B1F3E"/>
    <w:rsid w:val="000B2F2B"/>
    <w:rsid w:val="000B433A"/>
    <w:rsid w:val="000B5D86"/>
    <w:rsid w:val="000B7E96"/>
    <w:rsid w:val="000D06DF"/>
    <w:rsid w:val="000D5173"/>
    <w:rsid w:val="000E2208"/>
    <w:rsid w:val="000E3169"/>
    <w:rsid w:val="000E39CD"/>
    <w:rsid w:val="000E47DB"/>
    <w:rsid w:val="000E5B2E"/>
    <w:rsid w:val="000E6649"/>
    <w:rsid w:val="000F3B84"/>
    <w:rsid w:val="000F5487"/>
    <w:rsid w:val="00100CA8"/>
    <w:rsid w:val="00115351"/>
    <w:rsid w:val="00116F14"/>
    <w:rsid w:val="001271F5"/>
    <w:rsid w:val="00135F80"/>
    <w:rsid w:val="00136E8E"/>
    <w:rsid w:val="00143035"/>
    <w:rsid w:val="00144795"/>
    <w:rsid w:val="00147237"/>
    <w:rsid w:val="00154945"/>
    <w:rsid w:val="00172F0D"/>
    <w:rsid w:val="00174EA1"/>
    <w:rsid w:val="0017587E"/>
    <w:rsid w:val="00184C26"/>
    <w:rsid w:val="001873B0"/>
    <w:rsid w:val="001905AF"/>
    <w:rsid w:val="00190F29"/>
    <w:rsid w:val="001B22ED"/>
    <w:rsid w:val="001B340B"/>
    <w:rsid w:val="001C07FD"/>
    <w:rsid w:val="001C15F3"/>
    <w:rsid w:val="001C25DB"/>
    <w:rsid w:val="001D2472"/>
    <w:rsid w:val="001D4973"/>
    <w:rsid w:val="001E0A13"/>
    <w:rsid w:val="001E74EF"/>
    <w:rsid w:val="001F2400"/>
    <w:rsid w:val="002016EA"/>
    <w:rsid w:val="00204079"/>
    <w:rsid w:val="00205F31"/>
    <w:rsid w:val="00210EB1"/>
    <w:rsid w:val="00234760"/>
    <w:rsid w:val="002451B0"/>
    <w:rsid w:val="00262B13"/>
    <w:rsid w:val="002749F1"/>
    <w:rsid w:val="0027676F"/>
    <w:rsid w:val="002803C9"/>
    <w:rsid w:val="00280B93"/>
    <w:rsid w:val="00282904"/>
    <w:rsid w:val="002900C5"/>
    <w:rsid w:val="00291CAA"/>
    <w:rsid w:val="0029592E"/>
    <w:rsid w:val="002A3028"/>
    <w:rsid w:val="002B39B9"/>
    <w:rsid w:val="002B6382"/>
    <w:rsid w:val="002B7837"/>
    <w:rsid w:val="002C402F"/>
    <w:rsid w:val="002D4B2B"/>
    <w:rsid w:val="002D68EF"/>
    <w:rsid w:val="002D7CC9"/>
    <w:rsid w:val="002E1872"/>
    <w:rsid w:val="002E3473"/>
    <w:rsid w:val="002F1092"/>
    <w:rsid w:val="002F2998"/>
    <w:rsid w:val="00300C15"/>
    <w:rsid w:val="00302B81"/>
    <w:rsid w:val="0031354B"/>
    <w:rsid w:val="00317271"/>
    <w:rsid w:val="00321B35"/>
    <w:rsid w:val="00324349"/>
    <w:rsid w:val="00350CAF"/>
    <w:rsid w:val="00351FBD"/>
    <w:rsid w:val="00356A58"/>
    <w:rsid w:val="003576E9"/>
    <w:rsid w:val="00366C95"/>
    <w:rsid w:val="00373DDD"/>
    <w:rsid w:val="00381D37"/>
    <w:rsid w:val="00390DA9"/>
    <w:rsid w:val="003A20F1"/>
    <w:rsid w:val="003B07DA"/>
    <w:rsid w:val="003B4C6A"/>
    <w:rsid w:val="003B5F36"/>
    <w:rsid w:val="003C3952"/>
    <w:rsid w:val="003D158E"/>
    <w:rsid w:val="003E07C1"/>
    <w:rsid w:val="003E4F93"/>
    <w:rsid w:val="003E565D"/>
    <w:rsid w:val="003F2A47"/>
    <w:rsid w:val="003F303C"/>
    <w:rsid w:val="003F4B09"/>
    <w:rsid w:val="003F5539"/>
    <w:rsid w:val="003F7127"/>
    <w:rsid w:val="003F7B7E"/>
    <w:rsid w:val="00401B22"/>
    <w:rsid w:val="00415125"/>
    <w:rsid w:val="00417F0A"/>
    <w:rsid w:val="00420133"/>
    <w:rsid w:val="0043007F"/>
    <w:rsid w:val="004304C2"/>
    <w:rsid w:val="0044242F"/>
    <w:rsid w:val="0045430A"/>
    <w:rsid w:val="00454439"/>
    <w:rsid w:val="00460295"/>
    <w:rsid w:val="0046486A"/>
    <w:rsid w:val="00474CB8"/>
    <w:rsid w:val="004805F4"/>
    <w:rsid w:val="0048157B"/>
    <w:rsid w:val="0048263C"/>
    <w:rsid w:val="00485EB5"/>
    <w:rsid w:val="00487521"/>
    <w:rsid w:val="00492179"/>
    <w:rsid w:val="004934C4"/>
    <w:rsid w:val="004B202D"/>
    <w:rsid w:val="004B5AD4"/>
    <w:rsid w:val="004C5655"/>
    <w:rsid w:val="004C72C3"/>
    <w:rsid w:val="004D21BB"/>
    <w:rsid w:val="004D267A"/>
    <w:rsid w:val="004D5932"/>
    <w:rsid w:val="004E40DA"/>
    <w:rsid w:val="004E463C"/>
    <w:rsid w:val="004F0121"/>
    <w:rsid w:val="00505720"/>
    <w:rsid w:val="005063FE"/>
    <w:rsid w:val="00513D7B"/>
    <w:rsid w:val="00532321"/>
    <w:rsid w:val="0054126A"/>
    <w:rsid w:val="00541772"/>
    <w:rsid w:val="00543B63"/>
    <w:rsid w:val="0055244A"/>
    <w:rsid w:val="00555B16"/>
    <w:rsid w:val="0056073D"/>
    <w:rsid w:val="00567914"/>
    <w:rsid w:val="0057043F"/>
    <w:rsid w:val="00575D26"/>
    <w:rsid w:val="005842A4"/>
    <w:rsid w:val="0059155C"/>
    <w:rsid w:val="0059306B"/>
    <w:rsid w:val="0059379B"/>
    <w:rsid w:val="00593976"/>
    <w:rsid w:val="005A02F8"/>
    <w:rsid w:val="005A16C3"/>
    <w:rsid w:val="005A45F8"/>
    <w:rsid w:val="005A47C9"/>
    <w:rsid w:val="005A4B5F"/>
    <w:rsid w:val="005A624F"/>
    <w:rsid w:val="005B44BD"/>
    <w:rsid w:val="005C2C73"/>
    <w:rsid w:val="005C4830"/>
    <w:rsid w:val="005D07FE"/>
    <w:rsid w:val="005D1899"/>
    <w:rsid w:val="005D28B7"/>
    <w:rsid w:val="005F4C6C"/>
    <w:rsid w:val="00600CF8"/>
    <w:rsid w:val="00605299"/>
    <w:rsid w:val="0061212B"/>
    <w:rsid w:val="00616981"/>
    <w:rsid w:val="006230D1"/>
    <w:rsid w:val="00630C52"/>
    <w:rsid w:val="00630EE8"/>
    <w:rsid w:val="00632FC2"/>
    <w:rsid w:val="00634B5C"/>
    <w:rsid w:val="00656554"/>
    <w:rsid w:val="00665657"/>
    <w:rsid w:val="00665666"/>
    <w:rsid w:val="00665DCD"/>
    <w:rsid w:val="00671DA5"/>
    <w:rsid w:val="006720E7"/>
    <w:rsid w:val="0067240D"/>
    <w:rsid w:val="0067404E"/>
    <w:rsid w:val="00674105"/>
    <w:rsid w:val="006761CE"/>
    <w:rsid w:val="0069334E"/>
    <w:rsid w:val="00696DF1"/>
    <w:rsid w:val="006A65B4"/>
    <w:rsid w:val="006A79ED"/>
    <w:rsid w:val="006B067A"/>
    <w:rsid w:val="006B2B31"/>
    <w:rsid w:val="006B5760"/>
    <w:rsid w:val="006C0521"/>
    <w:rsid w:val="006C5F15"/>
    <w:rsid w:val="006D0433"/>
    <w:rsid w:val="006D3A4B"/>
    <w:rsid w:val="006D4CBD"/>
    <w:rsid w:val="006E528B"/>
    <w:rsid w:val="007016C4"/>
    <w:rsid w:val="0070637A"/>
    <w:rsid w:val="00710796"/>
    <w:rsid w:val="00721461"/>
    <w:rsid w:val="00727F46"/>
    <w:rsid w:val="00747A6F"/>
    <w:rsid w:val="007560EF"/>
    <w:rsid w:val="00756171"/>
    <w:rsid w:val="00760FA6"/>
    <w:rsid w:val="00765047"/>
    <w:rsid w:val="007712AC"/>
    <w:rsid w:val="00784093"/>
    <w:rsid w:val="00785EE6"/>
    <w:rsid w:val="007A2BAF"/>
    <w:rsid w:val="007B18BF"/>
    <w:rsid w:val="007B50D7"/>
    <w:rsid w:val="007C08C7"/>
    <w:rsid w:val="007C0EFE"/>
    <w:rsid w:val="007D0A57"/>
    <w:rsid w:val="007D1AF2"/>
    <w:rsid w:val="007D31F4"/>
    <w:rsid w:val="007D4612"/>
    <w:rsid w:val="007D52C8"/>
    <w:rsid w:val="007D78CB"/>
    <w:rsid w:val="007D7AC9"/>
    <w:rsid w:val="00802051"/>
    <w:rsid w:val="0082455A"/>
    <w:rsid w:val="00826295"/>
    <w:rsid w:val="00826B29"/>
    <w:rsid w:val="00834DC2"/>
    <w:rsid w:val="008434CD"/>
    <w:rsid w:val="00847AB6"/>
    <w:rsid w:val="0085382C"/>
    <w:rsid w:val="00865588"/>
    <w:rsid w:val="008849DC"/>
    <w:rsid w:val="008849F6"/>
    <w:rsid w:val="008970A1"/>
    <w:rsid w:val="008A6BF9"/>
    <w:rsid w:val="008C1733"/>
    <w:rsid w:val="008C76BD"/>
    <w:rsid w:val="008D1B9E"/>
    <w:rsid w:val="008D346D"/>
    <w:rsid w:val="008D72B4"/>
    <w:rsid w:val="008E50C2"/>
    <w:rsid w:val="008F12E7"/>
    <w:rsid w:val="008F2B04"/>
    <w:rsid w:val="008F4ABA"/>
    <w:rsid w:val="009018E8"/>
    <w:rsid w:val="00916678"/>
    <w:rsid w:val="00932563"/>
    <w:rsid w:val="00936BAC"/>
    <w:rsid w:val="00940A01"/>
    <w:rsid w:val="009433A4"/>
    <w:rsid w:val="00956DB5"/>
    <w:rsid w:val="0096110D"/>
    <w:rsid w:val="009632B3"/>
    <w:rsid w:val="00967E10"/>
    <w:rsid w:val="00977E95"/>
    <w:rsid w:val="0098075C"/>
    <w:rsid w:val="009966E5"/>
    <w:rsid w:val="009A1316"/>
    <w:rsid w:val="009D08F8"/>
    <w:rsid w:val="009D5932"/>
    <w:rsid w:val="009D60AD"/>
    <w:rsid w:val="009E69BC"/>
    <w:rsid w:val="009F29E6"/>
    <w:rsid w:val="009F5E8C"/>
    <w:rsid w:val="009F7C19"/>
    <w:rsid w:val="00A07421"/>
    <w:rsid w:val="00A07D8A"/>
    <w:rsid w:val="00A1684C"/>
    <w:rsid w:val="00A16C3D"/>
    <w:rsid w:val="00A17E6D"/>
    <w:rsid w:val="00A21A36"/>
    <w:rsid w:val="00A23679"/>
    <w:rsid w:val="00A24C33"/>
    <w:rsid w:val="00A25DA7"/>
    <w:rsid w:val="00A3194E"/>
    <w:rsid w:val="00A32E9B"/>
    <w:rsid w:val="00A34745"/>
    <w:rsid w:val="00A352EE"/>
    <w:rsid w:val="00A3624A"/>
    <w:rsid w:val="00A46C63"/>
    <w:rsid w:val="00A50A51"/>
    <w:rsid w:val="00A523A6"/>
    <w:rsid w:val="00A5438E"/>
    <w:rsid w:val="00A5476A"/>
    <w:rsid w:val="00A64729"/>
    <w:rsid w:val="00A66EA2"/>
    <w:rsid w:val="00A729B5"/>
    <w:rsid w:val="00A729C3"/>
    <w:rsid w:val="00A84A39"/>
    <w:rsid w:val="00A9399C"/>
    <w:rsid w:val="00A957EF"/>
    <w:rsid w:val="00AA069C"/>
    <w:rsid w:val="00AA4048"/>
    <w:rsid w:val="00AA440A"/>
    <w:rsid w:val="00AA74A8"/>
    <w:rsid w:val="00AB4BA8"/>
    <w:rsid w:val="00AC1CDC"/>
    <w:rsid w:val="00AC4048"/>
    <w:rsid w:val="00AC6C31"/>
    <w:rsid w:val="00AC6EA7"/>
    <w:rsid w:val="00AD2140"/>
    <w:rsid w:val="00AD63B3"/>
    <w:rsid w:val="00AD6666"/>
    <w:rsid w:val="00AD667E"/>
    <w:rsid w:val="00AD6A6A"/>
    <w:rsid w:val="00AE28E5"/>
    <w:rsid w:val="00AE6805"/>
    <w:rsid w:val="00AE6A29"/>
    <w:rsid w:val="00B05943"/>
    <w:rsid w:val="00B10691"/>
    <w:rsid w:val="00B138F7"/>
    <w:rsid w:val="00B140ED"/>
    <w:rsid w:val="00B21151"/>
    <w:rsid w:val="00B35F66"/>
    <w:rsid w:val="00B51083"/>
    <w:rsid w:val="00B607E7"/>
    <w:rsid w:val="00B63DA9"/>
    <w:rsid w:val="00B72E04"/>
    <w:rsid w:val="00B865F8"/>
    <w:rsid w:val="00B97B86"/>
    <w:rsid w:val="00BB14B2"/>
    <w:rsid w:val="00BB1A0A"/>
    <w:rsid w:val="00BB285A"/>
    <w:rsid w:val="00BB5D67"/>
    <w:rsid w:val="00BC1D90"/>
    <w:rsid w:val="00BC5616"/>
    <w:rsid w:val="00BD37DC"/>
    <w:rsid w:val="00BD4322"/>
    <w:rsid w:val="00BD4A97"/>
    <w:rsid w:val="00BD6876"/>
    <w:rsid w:val="00BE058D"/>
    <w:rsid w:val="00BF15BA"/>
    <w:rsid w:val="00BF6800"/>
    <w:rsid w:val="00C00612"/>
    <w:rsid w:val="00C011C4"/>
    <w:rsid w:val="00C05295"/>
    <w:rsid w:val="00C05E88"/>
    <w:rsid w:val="00C07AB2"/>
    <w:rsid w:val="00C12F0E"/>
    <w:rsid w:val="00C23EB9"/>
    <w:rsid w:val="00C24D0A"/>
    <w:rsid w:val="00C25256"/>
    <w:rsid w:val="00C415C8"/>
    <w:rsid w:val="00C56B35"/>
    <w:rsid w:val="00C640B0"/>
    <w:rsid w:val="00C71F10"/>
    <w:rsid w:val="00C75DD6"/>
    <w:rsid w:val="00C8666B"/>
    <w:rsid w:val="00C95361"/>
    <w:rsid w:val="00C95F48"/>
    <w:rsid w:val="00C979EA"/>
    <w:rsid w:val="00CA16CC"/>
    <w:rsid w:val="00CB5DAD"/>
    <w:rsid w:val="00CC2AF4"/>
    <w:rsid w:val="00CC731F"/>
    <w:rsid w:val="00CD2A58"/>
    <w:rsid w:val="00CD54DD"/>
    <w:rsid w:val="00CD7EF7"/>
    <w:rsid w:val="00CE7E78"/>
    <w:rsid w:val="00CF4135"/>
    <w:rsid w:val="00D03630"/>
    <w:rsid w:val="00D03AF8"/>
    <w:rsid w:val="00D15C85"/>
    <w:rsid w:val="00D20615"/>
    <w:rsid w:val="00D21F71"/>
    <w:rsid w:val="00D236D5"/>
    <w:rsid w:val="00D31141"/>
    <w:rsid w:val="00D51FD9"/>
    <w:rsid w:val="00D52144"/>
    <w:rsid w:val="00D52732"/>
    <w:rsid w:val="00D62B5B"/>
    <w:rsid w:val="00D67C07"/>
    <w:rsid w:val="00D70332"/>
    <w:rsid w:val="00D722A6"/>
    <w:rsid w:val="00D818B4"/>
    <w:rsid w:val="00D95936"/>
    <w:rsid w:val="00D96449"/>
    <w:rsid w:val="00D96617"/>
    <w:rsid w:val="00DA5E96"/>
    <w:rsid w:val="00DB7543"/>
    <w:rsid w:val="00DC3765"/>
    <w:rsid w:val="00DD22C7"/>
    <w:rsid w:val="00DE3613"/>
    <w:rsid w:val="00DE38CF"/>
    <w:rsid w:val="00E00C46"/>
    <w:rsid w:val="00E02A3D"/>
    <w:rsid w:val="00E113D2"/>
    <w:rsid w:val="00E17135"/>
    <w:rsid w:val="00E33425"/>
    <w:rsid w:val="00E411AE"/>
    <w:rsid w:val="00E43DCF"/>
    <w:rsid w:val="00E452B0"/>
    <w:rsid w:val="00E51686"/>
    <w:rsid w:val="00E51762"/>
    <w:rsid w:val="00E56D81"/>
    <w:rsid w:val="00E6698C"/>
    <w:rsid w:val="00E6758D"/>
    <w:rsid w:val="00E73797"/>
    <w:rsid w:val="00E7514F"/>
    <w:rsid w:val="00E774C7"/>
    <w:rsid w:val="00E86BA5"/>
    <w:rsid w:val="00EA35B1"/>
    <w:rsid w:val="00EA54C2"/>
    <w:rsid w:val="00EA5BC8"/>
    <w:rsid w:val="00EB21CA"/>
    <w:rsid w:val="00EC1860"/>
    <w:rsid w:val="00EC1C29"/>
    <w:rsid w:val="00EC338B"/>
    <w:rsid w:val="00EC5973"/>
    <w:rsid w:val="00EE3766"/>
    <w:rsid w:val="00EF3430"/>
    <w:rsid w:val="00EF594D"/>
    <w:rsid w:val="00EF733F"/>
    <w:rsid w:val="00F00301"/>
    <w:rsid w:val="00F041A3"/>
    <w:rsid w:val="00F12685"/>
    <w:rsid w:val="00F27221"/>
    <w:rsid w:val="00F41DB4"/>
    <w:rsid w:val="00F44621"/>
    <w:rsid w:val="00F506AD"/>
    <w:rsid w:val="00F526F2"/>
    <w:rsid w:val="00F543A0"/>
    <w:rsid w:val="00F657F7"/>
    <w:rsid w:val="00F77F07"/>
    <w:rsid w:val="00F812F3"/>
    <w:rsid w:val="00F87E46"/>
    <w:rsid w:val="00F93329"/>
    <w:rsid w:val="00F939B1"/>
    <w:rsid w:val="00F958A2"/>
    <w:rsid w:val="00FA4459"/>
    <w:rsid w:val="00FD5918"/>
    <w:rsid w:val="00FE5856"/>
    <w:rsid w:val="00FE7790"/>
    <w:rsid w:val="00FF2613"/>
    <w:rsid w:val="00FF27CD"/>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8C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uiPriority="0"/>
    <w:lsdException w:name="header" w:locked="1"/>
    <w:lsdException w:name="footer" w:locked="1" w:qFormat="1"/>
    <w:lsdException w:name="index heading" w:uiPriority="0" w:qFormat="1"/>
    <w:lsdException w:name="caption" w:locked="1" w:uiPriority="0" w:qFormat="1"/>
    <w:lsdException w:name="footnote reference" w:locked="1"/>
    <w:lsdException w:name="annotation reference" w:uiPriority="0"/>
    <w:lsdException w:name="line number" w:qFormat="1"/>
    <w:lsdException w:name="page number" w:qFormat="1"/>
    <w:lsdException w:name="endnote reference" w:locked="1" w:uiPriority="0"/>
    <w:lsdException w:name="endnote text"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lsdException w:name="Body Text Indent 2" w:locked="1" w:qFormat="1"/>
    <w:lsdException w:name="Body Text Indent 3" w:locked="1" w:uiPriority="0"/>
    <w:lsdException w:name="Block Text" w:locked="1" w:uiPriority="0"/>
    <w:lsdException w:name="FollowedHyperlink" w:qFormat="1"/>
    <w:lsdException w:name="Strong" w:locked="1" w:semiHidden="0" w:unhideWhenUsed="0" w:qFormat="1"/>
    <w:lsdException w:name="Emphasis" w:locked="1" w:semiHidden="0" w:uiPriority="20" w:unhideWhenUsed="0" w:qFormat="1"/>
    <w:lsdException w:name="Document Map" w:locked="1" w:uiPriority="0"/>
    <w:lsdException w:name="Plain Text" w:uiPriority="0"/>
    <w:lsdException w:name="Normal (Web)" w:locked="1" w:uiPriority="0" w:qFormat="1"/>
    <w:lsdException w:name="annotation subject" w:uiPriority="0"/>
    <w:lsdException w:name="Outline List 2" w:locked="1" w:uiPriority="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99"/>
    <w:qFormat/>
    <w:rsid w:val="006761CE"/>
    <w:rPr>
      <w:rFonts w:cs="Times New Roman"/>
      <w:b/>
      <w:bCs/>
    </w:rPr>
  </w:style>
  <w:style w:type="character" w:styleId="a8">
    <w:name w:val="Emphasis"/>
    <w:basedOn w:val="a1"/>
    <w:uiPriority w:val="20"/>
    <w:qFormat/>
    <w:rsid w:val="006761CE"/>
    <w:rPr>
      <w:rFonts w:cs="Times New Roman"/>
      <w:i/>
      <w:iCs/>
    </w:rPr>
  </w:style>
  <w:style w:type="paragraph" w:styleId="a9">
    <w:name w:val="No Spacing"/>
    <w:uiPriority w:val="1"/>
    <w:qFormat/>
    <w:rsid w:val="00605299"/>
    <w:rPr>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qFormat/>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semiHidden/>
    <w:qFormat/>
    <w:rsid w:val="00D67C07"/>
    <w:rPr>
      <w:rFonts w:ascii="Tahoma" w:hAnsi="Tahoma" w:cs="Tahoma"/>
      <w:sz w:val="16"/>
      <w:szCs w:val="16"/>
    </w:rPr>
  </w:style>
  <w:style w:type="character" w:customStyle="1" w:styleId="afa">
    <w:name w:val="Текст выноски Знак"/>
    <w:basedOn w:val="a1"/>
    <w:link w:val="af9"/>
    <w:uiPriority w:val="99"/>
    <w:semiHidden/>
    <w:qFormat/>
    <w:locked/>
    <w:rsid w:val="00D67C07"/>
    <w:rPr>
      <w:rFonts w:ascii="Tahoma" w:hAnsi="Tahoma" w:cs="Tahoma"/>
      <w:sz w:val="16"/>
      <w:szCs w:val="16"/>
      <w:lang w:eastAsia="ru-RU"/>
    </w:rPr>
  </w:style>
  <w:style w:type="character" w:styleId="afb">
    <w:name w:val="line number"/>
    <w:basedOn w:val="a1"/>
    <w:uiPriority w:val="99"/>
    <w:qFormat/>
    <w:rsid w:val="006A65B4"/>
    <w:rPr>
      <w:rFonts w:cs="Times New Roman"/>
    </w:rPr>
  </w:style>
  <w:style w:type="paragraph" w:styleId="afc">
    <w:name w:val="Normal (Web)"/>
    <w:basedOn w:val="a0"/>
    <w:qFormat/>
    <w:rsid w:val="00E411AE"/>
    <w:pPr>
      <w:spacing w:before="100" w:after="100"/>
    </w:pPr>
    <w:rPr>
      <w:rFonts w:ascii="Arial Unicode MS" w:eastAsia="Calibri" w:hAnsi="Arial Unicode MS"/>
      <w:lang w:eastAsia="en-US"/>
    </w:rPr>
  </w:style>
  <w:style w:type="character" w:customStyle="1" w:styleId="afd">
    <w:name w:val="Текст сноски Знак"/>
    <w:basedOn w:val="a1"/>
    <w:link w:val="afe"/>
    <w:uiPriority w:val="99"/>
    <w:locked/>
    <w:rsid w:val="00E411AE"/>
    <w:rPr>
      <w:rFonts w:ascii="Times New Roman" w:hAnsi="Times New Roman" w:cs="Times New Roman"/>
    </w:rPr>
  </w:style>
  <w:style w:type="paragraph" w:styleId="afe">
    <w:name w:val="footnote text"/>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2">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qFormat/>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semiHidden/>
    <w:locked/>
    <w:rsid w:val="00E411AE"/>
    <w:rPr>
      <w:rFonts w:ascii="Times New Roman" w:hAnsi="Times New Roman" w:cs="Times New Roman"/>
      <w:color w:val="FF0000"/>
      <w:sz w:val="24"/>
      <w:szCs w:val="24"/>
    </w:rPr>
  </w:style>
  <w:style w:type="paragraph" w:styleId="aff2">
    <w:name w:val="Body Text Indent"/>
    <w:basedOn w:val="a0"/>
    <w:link w:val="aff1"/>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3">
    <w:name w:val="Table Grid"/>
    <w:basedOn w:val="a2"/>
    <w:uiPriority w:val="59"/>
    <w:rsid w:val="00E411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rsid w:val="00C75DD6"/>
    <w:rPr>
      <w:sz w:val="20"/>
      <w:szCs w:val="20"/>
    </w:rPr>
  </w:style>
  <w:style w:type="character" w:customStyle="1" w:styleId="aff6">
    <w:name w:val="Текст концевой сноски Знак"/>
    <w:basedOn w:val="a1"/>
    <w:link w:val="aff5"/>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8"/>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8"/>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Cs w:val="28"/>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8"/>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eastAsia="Times New Roman"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Cs w:val="32"/>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rsid w:val="00C75DD6"/>
    <w:rPr>
      <w:rFonts w:cs="Times New Roman"/>
      <w:vertAlign w:val="superscript"/>
    </w:rPr>
  </w:style>
  <w:style w:type="character" w:customStyle="1" w:styleId="18">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uiPriority w:val="9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9">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c">
    <w:basedOn w:val="a0"/>
    <w:next w:val="a4"/>
    <w:link w:val="affffd"/>
    <w:qFormat/>
    <w:rsid w:val="00BD4322"/>
    <w:pPr>
      <w:jc w:val="center"/>
    </w:pPr>
    <w:rPr>
      <w:b/>
      <w:sz w:val="28"/>
      <w:szCs w:val="20"/>
    </w:rPr>
  </w:style>
  <w:style w:type="character" w:customStyle="1" w:styleId="affffd">
    <w:name w:val="Название Знак"/>
    <w:link w:val="affffc"/>
    <w:rsid w:val="00BD4322"/>
    <w:rPr>
      <w:rFonts w:ascii="Times New Roman" w:eastAsia="Times New Roman" w:hAnsi="Times New Roman" w:cs="Times New Roman"/>
      <w:b/>
      <w:sz w:val="28"/>
      <w:szCs w:val="20"/>
    </w:rPr>
  </w:style>
  <w:style w:type="table" w:customStyle="1" w:styleId="1a">
    <w:name w:val="Сетка таблицы1"/>
    <w:basedOn w:val="a2"/>
    <w:next w:val="aff3"/>
    <w:uiPriority w:val="59"/>
    <w:rsid w:val="002C40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3"/>
    <w:rsid w:val="00082A66"/>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3"/>
    <w:uiPriority w:val="39"/>
    <w:rsid w:val="004E40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3"/>
    <w:uiPriority w:val="39"/>
    <w:rsid w:val="00DD2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3"/>
    <w:rsid w:val="001D497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f3"/>
    <w:uiPriority w:val="59"/>
    <w:rsid w:val="00EA35B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3"/>
    <w:rsid w:val="00884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3"/>
    <w:rsid w:val="008434C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e">
    <w:name w:val="Plain Text"/>
    <w:basedOn w:val="a0"/>
    <w:link w:val="afffff"/>
    <w:rsid w:val="008434CD"/>
    <w:rPr>
      <w:rFonts w:ascii="Courier New" w:hAnsi="Courier New"/>
      <w:sz w:val="20"/>
      <w:szCs w:val="20"/>
    </w:rPr>
  </w:style>
  <w:style w:type="character" w:customStyle="1" w:styleId="afffff">
    <w:name w:val="Текст Знак"/>
    <w:basedOn w:val="a1"/>
    <w:link w:val="affffe"/>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3"/>
    <w:uiPriority w:val="59"/>
    <w:rsid w:val="0048263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3"/>
    <w:rsid w:val="008C76B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3"/>
    <w:uiPriority w:val="5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1">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d">
    <w:name w:val="Стиль1"/>
    <w:basedOn w:val="a9"/>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e">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2">
    <w:name w:val="Сравнение редакций. Удаленный фрагмент"/>
    <w:uiPriority w:val="99"/>
    <w:qFormat/>
    <w:rsid w:val="00204079"/>
    <w:rPr>
      <w:color w:val="000000"/>
      <w:shd w:val="clear" w:color="auto" w:fill="FFFFFF"/>
    </w:rPr>
  </w:style>
  <w:style w:type="character" w:customStyle="1" w:styleId="afffff3">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4">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f">
    <w:name w:val="Заголовок1"/>
    <w:basedOn w:val="a0"/>
    <w:next w:val="aff"/>
    <w:qFormat/>
    <w:rsid w:val="00204079"/>
    <w:pPr>
      <w:keepNext/>
      <w:spacing w:before="240" w:after="120"/>
    </w:pPr>
    <w:rPr>
      <w:rFonts w:ascii="Liberation Sans" w:eastAsia="DejaVu Sans" w:hAnsi="Liberation Sans" w:cs="FreeSans"/>
      <w:sz w:val="28"/>
      <w:szCs w:val="28"/>
    </w:rPr>
  </w:style>
  <w:style w:type="paragraph" w:styleId="1f0">
    <w:name w:val="index 1"/>
    <w:basedOn w:val="a0"/>
    <w:next w:val="a0"/>
    <w:autoRedefine/>
    <w:uiPriority w:val="99"/>
    <w:unhideWhenUsed/>
    <w:rsid w:val="00204079"/>
    <w:pPr>
      <w:ind w:left="280" w:hanging="280"/>
    </w:pPr>
    <w:rPr>
      <w:sz w:val="28"/>
      <w:szCs w:val="28"/>
    </w:rPr>
  </w:style>
  <w:style w:type="paragraph" w:styleId="afffff5">
    <w:name w:val="index heading"/>
    <w:basedOn w:val="a0"/>
    <w:qFormat/>
    <w:rsid w:val="00204079"/>
    <w:pPr>
      <w:suppressLineNumbers/>
    </w:pPr>
    <w:rPr>
      <w:rFonts w:cs="FreeSans"/>
      <w:sz w:val="28"/>
      <w:szCs w:val="28"/>
    </w:rPr>
  </w:style>
  <w:style w:type="character" w:customStyle="1" w:styleId="1f1">
    <w:name w:val="Верхний колонтитул Знак1"/>
    <w:uiPriority w:val="99"/>
    <w:rsid w:val="00204079"/>
    <w:rPr>
      <w:sz w:val="28"/>
      <w:szCs w:val="28"/>
    </w:rPr>
  </w:style>
  <w:style w:type="character" w:customStyle="1" w:styleId="1f2">
    <w:name w:val="Нижний колонтитул Знак1"/>
    <w:uiPriority w:val="99"/>
    <w:rsid w:val="00204079"/>
    <w:rPr>
      <w:sz w:val="28"/>
      <w:szCs w:val="28"/>
    </w:rPr>
  </w:style>
  <w:style w:type="character" w:customStyle="1" w:styleId="1f3">
    <w:name w:val="Текст выноски Знак1"/>
    <w:uiPriority w:val="99"/>
    <w:semiHidden/>
    <w:rsid w:val="00204079"/>
    <w:rPr>
      <w:rFonts w:ascii="Tahoma" w:hAnsi="Tahoma" w:cs="Tahoma"/>
      <w:sz w:val="16"/>
      <w:szCs w:val="16"/>
    </w:rPr>
  </w:style>
  <w:style w:type="paragraph" w:customStyle="1" w:styleId="afffff6">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7">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8">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9">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a">
    <w:name w:val="Комментарий"/>
    <w:basedOn w:val="a0"/>
    <w:uiPriority w:val="99"/>
    <w:qFormat/>
    <w:rsid w:val="00204079"/>
    <w:rPr>
      <w:rFonts w:ascii="Arial" w:hAnsi="Arial" w:cs="Arial"/>
      <w:color w:val="353842"/>
      <w:shd w:val="clear" w:color="auto" w:fill="F0F0F0"/>
    </w:rPr>
  </w:style>
  <w:style w:type="paragraph" w:customStyle="1" w:styleId="afffffb">
    <w:name w:val="Информация об изменениях документа"/>
    <w:basedOn w:val="afffffa"/>
    <w:uiPriority w:val="99"/>
    <w:qFormat/>
    <w:rsid w:val="00204079"/>
    <w:rPr>
      <w:i/>
      <w:iCs/>
    </w:rPr>
  </w:style>
  <w:style w:type="paragraph" w:customStyle="1" w:styleId="afffffc">
    <w:name w:val="Информация о версии"/>
    <w:basedOn w:val="afffffa"/>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d">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e">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3"/>
    <w:uiPriority w:val="9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Placeholder Text"/>
    <w:uiPriority w:val="99"/>
    <w:semiHidden/>
    <w:rsid w:val="00204079"/>
    <w:rPr>
      <w:color w:val="808080"/>
    </w:rPr>
  </w:style>
  <w:style w:type="paragraph" w:customStyle="1" w:styleId="Affffff0">
    <w:name w:val="Текстовый блок A"/>
    <w:rsid w:val="00204079"/>
    <w:rPr>
      <w:rFonts w:ascii="Helvetica" w:eastAsia="Times New Roman" w:hAnsi="Helvetica" w:cs="Helvetica"/>
      <w:color w:val="000000"/>
      <w:sz w:val="24"/>
      <w:szCs w:val="24"/>
    </w:rPr>
  </w:style>
  <w:style w:type="character" w:styleId="affffff1">
    <w:name w:val="annotation reference"/>
    <w:unhideWhenUsed/>
    <w:rsid w:val="00204079"/>
    <w:rPr>
      <w:sz w:val="16"/>
      <w:szCs w:val="16"/>
    </w:rPr>
  </w:style>
  <w:style w:type="paragraph" w:styleId="affffff2">
    <w:name w:val="annotation subject"/>
    <w:basedOn w:val="affffa"/>
    <w:next w:val="affffa"/>
    <w:link w:val="affffff3"/>
    <w:unhideWhenUsed/>
    <w:rsid w:val="00204079"/>
    <w:pPr>
      <w:spacing w:after="0"/>
    </w:pPr>
    <w:rPr>
      <w:rFonts w:ascii="Times New Roman" w:eastAsia="Times New Roman" w:hAnsi="Times New Roman"/>
      <w:b/>
      <w:bCs/>
      <w:lang w:eastAsia="ru-RU"/>
    </w:rPr>
  </w:style>
  <w:style w:type="character" w:customStyle="1" w:styleId="affffff3">
    <w:name w:val="Тема примечания Знак"/>
    <w:basedOn w:val="affffb"/>
    <w:link w:val="affffff2"/>
    <w:rsid w:val="00204079"/>
    <w:rPr>
      <w:rFonts w:ascii="Times New Roman" w:eastAsia="Times New Roman" w:hAnsi="Times New Roman" w:cs="Times New Roman"/>
      <w:b/>
      <w:bCs/>
      <w:sz w:val="20"/>
      <w:szCs w:val="20"/>
    </w:rPr>
  </w:style>
  <w:style w:type="table" w:customStyle="1" w:styleId="1f4">
    <w:name w:val="Светлый список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3"/>
    <w:uiPriority w:val="39"/>
    <w:rsid w:val="0020407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ый список1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3"/>
    <w:uiPriority w:val="39"/>
    <w:rsid w:val="00E00C46"/>
    <w:pPr>
      <w:suppressAutoHyphens/>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B10691"/>
  </w:style>
  <w:style w:type="table" w:customStyle="1" w:styleId="160">
    <w:name w:val="Сетка таблицы16"/>
    <w:basedOn w:val="a2"/>
    <w:next w:val="aff3"/>
    <w:rsid w:val="00B1069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9"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annotation text" w:uiPriority="0"/>
    <w:lsdException w:name="header" w:locked="1"/>
    <w:lsdException w:name="footer" w:locked="1" w:qFormat="1"/>
    <w:lsdException w:name="index heading" w:uiPriority="0" w:qFormat="1"/>
    <w:lsdException w:name="caption" w:locked="1" w:uiPriority="0" w:qFormat="1"/>
    <w:lsdException w:name="footnote reference" w:locked="1"/>
    <w:lsdException w:name="annotation reference" w:uiPriority="0"/>
    <w:lsdException w:name="line number" w:qFormat="1"/>
    <w:lsdException w:name="page number" w:qFormat="1"/>
    <w:lsdException w:name="endnote reference" w:locked="1" w:uiPriority="0"/>
    <w:lsdException w:name="endnote text" w:locked="1" w:uiPriority="0"/>
    <w:lsdException w:name="List" w:locked="1" w:uiPriority="0"/>
    <w:lsdException w:name="List 2" w:locked="1" w:uiPriority="0"/>
    <w:lsdException w:name="Title" w:locked="1" w:semiHidden="0" w:uiPriority="0" w:unhideWhenUsed="0" w:qFormat="1"/>
    <w:lsdException w:name="Default Paragraph Font" w:locked="1" w:uiPriority="0"/>
    <w:lsdException w:name="Body Text" w:locked="1"/>
    <w:lsdException w:name="Body Text Indent" w:locked="1" w:uiPriority="0"/>
    <w:lsdException w:name="Subtitle" w:locked="1" w:semiHidden="0" w:uiPriority="0" w:unhideWhenUsed="0" w:qFormat="1"/>
    <w:lsdException w:name="Body Text 2" w:locked="1" w:uiPriority="0"/>
    <w:lsdException w:name="Body Text 3" w:locked="1"/>
    <w:lsdException w:name="Body Text Indent 2" w:locked="1" w:qFormat="1"/>
    <w:lsdException w:name="Body Text Indent 3" w:locked="1" w:uiPriority="0"/>
    <w:lsdException w:name="Block Text" w:locked="1" w:uiPriority="0"/>
    <w:lsdException w:name="FollowedHyperlink" w:qFormat="1"/>
    <w:lsdException w:name="Strong" w:locked="1" w:semiHidden="0" w:unhideWhenUsed="0" w:qFormat="1"/>
    <w:lsdException w:name="Emphasis" w:locked="1" w:semiHidden="0" w:uiPriority="20" w:unhideWhenUsed="0" w:qFormat="1"/>
    <w:lsdException w:name="Document Map" w:locked="1" w:uiPriority="0"/>
    <w:lsdException w:name="Plain Text" w:uiPriority="0"/>
    <w:lsdException w:name="Normal (Web)" w:locked="1" w:uiPriority="0" w:qFormat="1"/>
    <w:lsdException w:name="annotation subject" w:uiPriority="0"/>
    <w:lsdException w:name="Outline List 2" w:locked="1" w:uiPriority="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679"/>
    <w:rPr>
      <w:rFonts w:ascii="Times New Roman" w:eastAsia="Times New Roman" w:hAnsi="Times New Roman"/>
      <w:sz w:val="24"/>
      <w:szCs w:val="24"/>
    </w:rPr>
  </w:style>
  <w:style w:type="paragraph" w:styleId="1">
    <w:name w:val="heading 1"/>
    <w:basedOn w:val="a0"/>
    <w:next w:val="a0"/>
    <w:link w:val="10"/>
    <w:uiPriority w:val="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0"/>
    <w:next w:val="a0"/>
    <w:link w:val="20"/>
    <w:qFormat/>
    <w:rsid w:val="006761CE"/>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6761CE"/>
    <w:pPr>
      <w:keepNext/>
      <w:keepLines/>
      <w:spacing w:before="200"/>
      <w:outlineLvl w:val="2"/>
    </w:pPr>
    <w:rPr>
      <w:rFonts w:ascii="Cambria" w:hAnsi="Cambria"/>
      <w:b/>
      <w:bCs/>
      <w:color w:val="4F81BD"/>
    </w:rPr>
  </w:style>
  <w:style w:type="paragraph" w:styleId="4">
    <w:name w:val="heading 4"/>
    <w:basedOn w:val="a0"/>
    <w:next w:val="a0"/>
    <w:link w:val="40"/>
    <w:qFormat/>
    <w:rsid w:val="006761CE"/>
    <w:pPr>
      <w:keepNext/>
      <w:keepLines/>
      <w:spacing w:before="200"/>
      <w:outlineLvl w:val="3"/>
    </w:pPr>
    <w:rPr>
      <w:rFonts w:ascii="Cambria" w:hAnsi="Cambria"/>
      <w:b/>
      <w:bCs/>
      <w:i/>
      <w:iCs/>
      <w:color w:val="4F81BD"/>
    </w:rPr>
  </w:style>
  <w:style w:type="paragraph" w:styleId="5">
    <w:name w:val="heading 5"/>
    <w:basedOn w:val="a0"/>
    <w:next w:val="a0"/>
    <w:link w:val="50"/>
    <w:qFormat/>
    <w:rsid w:val="006761CE"/>
    <w:pPr>
      <w:keepNext/>
      <w:keepLines/>
      <w:spacing w:before="200"/>
      <w:outlineLvl w:val="4"/>
    </w:pPr>
    <w:rPr>
      <w:rFonts w:ascii="Cambria" w:hAnsi="Cambria"/>
      <w:color w:val="243F60"/>
    </w:rPr>
  </w:style>
  <w:style w:type="paragraph" w:styleId="6">
    <w:name w:val="heading 6"/>
    <w:basedOn w:val="a0"/>
    <w:next w:val="a0"/>
    <w:link w:val="60"/>
    <w:qFormat/>
    <w:rsid w:val="006761CE"/>
    <w:pPr>
      <w:keepNext/>
      <w:keepLines/>
      <w:spacing w:before="200"/>
      <w:outlineLvl w:val="5"/>
    </w:pPr>
    <w:rPr>
      <w:rFonts w:ascii="Cambria" w:hAnsi="Cambria"/>
      <w:i/>
      <w:iCs/>
      <w:color w:val="243F60"/>
    </w:rPr>
  </w:style>
  <w:style w:type="paragraph" w:styleId="7">
    <w:name w:val="heading 7"/>
    <w:basedOn w:val="a0"/>
    <w:next w:val="a0"/>
    <w:link w:val="70"/>
    <w:qFormat/>
    <w:rsid w:val="006761CE"/>
    <w:pPr>
      <w:keepNext/>
      <w:keepLines/>
      <w:spacing w:before="200"/>
      <w:outlineLvl w:val="6"/>
    </w:pPr>
    <w:rPr>
      <w:rFonts w:ascii="Cambria" w:hAnsi="Cambria"/>
      <w:i/>
      <w:iCs/>
      <w:color w:val="404040"/>
    </w:rPr>
  </w:style>
  <w:style w:type="paragraph" w:styleId="8">
    <w:name w:val="heading 8"/>
    <w:basedOn w:val="a0"/>
    <w:next w:val="a0"/>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6761CE"/>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locked/>
    <w:rsid w:val="006761CE"/>
    <w:rPr>
      <w:rFonts w:ascii="Cambria" w:hAnsi="Cambria" w:cs="Times New Roman"/>
      <w:b/>
      <w:bCs/>
      <w:color w:val="365F91"/>
      <w:sz w:val="28"/>
      <w:szCs w:val="28"/>
    </w:rPr>
  </w:style>
  <w:style w:type="character" w:customStyle="1" w:styleId="20">
    <w:name w:val="Заголовок 2 Знак"/>
    <w:aliases w:val="H2 Знак,&quot;Изумруд&quot; Знак"/>
    <w:basedOn w:val="a1"/>
    <w:link w:val="2"/>
    <w:qFormat/>
    <w:locked/>
    <w:rsid w:val="006761CE"/>
    <w:rPr>
      <w:rFonts w:ascii="Cambria" w:hAnsi="Cambria" w:cs="Times New Roman"/>
      <w:b/>
      <w:bCs/>
      <w:color w:val="4F81BD"/>
      <w:sz w:val="26"/>
      <w:szCs w:val="26"/>
    </w:rPr>
  </w:style>
  <w:style w:type="character" w:customStyle="1" w:styleId="30">
    <w:name w:val="Заголовок 3 Знак"/>
    <w:basedOn w:val="a1"/>
    <w:link w:val="3"/>
    <w:uiPriority w:val="99"/>
    <w:qFormat/>
    <w:locked/>
    <w:rsid w:val="006761CE"/>
    <w:rPr>
      <w:rFonts w:ascii="Cambria" w:hAnsi="Cambria" w:cs="Times New Roman"/>
      <w:b/>
      <w:bCs/>
      <w:color w:val="4F81BD"/>
    </w:rPr>
  </w:style>
  <w:style w:type="character" w:customStyle="1" w:styleId="40">
    <w:name w:val="Заголовок 4 Знак"/>
    <w:basedOn w:val="a1"/>
    <w:link w:val="4"/>
    <w:locked/>
    <w:rsid w:val="006761CE"/>
    <w:rPr>
      <w:rFonts w:ascii="Cambria" w:hAnsi="Cambria" w:cs="Times New Roman"/>
      <w:b/>
      <w:bCs/>
      <w:i/>
      <w:iCs/>
      <w:color w:val="4F81BD"/>
    </w:rPr>
  </w:style>
  <w:style w:type="character" w:customStyle="1" w:styleId="50">
    <w:name w:val="Заголовок 5 Знак"/>
    <w:basedOn w:val="a1"/>
    <w:link w:val="5"/>
    <w:locked/>
    <w:rsid w:val="006761CE"/>
    <w:rPr>
      <w:rFonts w:ascii="Cambria" w:hAnsi="Cambria" w:cs="Times New Roman"/>
      <w:color w:val="243F60"/>
    </w:rPr>
  </w:style>
  <w:style w:type="character" w:customStyle="1" w:styleId="60">
    <w:name w:val="Заголовок 6 Знак"/>
    <w:basedOn w:val="a1"/>
    <w:link w:val="6"/>
    <w:locked/>
    <w:rsid w:val="006761CE"/>
    <w:rPr>
      <w:rFonts w:ascii="Cambria" w:hAnsi="Cambria" w:cs="Times New Roman"/>
      <w:i/>
      <w:iCs/>
      <w:color w:val="243F60"/>
    </w:rPr>
  </w:style>
  <w:style w:type="character" w:customStyle="1" w:styleId="70">
    <w:name w:val="Заголовок 7 Знак"/>
    <w:basedOn w:val="a1"/>
    <w:link w:val="7"/>
    <w:locked/>
    <w:rsid w:val="006761CE"/>
    <w:rPr>
      <w:rFonts w:ascii="Cambria" w:hAnsi="Cambria" w:cs="Times New Roman"/>
      <w:i/>
      <w:iCs/>
      <w:color w:val="404040"/>
    </w:rPr>
  </w:style>
  <w:style w:type="character" w:customStyle="1" w:styleId="80">
    <w:name w:val="Заголовок 8 Знак"/>
    <w:basedOn w:val="a1"/>
    <w:link w:val="8"/>
    <w:uiPriority w:val="9"/>
    <w:locked/>
    <w:rsid w:val="006761CE"/>
    <w:rPr>
      <w:rFonts w:ascii="Cambria" w:hAnsi="Cambria" w:cs="Times New Roman"/>
      <w:color w:val="404040"/>
      <w:sz w:val="20"/>
      <w:szCs w:val="20"/>
    </w:rPr>
  </w:style>
  <w:style w:type="character" w:customStyle="1" w:styleId="90">
    <w:name w:val="Заголовок 9 Знак"/>
    <w:basedOn w:val="a1"/>
    <w:link w:val="9"/>
    <w:locked/>
    <w:rsid w:val="006761CE"/>
    <w:rPr>
      <w:rFonts w:ascii="Cambria" w:hAnsi="Cambria" w:cs="Times New Roman"/>
      <w:i/>
      <w:iCs/>
      <w:color w:val="404040"/>
      <w:sz w:val="20"/>
      <w:szCs w:val="20"/>
    </w:rPr>
  </w:style>
  <w:style w:type="paragraph" w:styleId="a4">
    <w:name w:val="Title"/>
    <w:basedOn w:val="a0"/>
    <w:next w:val="a0"/>
    <w:link w:val="11"/>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11">
    <w:name w:val="Название Знак1"/>
    <w:basedOn w:val="a1"/>
    <w:link w:val="a4"/>
    <w:locked/>
    <w:rsid w:val="006761CE"/>
    <w:rPr>
      <w:rFonts w:ascii="Cambria" w:hAnsi="Cambria" w:cs="Times New Roman"/>
      <w:color w:val="17365D"/>
      <w:spacing w:val="5"/>
      <w:kern w:val="28"/>
      <w:sz w:val="52"/>
      <w:szCs w:val="52"/>
    </w:rPr>
  </w:style>
  <w:style w:type="paragraph" w:styleId="a5">
    <w:name w:val="Subtitle"/>
    <w:basedOn w:val="a0"/>
    <w:next w:val="a0"/>
    <w:link w:val="a6"/>
    <w:uiPriority w:val="99"/>
    <w:qFormat/>
    <w:rsid w:val="006761CE"/>
    <w:pPr>
      <w:numPr>
        <w:ilvl w:val="1"/>
      </w:numPr>
    </w:pPr>
    <w:rPr>
      <w:rFonts w:ascii="Cambria" w:hAnsi="Cambria"/>
      <w:i/>
      <w:iCs/>
      <w:color w:val="4F81BD"/>
      <w:spacing w:val="15"/>
    </w:rPr>
  </w:style>
  <w:style w:type="character" w:customStyle="1" w:styleId="a6">
    <w:name w:val="Подзаголовок Знак"/>
    <w:basedOn w:val="a1"/>
    <w:link w:val="a5"/>
    <w:uiPriority w:val="99"/>
    <w:locked/>
    <w:rsid w:val="006761CE"/>
    <w:rPr>
      <w:rFonts w:ascii="Cambria" w:hAnsi="Cambria" w:cs="Times New Roman"/>
      <w:i/>
      <w:iCs/>
      <w:color w:val="4F81BD"/>
      <w:spacing w:val="15"/>
      <w:sz w:val="24"/>
      <w:szCs w:val="24"/>
    </w:rPr>
  </w:style>
  <w:style w:type="character" w:styleId="a7">
    <w:name w:val="Strong"/>
    <w:basedOn w:val="a1"/>
    <w:uiPriority w:val="99"/>
    <w:qFormat/>
    <w:rsid w:val="006761CE"/>
    <w:rPr>
      <w:rFonts w:cs="Times New Roman"/>
      <w:b/>
      <w:bCs/>
    </w:rPr>
  </w:style>
  <w:style w:type="character" w:styleId="a8">
    <w:name w:val="Emphasis"/>
    <w:basedOn w:val="a1"/>
    <w:uiPriority w:val="20"/>
    <w:qFormat/>
    <w:rsid w:val="006761CE"/>
    <w:rPr>
      <w:rFonts w:cs="Times New Roman"/>
      <w:i/>
      <w:iCs/>
    </w:rPr>
  </w:style>
  <w:style w:type="paragraph" w:styleId="a9">
    <w:name w:val="No Spacing"/>
    <w:uiPriority w:val="1"/>
    <w:qFormat/>
    <w:rsid w:val="00605299"/>
    <w:rPr>
      <w:lang w:eastAsia="en-US"/>
    </w:rPr>
  </w:style>
  <w:style w:type="paragraph" w:styleId="aa">
    <w:name w:val="List Paragraph"/>
    <w:basedOn w:val="a0"/>
    <w:uiPriority w:val="34"/>
    <w:qFormat/>
    <w:rsid w:val="006761CE"/>
    <w:pPr>
      <w:ind w:left="720"/>
      <w:contextualSpacing/>
    </w:pPr>
  </w:style>
  <w:style w:type="paragraph" w:styleId="21">
    <w:name w:val="Quote"/>
    <w:basedOn w:val="a0"/>
    <w:next w:val="a0"/>
    <w:link w:val="22"/>
    <w:uiPriority w:val="99"/>
    <w:qFormat/>
    <w:rsid w:val="006761CE"/>
    <w:rPr>
      <w:i/>
      <w:iCs/>
      <w:color w:val="000000"/>
    </w:rPr>
  </w:style>
  <w:style w:type="character" w:customStyle="1" w:styleId="22">
    <w:name w:val="Цитата 2 Знак"/>
    <w:basedOn w:val="a1"/>
    <w:link w:val="21"/>
    <w:uiPriority w:val="99"/>
    <w:locked/>
    <w:rsid w:val="006761CE"/>
    <w:rPr>
      <w:rFonts w:cs="Times New Roman"/>
      <w:i/>
      <w:iCs/>
      <w:color w:val="000000"/>
    </w:rPr>
  </w:style>
  <w:style w:type="paragraph" w:styleId="ab">
    <w:name w:val="Intense Quote"/>
    <w:basedOn w:val="a0"/>
    <w:next w:val="a0"/>
    <w:link w:val="ac"/>
    <w:uiPriority w:val="99"/>
    <w:qFormat/>
    <w:rsid w:val="006761CE"/>
    <w:pPr>
      <w:pBdr>
        <w:bottom w:val="single" w:sz="4" w:space="4" w:color="4F81BD"/>
      </w:pBdr>
      <w:spacing w:before="200" w:after="280"/>
      <w:ind w:left="936" w:right="936"/>
    </w:pPr>
    <w:rPr>
      <w:b/>
      <w:bCs/>
      <w:i/>
      <w:iCs/>
      <w:color w:val="4F81BD"/>
    </w:rPr>
  </w:style>
  <w:style w:type="character" w:customStyle="1" w:styleId="ac">
    <w:name w:val="Выделенная цитата Знак"/>
    <w:basedOn w:val="a1"/>
    <w:link w:val="ab"/>
    <w:uiPriority w:val="99"/>
    <w:locked/>
    <w:rsid w:val="006761CE"/>
    <w:rPr>
      <w:rFonts w:cs="Times New Roman"/>
      <w:b/>
      <w:bCs/>
      <w:i/>
      <w:iCs/>
      <w:color w:val="4F81BD"/>
    </w:rPr>
  </w:style>
  <w:style w:type="character" w:styleId="ad">
    <w:name w:val="Subtle Emphasis"/>
    <w:basedOn w:val="a1"/>
    <w:uiPriority w:val="99"/>
    <w:qFormat/>
    <w:rsid w:val="006761CE"/>
    <w:rPr>
      <w:i/>
      <w:color w:val="808080"/>
    </w:rPr>
  </w:style>
  <w:style w:type="character" w:styleId="ae">
    <w:name w:val="Intense Emphasis"/>
    <w:basedOn w:val="a1"/>
    <w:uiPriority w:val="99"/>
    <w:qFormat/>
    <w:rsid w:val="006761CE"/>
    <w:rPr>
      <w:rFonts w:cs="Times New Roman"/>
      <w:b/>
      <w:bCs/>
      <w:i/>
      <w:iCs/>
      <w:color w:val="4F81BD"/>
    </w:rPr>
  </w:style>
  <w:style w:type="character" w:styleId="af">
    <w:name w:val="Subtle Reference"/>
    <w:basedOn w:val="a1"/>
    <w:uiPriority w:val="99"/>
    <w:qFormat/>
    <w:rsid w:val="006761CE"/>
    <w:rPr>
      <w:rFonts w:cs="Times New Roman"/>
      <w:smallCaps/>
      <w:color w:val="C0504D"/>
      <w:u w:val="single"/>
    </w:rPr>
  </w:style>
  <w:style w:type="character" w:styleId="af0">
    <w:name w:val="Intense Reference"/>
    <w:basedOn w:val="a1"/>
    <w:uiPriority w:val="99"/>
    <w:qFormat/>
    <w:rsid w:val="006761CE"/>
    <w:rPr>
      <w:rFonts w:cs="Times New Roman"/>
      <w:b/>
      <w:bCs/>
      <w:smallCaps/>
      <w:color w:val="C0504D"/>
      <w:spacing w:val="5"/>
      <w:u w:val="single"/>
    </w:rPr>
  </w:style>
  <w:style w:type="character" w:styleId="af1">
    <w:name w:val="Book Title"/>
    <w:basedOn w:val="a1"/>
    <w:uiPriority w:val="99"/>
    <w:qFormat/>
    <w:rsid w:val="006761CE"/>
    <w:rPr>
      <w:rFonts w:cs="Times New Roman"/>
      <w:b/>
      <w:bCs/>
      <w:smallCaps/>
      <w:spacing w:val="5"/>
    </w:rPr>
  </w:style>
  <w:style w:type="paragraph" w:styleId="af2">
    <w:name w:val="TOC Heading"/>
    <w:basedOn w:val="1"/>
    <w:next w:val="a0"/>
    <w:uiPriority w:val="99"/>
    <w:qFormat/>
    <w:rsid w:val="006761CE"/>
    <w:pPr>
      <w:outlineLvl w:val="9"/>
    </w:pPr>
  </w:style>
  <w:style w:type="paragraph" w:customStyle="1" w:styleId="ConsTitle">
    <w:name w:val="ConsTitle"/>
    <w:uiPriority w:val="99"/>
    <w:qFormat/>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1"/>
    <w:uiPriority w:val="99"/>
    <w:qFormat/>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eastAsia="Times New Roman" w:hAnsi="Times New Roman"/>
      <w:sz w:val="24"/>
      <w:szCs w:val="20"/>
    </w:rPr>
  </w:style>
  <w:style w:type="character" w:styleId="af3">
    <w:name w:val="Hyperlink"/>
    <w:basedOn w:val="a1"/>
    <w:uiPriority w:val="99"/>
    <w:rsid w:val="009018E8"/>
    <w:rPr>
      <w:rFonts w:cs="Times New Roman"/>
      <w:color w:val="0000FF"/>
      <w:u w:val="single"/>
    </w:rPr>
  </w:style>
  <w:style w:type="paragraph" w:customStyle="1" w:styleId="af4">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rPr>
  </w:style>
  <w:style w:type="paragraph" w:customStyle="1" w:styleId="ConsPlusNonformat">
    <w:name w:val="ConsPlusNonformat"/>
    <w:uiPriority w:val="99"/>
    <w:qFormat/>
    <w:rsid w:val="00CB5DAD"/>
    <w:pPr>
      <w:widowControl w:val="0"/>
      <w:autoSpaceDE w:val="0"/>
      <w:autoSpaceDN w:val="0"/>
    </w:pPr>
    <w:rPr>
      <w:rFonts w:ascii="Courier New" w:eastAsia="Times New Roman" w:hAnsi="Courier New" w:cs="Courier New"/>
      <w:sz w:val="20"/>
      <w:szCs w:val="20"/>
    </w:rPr>
  </w:style>
  <w:style w:type="paragraph" w:styleId="af5">
    <w:name w:val="header"/>
    <w:basedOn w:val="a0"/>
    <w:link w:val="af6"/>
    <w:uiPriority w:val="99"/>
    <w:rsid w:val="003B5F36"/>
    <w:pPr>
      <w:tabs>
        <w:tab w:val="center" w:pos="4677"/>
        <w:tab w:val="right" w:pos="9355"/>
      </w:tabs>
    </w:pPr>
  </w:style>
  <w:style w:type="character" w:customStyle="1" w:styleId="af6">
    <w:name w:val="Верхний колонтитул Знак"/>
    <w:basedOn w:val="a1"/>
    <w:link w:val="af5"/>
    <w:uiPriority w:val="99"/>
    <w:qFormat/>
    <w:locked/>
    <w:rsid w:val="003B5F36"/>
    <w:rPr>
      <w:rFonts w:ascii="Times New Roman" w:hAnsi="Times New Roman" w:cs="Times New Roman"/>
      <w:sz w:val="24"/>
      <w:szCs w:val="24"/>
      <w:lang w:eastAsia="ru-RU"/>
    </w:rPr>
  </w:style>
  <w:style w:type="paragraph" w:styleId="af7">
    <w:name w:val="footer"/>
    <w:basedOn w:val="a0"/>
    <w:link w:val="af8"/>
    <w:uiPriority w:val="99"/>
    <w:qFormat/>
    <w:rsid w:val="003B5F36"/>
    <w:pPr>
      <w:tabs>
        <w:tab w:val="center" w:pos="4677"/>
        <w:tab w:val="right" w:pos="9355"/>
      </w:tabs>
    </w:pPr>
  </w:style>
  <w:style w:type="character" w:customStyle="1" w:styleId="af8">
    <w:name w:val="Нижний колонтитул Знак"/>
    <w:basedOn w:val="a1"/>
    <w:link w:val="af7"/>
    <w:uiPriority w:val="99"/>
    <w:qFormat/>
    <w:locked/>
    <w:rsid w:val="003B5F36"/>
    <w:rPr>
      <w:rFonts w:ascii="Times New Roman" w:hAnsi="Times New Roman" w:cs="Times New Roman"/>
      <w:sz w:val="24"/>
      <w:szCs w:val="24"/>
      <w:lang w:eastAsia="ru-RU"/>
    </w:rPr>
  </w:style>
  <w:style w:type="paragraph" w:styleId="af9">
    <w:name w:val="Balloon Text"/>
    <w:basedOn w:val="a0"/>
    <w:link w:val="afa"/>
    <w:uiPriority w:val="99"/>
    <w:semiHidden/>
    <w:qFormat/>
    <w:rsid w:val="00D67C07"/>
    <w:rPr>
      <w:rFonts w:ascii="Tahoma" w:hAnsi="Tahoma" w:cs="Tahoma"/>
      <w:sz w:val="16"/>
      <w:szCs w:val="16"/>
    </w:rPr>
  </w:style>
  <w:style w:type="character" w:customStyle="1" w:styleId="afa">
    <w:name w:val="Текст выноски Знак"/>
    <w:basedOn w:val="a1"/>
    <w:link w:val="af9"/>
    <w:uiPriority w:val="99"/>
    <w:semiHidden/>
    <w:qFormat/>
    <w:locked/>
    <w:rsid w:val="00D67C07"/>
    <w:rPr>
      <w:rFonts w:ascii="Tahoma" w:hAnsi="Tahoma" w:cs="Tahoma"/>
      <w:sz w:val="16"/>
      <w:szCs w:val="16"/>
      <w:lang w:eastAsia="ru-RU"/>
    </w:rPr>
  </w:style>
  <w:style w:type="character" w:styleId="afb">
    <w:name w:val="line number"/>
    <w:basedOn w:val="a1"/>
    <w:uiPriority w:val="99"/>
    <w:qFormat/>
    <w:rsid w:val="006A65B4"/>
    <w:rPr>
      <w:rFonts w:cs="Times New Roman"/>
    </w:rPr>
  </w:style>
  <w:style w:type="paragraph" w:styleId="afc">
    <w:name w:val="Normal (Web)"/>
    <w:basedOn w:val="a0"/>
    <w:qFormat/>
    <w:rsid w:val="00E411AE"/>
    <w:pPr>
      <w:spacing w:before="100" w:after="100"/>
    </w:pPr>
    <w:rPr>
      <w:rFonts w:ascii="Arial Unicode MS" w:eastAsia="Calibri" w:hAnsi="Arial Unicode MS"/>
      <w:lang w:eastAsia="en-US"/>
    </w:rPr>
  </w:style>
  <w:style w:type="character" w:customStyle="1" w:styleId="afd">
    <w:name w:val="Текст сноски Знак"/>
    <w:basedOn w:val="a1"/>
    <w:link w:val="afe"/>
    <w:uiPriority w:val="99"/>
    <w:locked/>
    <w:rsid w:val="00E411AE"/>
    <w:rPr>
      <w:rFonts w:ascii="Times New Roman" w:hAnsi="Times New Roman" w:cs="Times New Roman"/>
    </w:rPr>
  </w:style>
  <w:style w:type="paragraph" w:styleId="afe">
    <w:name w:val="footnote text"/>
    <w:basedOn w:val="a0"/>
    <w:link w:val="afd"/>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1"/>
    <w:uiPriority w:val="99"/>
    <w:semiHidden/>
    <w:rsid w:val="00A2324C"/>
    <w:rPr>
      <w:rFonts w:ascii="Times New Roman" w:eastAsia="Times New Roman" w:hAnsi="Times New Roman"/>
      <w:sz w:val="20"/>
      <w:szCs w:val="20"/>
    </w:rPr>
  </w:style>
  <w:style w:type="character" w:customStyle="1" w:styleId="12">
    <w:name w:val="Текст сноски Знак1"/>
    <w:basedOn w:val="a1"/>
    <w:uiPriority w:val="99"/>
    <w:semiHidden/>
    <w:locked/>
    <w:rsid w:val="00E411AE"/>
    <w:rPr>
      <w:rFonts w:ascii="Times New Roman" w:hAnsi="Times New Roman" w:cs="Times New Roman"/>
      <w:sz w:val="20"/>
      <w:szCs w:val="20"/>
      <w:lang w:eastAsia="ru-RU"/>
    </w:rPr>
  </w:style>
  <w:style w:type="paragraph" w:styleId="aff">
    <w:name w:val="Body Text"/>
    <w:basedOn w:val="a0"/>
    <w:link w:val="aff0"/>
    <w:uiPriority w:val="99"/>
    <w:rsid w:val="00E411AE"/>
    <w:pPr>
      <w:spacing w:after="120"/>
    </w:pPr>
    <w:rPr>
      <w:lang w:val="en-US" w:eastAsia="en-US"/>
    </w:rPr>
  </w:style>
  <w:style w:type="character" w:customStyle="1" w:styleId="aff0">
    <w:name w:val="Основной текст Знак"/>
    <w:basedOn w:val="a1"/>
    <w:link w:val="aff"/>
    <w:uiPriority w:val="99"/>
    <w:qFormat/>
    <w:locked/>
    <w:rsid w:val="00E411AE"/>
    <w:rPr>
      <w:rFonts w:ascii="Times New Roman" w:hAnsi="Times New Roman" w:cs="Times New Roman"/>
      <w:sz w:val="24"/>
      <w:szCs w:val="24"/>
      <w:lang w:val="en-US"/>
    </w:rPr>
  </w:style>
  <w:style w:type="character" w:customStyle="1" w:styleId="aff1">
    <w:name w:val="Основной текст с отступом Знак"/>
    <w:basedOn w:val="a1"/>
    <w:link w:val="aff2"/>
    <w:semiHidden/>
    <w:locked/>
    <w:rsid w:val="00E411AE"/>
    <w:rPr>
      <w:rFonts w:ascii="Times New Roman" w:hAnsi="Times New Roman" w:cs="Times New Roman"/>
      <w:color w:val="FF0000"/>
      <w:sz w:val="24"/>
      <w:szCs w:val="24"/>
    </w:rPr>
  </w:style>
  <w:style w:type="paragraph" w:styleId="aff2">
    <w:name w:val="Body Text Indent"/>
    <w:basedOn w:val="a0"/>
    <w:link w:val="aff1"/>
    <w:semiHidden/>
    <w:rsid w:val="00E411AE"/>
    <w:pPr>
      <w:ind w:firstLine="708"/>
      <w:jc w:val="both"/>
    </w:pPr>
    <w:rPr>
      <w:rFonts w:eastAsia="Calibri"/>
      <w:color w:val="FF0000"/>
      <w:lang w:eastAsia="en-US"/>
    </w:rPr>
  </w:style>
  <w:style w:type="character" w:customStyle="1" w:styleId="BodyTextIndentChar1">
    <w:name w:val="Body Text Indent Char1"/>
    <w:basedOn w:val="a1"/>
    <w:uiPriority w:val="99"/>
    <w:semiHidden/>
    <w:rsid w:val="00A2324C"/>
    <w:rPr>
      <w:rFonts w:ascii="Times New Roman" w:eastAsia="Times New Roman" w:hAnsi="Times New Roman"/>
      <w:sz w:val="24"/>
      <w:szCs w:val="24"/>
    </w:rPr>
  </w:style>
  <w:style w:type="character" w:customStyle="1" w:styleId="13">
    <w:name w:val="Основной текст с отступом Знак1"/>
    <w:basedOn w:val="a1"/>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0"/>
    <w:link w:val="24"/>
    <w:rsid w:val="00E411AE"/>
    <w:pPr>
      <w:ind w:firstLine="708"/>
      <w:jc w:val="both"/>
    </w:pPr>
  </w:style>
  <w:style w:type="character" w:customStyle="1" w:styleId="BodyText2Char">
    <w:name w:val="Body Text 2 Char"/>
    <w:aliases w:val="Основной текст с отступом 22 Char,Знак Char"/>
    <w:basedOn w:val="a1"/>
    <w:uiPriority w:val="99"/>
    <w:semiHidden/>
    <w:rsid w:val="00A2324C"/>
    <w:rPr>
      <w:rFonts w:ascii="Times New Roman" w:eastAsia="Times New Roman" w:hAnsi="Times New Roman"/>
      <w:sz w:val="24"/>
      <w:szCs w:val="24"/>
    </w:rPr>
  </w:style>
  <w:style w:type="character" w:customStyle="1" w:styleId="BodyText2Char1">
    <w:name w:val="Body Text 2 Char1"/>
    <w:aliases w:val="Body Text Indent 2 Char1,Знак Char1"/>
    <w:basedOn w:val="a1"/>
    <w:uiPriority w:val="99"/>
    <w:locked/>
    <w:rsid w:val="00E411AE"/>
    <w:rPr>
      <w:rFonts w:ascii="Times New Roman" w:hAnsi="Times New Roman" w:cs="Times New Roman"/>
      <w:sz w:val="24"/>
      <w:szCs w:val="24"/>
      <w:lang w:val="en-US"/>
    </w:rPr>
  </w:style>
  <w:style w:type="paragraph" w:styleId="31">
    <w:name w:val="Body Text 3"/>
    <w:basedOn w:val="a0"/>
    <w:link w:val="32"/>
    <w:uiPriority w:val="99"/>
    <w:rsid w:val="00E411AE"/>
    <w:pPr>
      <w:spacing w:line="360" w:lineRule="auto"/>
      <w:jc w:val="center"/>
    </w:pPr>
    <w:rPr>
      <w:sz w:val="28"/>
      <w:szCs w:val="20"/>
    </w:rPr>
  </w:style>
  <w:style w:type="character" w:customStyle="1" w:styleId="32">
    <w:name w:val="Основной текст 3 Знак"/>
    <w:basedOn w:val="a1"/>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
    <w:basedOn w:val="a1"/>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1"/>
    <w:link w:val="34"/>
    <w:semiHidden/>
    <w:locked/>
    <w:rsid w:val="00E411AE"/>
    <w:rPr>
      <w:rFonts w:ascii="Times New Roman" w:hAnsi="Times New Roman" w:cs="Times New Roman"/>
      <w:sz w:val="28"/>
    </w:rPr>
  </w:style>
  <w:style w:type="paragraph" w:styleId="34">
    <w:name w:val="Body Text Indent 3"/>
    <w:aliases w:val="Знак1"/>
    <w:basedOn w:val="a0"/>
    <w:link w:val="33"/>
    <w:semiHidden/>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1"/>
    <w:uiPriority w:val="99"/>
    <w:semiHidden/>
    <w:rsid w:val="00A2324C"/>
    <w:rPr>
      <w:rFonts w:ascii="Times New Roman" w:eastAsia="Times New Roman" w:hAnsi="Times New Roman"/>
      <w:sz w:val="16"/>
      <w:szCs w:val="16"/>
    </w:rPr>
  </w:style>
  <w:style w:type="character" w:customStyle="1" w:styleId="310">
    <w:name w:val="Основной текст с отступом 3 Знак1"/>
    <w:aliases w:val="Знак1 Знак1"/>
    <w:basedOn w:val="a1"/>
    <w:uiPriority w:val="99"/>
    <w:semiHidden/>
    <w:locked/>
    <w:rsid w:val="00E411AE"/>
    <w:rPr>
      <w:rFonts w:ascii="Times New Roman" w:hAnsi="Times New Roman" w:cs="Times New Roman"/>
      <w:sz w:val="16"/>
      <w:szCs w:val="16"/>
      <w:lang w:eastAsia="ru-RU"/>
    </w:rPr>
  </w:style>
  <w:style w:type="paragraph" w:customStyle="1" w:styleId="ConsNormal">
    <w:name w:val="ConsNormal"/>
    <w:qFormat/>
    <w:rsid w:val="00E411AE"/>
    <w:pPr>
      <w:widowControl w:val="0"/>
      <w:autoSpaceDE w:val="0"/>
      <w:autoSpaceDN w:val="0"/>
      <w:adjustRightInd w:val="0"/>
      <w:ind w:right="19772" w:firstLine="720"/>
    </w:pPr>
    <w:rPr>
      <w:rFonts w:ascii="Arial" w:eastAsia="Times New Roman" w:hAnsi="Arial" w:cs="Arial"/>
      <w:sz w:val="20"/>
      <w:szCs w:val="20"/>
      <w:lang w:eastAsia="en-US"/>
    </w:rPr>
  </w:style>
  <w:style w:type="character" w:customStyle="1" w:styleId="hl41">
    <w:name w:val="hl41"/>
    <w:basedOn w:val="a1"/>
    <w:rsid w:val="00E411AE"/>
    <w:rPr>
      <w:rFonts w:cs="Times New Roman"/>
      <w:b/>
      <w:bCs/>
      <w:sz w:val="20"/>
      <w:szCs w:val="20"/>
    </w:rPr>
  </w:style>
  <w:style w:type="paragraph" w:customStyle="1" w:styleId="ConsPlusCell">
    <w:name w:val="ConsPlusCell"/>
    <w:uiPriority w:val="99"/>
    <w:qFormat/>
    <w:rsid w:val="00E411AE"/>
    <w:pPr>
      <w:widowControl w:val="0"/>
      <w:autoSpaceDE w:val="0"/>
      <w:autoSpaceDN w:val="0"/>
      <w:adjustRightInd w:val="0"/>
    </w:pPr>
    <w:rPr>
      <w:rFonts w:ascii="Arial" w:eastAsia="Times New Roman" w:hAnsi="Arial" w:cs="Arial"/>
      <w:sz w:val="20"/>
      <w:szCs w:val="20"/>
    </w:rPr>
  </w:style>
  <w:style w:type="paragraph" w:customStyle="1" w:styleId="311">
    <w:name w:val="Основной текст 31"/>
    <w:basedOn w:val="a0"/>
    <w:rsid w:val="00E411AE"/>
    <w:pPr>
      <w:suppressAutoHyphens/>
      <w:spacing w:line="360" w:lineRule="auto"/>
      <w:jc w:val="center"/>
    </w:pPr>
    <w:rPr>
      <w:sz w:val="28"/>
      <w:szCs w:val="20"/>
      <w:lang w:eastAsia="ar-SA"/>
    </w:rPr>
  </w:style>
  <w:style w:type="table" w:styleId="aff3">
    <w:name w:val="Table Grid"/>
    <w:basedOn w:val="a2"/>
    <w:uiPriority w:val="59"/>
    <w:rsid w:val="00E411A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basedOn w:val="a1"/>
    <w:uiPriority w:val="99"/>
    <w:qFormat/>
    <w:rsid w:val="00E411AE"/>
    <w:rPr>
      <w:rFonts w:cs="Times New Roman"/>
      <w:color w:val="800080"/>
      <w:u w:val="single"/>
    </w:rPr>
  </w:style>
  <w:style w:type="paragraph" w:customStyle="1" w:styleId="font5">
    <w:name w:val="font5"/>
    <w:basedOn w:val="a0"/>
    <w:rsid w:val="00E411AE"/>
    <w:pPr>
      <w:spacing w:before="100" w:beforeAutospacing="1" w:after="100" w:afterAutospacing="1"/>
    </w:pPr>
    <w:rPr>
      <w:color w:val="000000"/>
      <w:sz w:val="28"/>
      <w:szCs w:val="28"/>
    </w:rPr>
  </w:style>
  <w:style w:type="paragraph" w:customStyle="1" w:styleId="font6">
    <w:name w:val="font6"/>
    <w:basedOn w:val="a0"/>
    <w:rsid w:val="00E411AE"/>
    <w:pPr>
      <w:spacing w:before="100" w:beforeAutospacing="1" w:after="100" w:afterAutospacing="1"/>
    </w:pPr>
    <w:rPr>
      <w:color w:val="000000"/>
      <w:sz w:val="28"/>
      <w:szCs w:val="28"/>
    </w:rPr>
  </w:style>
  <w:style w:type="paragraph" w:customStyle="1" w:styleId="xl65">
    <w:name w:val="xl65"/>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0"/>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0"/>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0"/>
    <w:rsid w:val="00E411AE"/>
    <w:pPr>
      <w:spacing w:before="100" w:beforeAutospacing="1" w:after="100" w:afterAutospacing="1"/>
      <w:textAlignment w:val="center"/>
    </w:pPr>
  </w:style>
  <w:style w:type="paragraph" w:customStyle="1" w:styleId="xl92">
    <w:name w:val="xl92"/>
    <w:basedOn w:val="a0"/>
    <w:rsid w:val="00E411AE"/>
    <w:pPr>
      <w:spacing w:before="100" w:beforeAutospacing="1" w:after="100" w:afterAutospacing="1"/>
      <w:textAlignment w:val="center"/>
    </w:pPr>
  </w:style>
  <w:style w:type="paragraph" w:customStyle="1" w:styleId="xl93">
    <w:name w:val="xl93"/>
    <w:basedOn w:val="a0"/>
    <w:rsid w:val="00E411AE"/>
    <w:pPr>
      <w:spacing w:before="100" w:beforeAutospacing="1" w:after="100" w:afterAutospacing="1"/>
      <w:textAlignment w:val="center"/>
    </w:pPr>
  </w:style>
  <w:style w:type="paragraph" w:customStyle="1" w:styleId="xl63">
    <w:name w:val="xl63"/>
    <w:basedOn w:val="a0"/>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0"/>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0"/>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0"/>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0"/>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0"/>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0"/>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4">
    <w:name w:val="toc 1"/>
    <w:basedOn w:val="a0"/>
    <w:next w:val="a0"/>
    <w:autoRedefine/>
    <w:uiPriority w:val="99"/>
    <w:semiHidden/>
    <w:rsid w:val="00C75DD6"/>
    <w:pPr>
      <w:spacing w:before="120"/>
    </w:pPr>
    <w:rPr>
      <w:b/>
      <w:bCs/>
      <w:i/>
      <w:iCs/>
    </w:rPr>
  </w:style>
  <w:style w:type="paragraph" w:styleId="25">
    <w:name w:val="toc 2"/>
    <w:basedOn w:val="a0"/>
    <w:next w:val="a0"/>
    <w:autoRedefine/>
    <w:uiPriority w:val="99"/>
    <w:semiHidden/>
    <w:rsid w:val="00C75DD6"/>
    <w:pPr>
      <w:spacing w:before="120"/>
      <w:ind w:left="240"/>
    </w:pPr>
    <w:rPr>
      <w:b/>
      <w:bCs/>
      <w:sz w:val="22"/>
      <w:szCs w:val="22"/>
    </w:rPr>
  </w:style>
  <w:style w:type="paragraph" w:styleId="35">
    <w:name w:val="toc 3"/>
    <w:basedOn w:val="a0"/>
    <w:next w:val="a0"/>
    <w:autoRedefine/>
    <w:uiPriority w:val="99"/>
    <w:semiHidden/>
    <w:rsid w:val="00C75DD6"/>
    <w:pPr>
      <w:tabs>
        <w:tab w:val="left" w:pos="1276"/>
        <w:tab w:val="right" w:leader="underscore" w:pos="9678"/>
      </w:tabs>
      <w:jc w:val="both"/>
    </w:pPr>
    <w:rPr>
      <w:noProof/>
      <w:color w:val="0D0D0D"/>
    </w:rPr>
  </w:style>
  <w:style w:type="paragraph" w:styleId="41">
    <w:name w:val="toc 4"/>
    <w:basedOn w:val="a0"/>
    <w:next w:val="a0"/>
    <w:autoRedefine/>
    <w:uiPriority w:val="99"/>
    <w:semiHidden/>
    <w:rsid w:val="00C75DD6"/>
    <w:pPr>
      <w:tabs>
        <w:tab w:val="right" w:leader="underscore" w:pos="9678"/>
      </w:tabs>
      <w:jc w:val="both"/>
    </w:pPr>
    <w:rPr>
      <w:noProof/>
      <w:color w:val="0D0D0D"/>
    </w:rPr>
  </w:style>
  <w:style w:type="paragraph" w:styleId="51">
    <w:name w:val="toc 5"/>
    <w:basedOn w:val="a0"/>
    <w:next w:val="a0"/>
    <w:autoRedefine/>
    <w:uiPriority w:val="99"/>
    <w:semiHidden/>
    <w:rsid w:val="00C75DD6"/>
    <w:pPr>
      <w:ind w:left="960"/>
    </w:pPr>
    <w:rPr>
      <w:sz w:val="20"/>
      <w:szCs w:val="20"/>
    </w:rPr>
  </w:style>
  <w:style w:type="paragraph" w:styleId="61">
    <w:name w:val="toc 6"/>
    <w:basedOn w:val="a0"/>
    <w:next w:val="a0"/>
    <w:autoRedefine/>
    <w:uiPriority w:val="99"/>
    <w:semiHidden/>
    <w:rsid w:val="00C75DD6"/>
    <w:pPr>
      <w:ind w:left="1200"/>
    </w:pPr>
    <w:rPr>
      <w:sz w:val="20"/>
      <w:szCs w:val="20"/>
    </w:rPr>
  </w:style>
  <w:style w:type="paragraph" w:styleId="71">
    <w:name w:val="toc 7"/>
    <w:basedOn w:val="a0"/>
    <w:next w:val="a0"/>
    <w:autoRedefine/>
    <w:uiPriority w:val="99"/>
    <w:semiHidden/>
    <w:rsid w:val="00C75DD6"/>
    <w:pPr>
      <w:ind w:left="1440"/>
    </w:pPr>
    <w:rPr>
      <w:sz w:val="20"/>
      <w:szCs w:val="20"/>
    </w:rPr>
  </w:style>
  <w:style w:type="paragraph" w:styleId="81">
    <w:name w:val="toc 8"/>
    <w:basedOn w:val="a0"/>
    <w:next w:val="a0"/>
    <w:autoRedefine/>
    <w:uiPriority w:val="99"/>
    <w:semiHidden/>
    <w:rsid w:val="00C75DD6"/>
    <w:pPr>
      <w:ind w:left="1680"/>
    </w:pPr>
    <w:rPr>
      <w:sz w:val="20"/>
      <w:szCs w:val="20"/>
    </w:rPr>
  </w:style>
  <w:style w:type="paragraph" w:styleId="91">
    <w:name w:val="toc 9"/>
    <w:basedOn w:val="a0"/>
    <w:next w:val="a0"/>
    <w:autoRedefine/>
    <w:uiPriority w:val="99"/>
    <w:semiHidden/>
    <w:rsid w:val="00C75DD6"/>
    <w:pPr>
      <w:ind w:left="1920"/>
    </w:pPr>
    <w:rPr>
      <w:sz w:val="20"/>
      <w:szCs w:val="20"/>
    </w:rPr>
  </w:style>
  <w:style w:type="paragraph" w:styleId="aff5">
    <w:name w:val="endnote text"/>
    <w:basedOn w:val="a0"/>
    <w:link w:val="aff6"/>
    <w:rsid w:val="00C75DD6"/>
    <w:rPr>
      <w:sz w:val="20"/>
      <w:szCs w:val="20"/>
    </w:rPr>
  </w:style>
  <w:style w:type="character" w:customStyle="1" w:styleId="aff6">
    <w:name w:val="Текст концевой сноски Знак"/>
    <w:basedOn w:val="a1"/>
    <w:link w:val="aff5"/>
    <w:locked/>
    <w:rsid w:val="00C75DD6"/>
    <w:rPr>
      <w:rFonts w:ascii="Times New Roman" w:hAnsi="Times New Roman" w:cs="Times New Roman"/>
      <w:sz w:val="20"/>
      <w:szCs w:val="20"/>
      <w:lang w:eastAsia="ru-RU"/>
    </w:rPr>
  </w:style>
  <w:style w:type="character" w:customStyle="1" w:styleId="aff7">
    <w:name w:val="Список Знак"/>
    <w:aliases w:val="Знак2 Знак"/>
    <w:link w:val="aff8"/>
    <w:uiPriority w:val="99"/>
    <w:semiHidden/>
    <w:locked/>
    <w:rsid w:val="00C75DD6"/>
    <w:rPr>
      <w:rFonts w:ascii="Times New Roman" w:hAnsi="Times New Roman"/>
      <w:sz w:val="20"/>
      <w:lang w:eastAsia="ru-RU"/>
    </w:rPr>
  </w:style>
  <w:style w:type="paragraph" w:styleId="aff8">
    <w:name w:val="List"/>
    <w:aliases w:val="Знак2"/>
    <w:basedOn w:val="a0"/>
    <w:link w:val="aff7"/>
    <w:rsid w:val="00C75DD6"/>
    <w:pPr>
      <w:ind w:left="283" w:hanging="283"/>
    </w:pPr>
    <w:rPr>
      <w:sz w:val="20"/>
      <w:szCs w:val="20"/>
    </w:rPr>
  </w:style>
  <w:style w:type="paragraph" w:styleId="26">
    <w:name w:val="List 2"/>
    <w:basedOn w:val="a0"/>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1"/>
    <w:uiPriority w:val="99"/>
    <w:semiHidden/>
    <w:rsid w:val="00C75DD6"/>
    <w:rPr>
      <w:rFonts w:ascii="Arial Unicode MS" w:eastAsia="Times New Roman" w:hAnsi="Arial Unicode MS" w:cs="Arial Unicode MS"/>
      <w:color w:val="000000"/>
      <w:sz w:val="24"/>
      <w:szCs w:val="24"/>
      <w:lang w:eastAsia="ru-RU"/>
    </w:rPr>
  </w:style>
  <w:style w:type="paragraph" w:styleId="aff9">
    <w:name w:val="Block Text"/>
    <w:basedOn w:val="a0"/>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a">
    <w:name w:val="Document Map"/>
    <w:basedOn w:val="a0"/>
    <w:link w:val="affb"/>
    <w:semiHidden/>
    <w:rsid w:val="00C75DD6"/>
    <w:pPr>
      <w:shd w:val="clear" w:color="auto" w:fill="000080"/>
    </w:pPr>
    <w:rPr>
      <w:rFonts w:ascii="Tahoma" w:hAnsi="Tahoma" w:cs="Tahoma"/>
      <w:sz w:val="20"/>
      <w:szCs w:val="20"/>
    </w:rPr>
  </w:style>
  <w:style w:type="character" w:customStyle="1" w:styleId="affb">
    <w:name w:val="Схема документа Знак"/>
    <w:basedOn w:val="a1"/>
    <w:link w:val="affa"/>
    <w:semiHidden/>
    <w:locked/>
    <w:rsid w:val="00C75DD6"/>
    <w:rPr>
      <w:rFonts w:ascii="Tahoma" w:hAnsi="Tahoma" w:cs="Tahoma"/>
      <w:sz w:val="20"/>
      <w:szCs w:val="20"/>
      <w:shd w:val="clear" w:color="auto" w:fill="000080"/>
      <w:lang w:eastAsia="ru-RU"/>
    </w:rPr>
  </w:style>
  <w:style w:type="character" w:customStyle="1" w:styleId="36">
    <w:name w:val="Заголовок №3_"/>
    <w:basedOn w:val="a1"/>
    <w:link w:val="37"/>
    <w:uiPriority w:val="99"/>
    <w:locked/>
    <w:rsid w:val="00C75DD6"/>
    <w:rPr>
      <w:rFonts w:cs="Times New Roman"/>
      <w:b/>
      <w:bCs/>
      <w:sz w:val="26"/>
      <w:szCs w:val="26"/>
      <w:shd w:val="clear" w:color="auto" w:fill="FFFFFF"/>
    </w:rPr>
  </w:style>
  <w:style w:type="paragraph" w:customStyle="1" w:styleId="37">
    <w:name w:val="Заголовок №3"/>
    <w:basedOn w:val="a0"/>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1"/>
    <w:link w:val="28"/>
    <w:locked/>
    <w:rsid w:val="00C75DD6"/>
    <w:rPr>
      <w:rFonts w:cs="Times New Roman"/>
      <w:sz w:val="18"/>
      <w:szCs w:val="18"/>
      <w:shd w:val="clear" w:color="auto" w:fill="FFFFFF"/>
    </w:rPr>
  </w:style>
  <w:style w:type="paragraph" w:customStyle="1" w:styleId="28">
    <w:name w:val="Основной текст (2)"/>
    <w:basedOn w:val="a0"/>
    <w:link w:val="27"/>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uiPriority w:val="99"/>
    <w:qFormat/>
    <w:rsid w:val="00C75DD6"/>
    <w:pPr>
      <w:ind w:right="19772"/>
    </w:pPr>
    <w:rPr>
      <w:rFonts w:ascii="Courier New" w:eastAsia="Times New Roman" w:hAnsi="Courier New" w:cs="Courier New"/>
      <w:sz w:val="24"/>
      <w:szCs w:val="24"/>
    </w:rPr>
  </w:style>
  <w:style w:type="character" w:customStyle="1" w:styleId="affc">
    <w:name w:val="Основной стиль Знак Знак Знак"/>
    <w:link w:val="affd"/>
    <w:uiPriority w:val="99"/>
    <w:locked/>
    <w:rsid w:val="00C75DD6"/>
    <w:rPr>
      <w:rFonts w:ascii="Book Antiqua" w:hAnsi="Book Antiqua"/>
      <w:sz w:val="28"/>
    </w:rPr>
  </w:style>
  <w:style w:type="paragraph" w:customStyle="1" w:styleId="affd">
    <w:name w:val="Основной стиль Знак Знак"/>
    <w:basedOn w:val="a0"/>
    <w:link w:val="affc"/>
    <w:uiPriority w:val="99"/>
    <w:rsid w:val="00C75DD6"/>
    <w:pPr>
      <w:spacing w:line="360" w:lineRule="auto"/>
      <w:ind w:firstLine="680"/>
      <w:jc w:val="both"/>
    </w:pPr>
    <w:rPr>
      <w:rFonts w:ascii="Book Antiqua" w:eastAsia="Calibri" w:hAnsi="Book Antiqua"/>
      <w:sz w:val="28"/>
      <w:szCs w:val="28"/>
    </w:rPr>
  </w:style>
  <w:style w:type="character" w:customStyle="1" w:styleId="affe">
    <w:name w:val="Стиль названия Знак Знак"/>
    <w:link w:val="afff"/>
    <w:uiPriority w:val="99"/>
    <w:locked/>
    <w:rsid w:val="00C75DD6"/>
    <w:rPr>
      <w:rFonts w:ascii="Book Antiqua" w:hAnsi="Book Antiqua"/>
      <w:b/>
      <w:sz w:val="28"/>
    </w:rPr>
  </w:style>
  <w:style w:type="paragraph" w:customStyle="1" w:styleId="afff">
    <w:name w:val="Стиль названия Знак"/>
    <w:basedOn w:val="a0"/>
    <w:link w:val="affe"/>
    <w:uiPriority w:val="99"/>
    <w:rsid w:val="00C75DD6"/>
    <w:pPr>
      <w:spacing w:after="240"/>
      <w:ind w:firstLine="680"/>
      <w:jc w:val="both"/>
    </w:pPr>
    <w:rPr>
      <w:rFonts w:ascii="Book Antiqua" w:eastAsia="Calibri" w:hAnsi="Book Antiqua"/>
      <w:b/>
      <w:sz w:val="28"/>
      <w:szCs w:val="28"/>
    </w:rPr>
  </w:style>
  <w:style w:type="paragraph" w:customStyle="1" w:styleId="afff0">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1">
    <w:name w:val="Стиль главы"/>
    <w:basedOn w:val="afff0"/>
    <w:uiPriority w:val="99"/>
    <w:rsid w:val="00C75DD6"/>
    <w:pPr>
      <w:spacing w:before="240"/>
    </w:pPr>
    <w:rPr>
      <w:sz w:val="24"/>
    </w:rPr>
  </w:style>
  <w:style w:type="paragraph" w:customStyle="1" w:styleId="211">
    <w:name w:val="Основной текст с отступом 21"/>
    <w:basedOn w:val="a0"/>
    <w:uiPriority w:val="99"/>
    <w:rsid w:val="00C75DD6"/>
    <w:pPr>
      <w:ind w:firstLine="720"/>
      <w:jc w:val="both"/>
    </w:pPr>
    <w:rPr>
      <w:sz w:val="28"/>
      <w:szCs w:val="20"/>
    </w:rPr>
  </w:style>
  <w:style w:type="character" w:customStyle="1" w:styleId="afff2">
    <w:name w:val="Основной Знак Знак"/>
    <w:link w:val="afff3"/>
    <w:uiPriority w:val="99"/>
    <w:locked/>
    <w:rsid w:val="00C75DD6"/>
    <w:rPr>
      <w:rFonts w:ascii="Book Antiqua" w:hAnsi="Book Antiqua"/>
      <w:sz w:val="28"/>
    </w:rPr>
  </w:style>
  <w:style w:type="paragraph" w:customStyle="1" w:styleId="afff3">
    <w:name w:val="Основной Знак"/>
    <w:basedOn w:val="ConsNormal1"/>
    <w:link w:val="afff2"/>
    <w:uiPriority w:val="99"/>
    <w:rsid w:val="00C75DD6"/>
    <w:pPr>
      <w:tabs>
        <w:tab w:val="left" w:pos="709"/>
      </w:tabs>
      <w:spacing w:line="360" w:lineRule="auto"/>
      <w:ind w:right="0" w:firstLine="680"/>
      <w:jc w:val="both"/>
    </w:pPr>
    <w:rPr>
      <w:rFonts w:ascii="Book Antiqua" w:hAnsi="Book Antiqua"/>
      <w:sz w:val="28"/>
      <w:szCs w:val="28"/>
    </w:rPr>
  </w:style>
  <w:style w:type="paragraph" w:customStyle="1" w:styleId="afff4">
    <w:name w:val="ПереченьЗон"/>
    <w:basedOn w:val="a0"/>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5">
    <w:name w:val="Зоны"/>
    <w:basedOn w:val="a0"/>
    <w:uiPriority w:val="99"/>
    <w:rsid w:val="00C75DD6"/>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fff4"/>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6">
    <w:name w:val="Основной стиль Знак"/>
    <w:link w:val="afff7"/>
    <w:uiPriority w:val="99"/>
    <w:locked/>
    <w:rsid w:val="00C75DD6"/>
    <w:rPr>
      <w:rFonts w:ascii="Arial" w:hAnsi="Arial"/>
      <w:sz w:val="28"/>
    </w:rPr>
  </w:style>
  <w:style w:type="paragraph" w:customStyle="1" w:styleId="afff7">
    <w:name w:val="Основной стиль"/>
    <w:basedOn w:val="a0"/>
    <w:link w:val="afff6"/>
    <w:uiPriority w:val="99"/>
    <w:rsid w:val="00C75DD6"/>
    <w:pPr>
      <w:ind w:firstLine="680"/>
      <w:jc w:val="both"/>
    </w:pPr>
    <w:rPr>
      <w:rFonts w:ascii="Arial" w:eastAsia="Calibri" w:hAnsi="Arial"/>
      <w:szCs w:val="28"/>
    </w:rPr>
  </w:style>
  <w:style w:type="paragraph" w:customStyle="1" w:styleId="afff8">
    <w:name w:val="Стиль названия"/>
    <w:basedOn w:val="a0"/>
    <w:uiPriority w:val="99"/>
    <w:rsid w:val="00C75DD6"/>
    <w:pPr>
      <w:spacing w:after="60"/>
      <w:ind w:firstLine="680"/>
      <w:jc w:val="both"/>
    </w:pPr>
    <w:rPr>
      <w:rFonts w:ascii="Arial" w:hAnsi="Arial"/>
      <w:b/>
      <w:i/>
      <w:szCs w:val="28"/>
    </w:rPr>
  </w:style>
  <w:style w:type="paragraph" w:customStyle="1" w:styleId="afff9">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sz w:val="20"/>
      <w:szCs w:val="20"/>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0"/>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0"/>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szCs w:val="20"/>
    </w:rPr>
  </w:style>
  <w:style w:type="paragraph" w:customStyle="1" w:styleId="afffa">
    <w:name w:val="НазвТаблицы"/>
    <w:basedOn w:val="a0"/>
    <w:uiPriority w:val="99"/>
    <w:rsid w:val="00C75DD6"/>
    <w:pPr>
      <w:tabs>
        <w:tab w:val="left" w:pos="567"/>
        <w:tab w:val="right" w:pos="9631"/>
      </w:tabs>
      <w:spacing w:after="80"/>
      <w:ind w:firstLine="567"/>
    </w:pPr>
    <w:rPr>
      <w:rFonts w:ascii="Arial" w:hAnsi="Arial"/>
      <w:b/>
      <w:sz w:val="22"/>
      <w:szCs w:val="20"/>
    </w:rPr>
  </w:style>
  <w:style w:type="character" w:customStyle="1" w:styleId="afffb">
    <w:name w:val="Стиль заключения Знак Знак"/>
    <w:link w:val="afffc"/>
    <w:uiPriority w:val="99"/>
    <w:locked/>
    <w:rsid w:val="00C75DD6"/>
    <w:rPr>
      <w:sz w:val="28"/>
    </w:rPr>
  </w:style>
  <w:style w:type="paragraph" w:customStyle="1" w:styleId="afffc">
    <w:name w:val="Стиль заключения Знак"/>
    <w:basedOn w:val="a0"/>
    <w:link w:val="afffb"/>
    <w:uiPriority w:val="99"/>
    <w:rsid w:val="00C75DD6"/>
    <w:pPr>
      <w:spacing w:line="360" w:lineRule="auto"/>
      <w:ind w:firstLine="720"/>
      <w:jc w:val="both"/>
    </w:pPr>
    <w:rPr>
      <w:rFonts w:ascii="Calibri" w:eastAsia="Calibri" w:hAnsi="Calibri"/>
      <w:sz w:val="28"/>
      <w:szCs w:val="28"/>
    </w:rPr>
  </w:style>
  <w:style w:type="paragraph" w:customStyle="1" w:styleId="afffd">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e">
    <w:name w:val="Стиль порядка"/>
    <w:basedOn w:val="a0"/>
    <w:uiPriority w:val="99"/>
    <w:rsid w:val="00C75DD6"/>
    <w:pPr>
      <w:tabs>
        <w:tab w:val="left" w:pos="1080"/>
        <w:tab w:val="left" w:pos="1260"/>
      </w:tabs>
      <w:spacing w:line="360" w:lineRule="auto"/>
      <w:ind w:firstLine="720"/>
      <w:jc w:val="both"/>
    </w:pPr>
    <w:rPr>
      <w:sz w:val="28"/>
      <w:szCs w:val="28"/>
    </w:rPr>
  </w:style>
  <w:style w:type="paragraph" w:customStyle="1" w:styleId="affff">
    <w:name w:val="Стиль пункта схемы"/>
    <w:basedOn w:val="a0"/>
    <w:uiPriority w:val="99"/>
    <w:rsid w:val="00C75DD6"/>
    <w:pPr>
      <w:autoSpaceDE w:val="0"/>
      <w:autoSpaceDN w:val="0"/>
      <w:adjustRightInd w:val="0"/>
      <w:spacing w:line="360" w:lineRule="auto"/>
      <w:ind w:firstLine="680"/>
      <w:jc w:val="both"/>
    </w:pPr>
    <w:rPr>
      <w:sz w:val="28"/>
      <w:szCs w:val="28"/>
    </w:rPr>
  </w:style>
  <w:style w:type="paragraph" w:customStyle="1" w:styleId="15">
    <w:name w:val="Знак Знак Знак1"/>
    <w:basedOn w:val="a0"/>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0">
    <w:name w:val="Стиль раздела"/>
    <w:basedOn w:val="afff0"/>
    <w:uiPriority w:val="99"/>
    <w:rsid w:val="00C75DD6"/>
    <w:pPr>
      <w:keepNext w:val="0"/>
      <w:tabs>
        <w:tab w:val="left" w:pos="0"/>
      </w:tabs>
    </w:pPr>
    <w:rPr>
      <w:rFonts w:ascii="Times New Roman" w:hAnsi="Times New Roman" w:cs="Times New Roman"/>
      <w:szCs w:val="28"/>
    </w:rPr>
  </w:style>
  <w:style w:type="paragraph" w:customStyle="1" w:styleId="16">
    <w:name w:val="Стиль раздела1"/>
    <w:basedOn w:val="afff0"/>
    <w:uiPriority w:val="99"/>
    <w:rsid w:val="00C75DD6"/>
    <w:pPr>
      <w:keepNext w:val="0"/>
      <w:tabs>
        <w:tab w:val="left" w:pos="0"/>
      </w:tabs>
    </w:pPr>
    <w:rPr>
      <w:rFonts w:ascii="Times New Roman" w:hAnsi="Times New Roman" w:cs="Times New Roman"/>
      <w:szCs w:val="28"/>
    </w:rPr>
  </w:style>
  <w:style w:type="paragraph" w:customStyle="1" w:styleId="affff1">
    <w:name w:val="Стиль глав правил"/>
    <w:basedOn w:val="afff1"/>
    <w:uiPriority w:val="99"/>
    <w:rsid w:val="00C75DD6"/>
    <w:pPr>
      <w:keepNext w:val="0"/>
      <w:spacing w:before="200" w:after="0"/>
    </w:pPr>
    <w:rPr>
      <w:rFonts w:ascii="Times New Roman" w:hAnsi="Times New Roman" w:cs="Times New Roman"/>
      <w:sz w:val="28"/>
      <w:szCs w:val="28"/>
    </w:rPr>
  </w:style>
  <w:style w:type="paragraph" w:customStyle="1" w:styleId="affff2">
    <w:name w:val="Стиль статьи правил"/>
    <w:basedOn w:val="afff8"/>
    <w:uiPriority w:val="99"/>
    <w:rsid w:val="00C75DD6"/>
    <w:pPr>
      <w:spacing w:after="0"/>
    </w:pPr>
    <w:rPr>
      <w:rFonts w:ascii="Times New Roman" w:hAnsi="Times New Roman"/>
      <w:sz w:val="28"/>
    </w:rPr>
  </w:style>
  <w:style w:type="paragraph" w:customStyle="1" w:styleId="affff3">
    <w:name w:val="Стиль названия зоны"/>
    <w:basedOn w:val="afff5"/>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4">
    <w:name w:val="Без интервала Знак"/>
    <w:aliases w:val="Текст таблиц Знак"/>
    <w:link w:val="17"/>
    <w:uiPriority w:val="1"/>
    <w:locked/>
    <w:rsid w:val="00C75DD6"/>
    <w:rPr>
      <w:rFonts w:ascii="Arial" w:eastAsia="Times New Roman" w:hAnsi="Arial"/>
      <w:sz w:val="32"/>
      <w:lang w:val="en-US" w:eastAsia="ar-SA" w:bidi="ar-SA"/>
    </w:rPr>
  </w:style>
  <w:style w:type="paragraph" w:customStyle="1" w:styleId="17">
    <w:name w:val="Без интервала1"/>
    <w:aliases w:val="Текст таблиц"/>
    <w:basedOn w:val="a0"/>
    <w:link w:val="affff4"/>
    <w:uiPriority w:val="99"/>
    <w:rsid w:val="00C75DD6"/>
    <w:pPr>
      <w:suppressAutoHyphens/>
      <w:ind w:firstLine="709"/>
      <w:jc w:val="both"/>
    </w:pPr>
    <w:rPr>
      <w:rFonts w:ascii="Arial" w:eastAsia="Calibri" w:hAnsi="Arial"/>
      <w:szCs w:val="32"/>
      <w:lang w:val="en-US" w:eastAsia="ar-SA"/>
    </w:rPr>
  </w:style>
  <w:style w:type="paragraph" w:customStyle="1" w:styleId="affff5">
    <w:name w:val="Îñíîâíîé òåêñò"/>
    <w:basedOn w:val="a0"/>
    <w:uiPriority w:val="99"/>
    <w:rsid w:val="00C75DD6"/>
    <w:pPr>
      <w:widowControl w:val="0"/>
      <w:tabs>
        <w:tab w:val="left" w:leader="dot" w:pos="9072"/>
      </w:tabs>
      <w:suppressAutoHyphens/>
      <w:jc w:val="both"/>
    </w:pPr>
    <w:rPr>
      <w:rFonts w:eastAsia="Calibri"/>
      <w:b/>
      <w:szCs w:val="20"/>
      <w:lang w:eastAsia="ar-SA"/>
    </w:rPr>
  </w:style>
  <w:style w:type="paragraph" w:customStyle="1" w:styleId="affff6">
    <w:name w:val="Нормальный (таблица)"/>
    <w:basedOn w:val="a0"/>
    <w:next w:val="a0"/>
    <w:uiPriority w:val="99"/>
    <w:qFormat/>
    <w:rsid w:val="00C75DD6"/>
    <w:pPr>
      <w:widowControl w:val="0"/>
      <w:autoSpaceDE w:val="0"/>
      <w:autoSpaceDN w:val="0"/>
      <w:adjustRightInd w:val="0"/>
      <w:jc w:val="both"/>
    </w:pPr>
  </w:style>
  <w:style w:type="paragraph" w:customStyle="1" w:styleId="affff7">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8">
    <w:name w:val="footnote reference"/>
    <w:basedOn w:val="a1"/>
    <w:uiPriority w:val="99"/>
    <w:rsid w:val="00C75DD6"/>
    <w:rPr>
      <w:rFonts w:cs="Times New Roman"/>
      <w:vertAlign w:val="superscript"/>
    </w:rPr>
  </w:style>
  <w:style w:type="character" w:styleId="affff9">
    <w:name w:val="endnote reference"/>
    <w:basedOn w:val="a1"/>
    <w:rsid w:val="00C75DD6"/>
    <w:rPr>
      <w:rFonts w:cs="Times New Roman"/>
      <w:vertAlign w:val="superscript"/>
    </w:rPr>
  </w:style>
  <w:style w:type="character" w:customStyle="1" w:styleId="18">
    <w:name w:val="Основной текст Знак1"/>
    <w:basedOn w:val="a1"/>
    <w:uiPriority w:val="99"/>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1"/>
    <w:semiHidden/>
    <w:rsid w:val="00210EB1"/>
    <w:rPr>
      <w:rFonts w:ascii="Cambria" w:hAnsi="Cambria" w:cs="Times New Roman"/>
      <w:b/>
      <w:bCs/>
      <w:color w:val="4F81BD"/>
      <w:sz w:val="26"/>
      <w:szCs w:val="26"/>
    </w:rPr>
  </w:style>
  <w:style w:type="character" w:customStyle="1" w:styleId="39">
    <w:name w:val="Основной текст3"/>
    <w:basedOn w:val="a1"/>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1"/>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1"/>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a">
    <w:name w:val="annotation text"/>
    <w:basedOn w:val="a0"/>
    <w:link w:val="affffb"/>
    <w:rsid w:val="003F5539"/>
    <w:pPr>
      <w:spacing w:after="160"/>
    </w:pPr>
    <w:rPr>
      <w:rFonts w:ascii="Calibri" w:eastAsia="Calibri" w:hAnsi="Calibri"/>
      <w:sz w:val="20"/>
      <w:szCs w:val="20"/>
      <w:lang w:eastAsia="en-US"/>
    </w:rPr>
  </w:style>
  <w:style w:type="character" w:customStyle="1" w:styleId="affffb">
    <w:name w:val="Текст примечания Знак"/>
    <w:basedOn w:val="a1"/>
    <w:link w:val="affffa"/>
    <w:locked/>
    <w:rsid w:val="003F5539"/>
    <w:rPr>
      <w:rFonts w:cs="Times New Roman"/>
      <w:sz w:val="20"/>
      <w:szCs w:val="20"/>
    </w:rPr>
  </w:style>
  <w:style w:type="numbering" w:styleId="111111">
    <w:name w:val="Outline List 2"/>
    <w:basedOn w:val="a3"/>
    <w:locked/>
    <w:rsid w:val="00A2324C"/>
    <w:pPr>
      <w:numPr>
        <w:numId w:val="2"/>
      </w:numPr>
    </w:pPr>
  </w:style>
  <w:style w:type="paragraph" w:styleId="29">
    <w:name w:val="Body Text Indent 2"/>
    <w:basedOn w:val="a0"/>
    <w:link w:val="2a"/>
    <w:uiPriority w:val="99"/>
    <w:qFormat/>
    <w:locked/>
    <w:rsid w:val="00E56D81"/>
    <w:pPr>
      <w:spacing w:after="120" w:line="480" w:lineRule="auto"/>
      <w:ind w:left="283"/>
    </w:pPr>
  </w:style>
  <w:style w:type="character" w:customStyle="1" w:styleId="2a">
    <w:name w:val="Основной текст с отступом 2 Знак"/>
    <w:basedOn w:val="a1"/>
    <w:link w:val="29"/>
    <w:uiPriority w:val="99"/>
    <w:qFormat/>
    <w:rsid w:val="00E56D81"/>
    <w:rPr>
      <w:rFonts w:ascii="Times New Roman" w:eastAsia="Times New Roman" w:hAnsi="Times New Roman"/>
      <w:sz w:val="24"/>
      <w:szCs w:val="24"/>
    </w:rPr>
  </w:style>
  <w:style w:type="paragraph" w:customStyle="1" w:styleId="ConsPlusTitle">
    <w:name w:val="ConsPlusTitle"/>
    <w:qFormat/>
    <w:rsid w:val="00593976"/>
    <w:pPr>
      <w:widowControl w:val="0"/>
      <w:autoSpaceDE w:val="0"/>
      <w:autoSpaceDN w:val="0"/>
    </w:pPr>
    <w:rPr>
      <w:rFonts w:eastAsia="Times New Roman" w:cs="Calibri"/>
      <w:b/>
      <w:szCs w:val="20"/>
    </w:rPr>
  </w:style>
  <w:style w:type="paragraph" w:customStyle="1" w:styleId="F5D665FCE9284B4FB2622A1808488B87">
    <w:name w:val="F5D665FCE9284B4FB2622A1808488B87"/>
    <w:rsid w:val="002900C5"/>
    <w:pPr>
      <w:spacing w:after="200" w:line="276" w:lineRule="auto"/>
    </w:pPr>
    <w:rPr>
      <w:rFonts w:asciiTheme="minorHAnsi" w:eastAsiaTheme="minorEastAsia" w:hAnsiTheme="minorHAnsi" w:cstheme="minorBidi"/>
    </w:rPr>
  </w:style>
  <w:style w:type="character" w:customStyle="1" w:styleId="19">
    <w:name w:val="Основной текст1"/>
    <w:uiPriority w:val="99"/>
    <w:rsid w:val="00460295"/>
    <w:rPr>
      <w:sz w:val="26"/>
      <w:szCs w:val="26"/>
      <w:lang w:bidi="ar-SA"/>
    </w:rPr>
  </w:style>
  <w:style w:type="paragraph" w:customStyle="1" w:styleId="xl103">
    <w:name w:val="xl103"/>
    <w:basedOn w:val="a0"/>
    <w:rsid w:val="00E113D2"/>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0"/>
    <w:rsid w:val="00E11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consplustitle0">
    <w:name w:val="consplustitle"/>
    <w:basedOn w:val="a0"/>
    <w:rsid w:val="001E0A13"/>
    <w:pPr>
      <w:spacing w:before="100" w:beforeAutospacing="1" w:after="100" w:afterAutospacing="1"/>
    </w:pPr>
  </w:style>
  <w:style w:type="paragraph" w:customStyle="1" w:styleId="affffc">
    <w:basedOn w:val="a0"/>
    <w:next w:val="a4"/>
    <w:link w:val="affffd"/>
    <w:qFormat/>
    <w:rsid w:val="00BD4322"/>
    <w:pPr>
      <w:jc w:val="center"/>
    </w:pPr>
    <w:rPr>
      <w:b/>
      <w:sz w:val="28"/>
      <w:szCs w:val="20"/>
    </w:rPr>
  </w:style>
  <w:style w:type="character" w:customStyle="1" w:styleId="affffd">
    <w:name w:val="Название Знак"/>
    <w:link w:val="affffc"/>
    <w:rsid w:val="00BD4322"/>
    <w:rPr>
      <w:rFonts w:ascii="Times New Roman" w:eastAsia="Times New Roman" w:hAnsi="Times New Roman" w:cs="Times New Roman"/>
      <w:b/>
      <w:sz w:val="28"/>
      <w:szCs w:val="20"/>
    </w:rPr>
  </w:style>
  <w:style w:type="table" w:customStyle="1" w:styleId="1a">
    <w:name w:val="Сетка таблицы1"/>
    <w:basedOn w:val="a2"/>
    <w:next w:val="aff3"/>
    <w:uiPriority w:val="59"/>
    <w:rsid w:val="002C402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082A66"/>
  </w:style>
  <w:style w:type="paragraph" w:customStyle="1" w:styleId="msonormal0">
    <w:name w:val="msonormal"/>
    <w:basedOn w:val="a0"/>
    <w:rsid w:val="00082A66"/>
    <w:pPr>
      <w:spacing w:before="100" w:beforeAutospacing="1" w:after="100" w:afterAutospacing="1"/>
    </w:pPr>
  </w:style>
  <w:style w:type="table" w:customStyle="1" w:styleId="2b">
    <w:name w:val="Сетка таблицы2"/>
    <w:basedOn w:val="a2"/>
    <w:next w:val="aff3"/>
    <w:rsid w:val="00082A66"/>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3"/>
    <w:uiPriority w:val="39"/>
    <w:rsid w:val="004E40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3"/>
    <w:uiPriority w:val="39"/>
    <w:rsid w:val="00DD22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ff3"/>
    <w:uiPriority w:val="59"/>
    <w:rsid w:val="00956D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3"/>
    <w:uiPriority w:val="99"/>
    <w:semiHidden/>
    <w:unhideWhenUsed/>
    <w:rsid w:val="001D4973"/>
  </w:style>
  <w:style w:type="table" w:customStyle="1" w:styleId="72">
    <w:name w:val="Сетка таблицы7"/>
    <w:basedOn w:val="a2"/>
    <w:next w:val="aff3"/>
    <w:rsid w:val="001D497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ff3"/>
    <w:uiPriority w:val="59"/>
    <w:rsid w:val="00EA35B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8849DC"/>
  </w:style>
  <w:style w:type="table" w:customStyle="1" w:styleId="92">
    <w:name w:val="Сетка таблицы9"/>
    <w:basedOn w:val="a2"/>
    <w:next w:val="aff3"/>
    <w:rsid w:val="008849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8434CD"/>
  </w:style>
  <w:style w:type="table" w:customStyle="1" w:styleId="100">
    <w:name w:val="Сетка таблицы10"/>
    <w:basedOn w:val="a2"/>
    <w:next w:val="aff3"/>
    <w:rsid w:val="008434C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обычный_1 Знак Знак Знак Знак Знак Знак Знак Знак Знак"/>
    <w:basedOn w:val="a0"/>
    <w:rsid w:val="008434CD"/>
    <w:pPr>
      <w:spacing w:before="100" w:beforeAutospacing="1" w:after="100" w:afterAutospacing="1"/>
      <w:jc w:val="both"/>
    </w:pPr>
    <w:rPr>
      <w:rFonts w:ascii="Tahoma" w:hAnsi="Tahoma"/>
      <w:sz w:val="20"/>
      <w:szCs w:val="20"/>
      <w:lang w:val="en-US" w:eastAsia="en-US"/>
    </w:rPr>
  </w:style>
  <w:style w:type="paragraph" w:styleId="affffe">
    <w:name w:val="Plain Text"/>
    <w:basedOn w:val="a0"/>
    <w:link w:val="afffff"/>
    <w:rsid w:val="008434CD"/>
    <w:rPr>
      <w:rFonts w:ascii="Courier New" w:hAnsi="Courier New"/>
      <w:sz w:val="20"/>
      <w:szCs w:val="20"/>
    </w:rPr>
  </w:style>
  <w:style w:type="character" w:customStyle="1" w:styleId="afffff">
    <w:name w:val="Текст Знак"/>
    <w:basedOn w:val="a1"/>
    <w:link w:val="affffe"/>
    <w:rsid w:val="008434CD"/>
    <w:rPr>
      <w:rFonts w:ascii="Courier New" w:eastAsia="Times New Roman" w:hAnsi="Courier New"/>
      <w:sz w:val="20"/>
      <w:szCs w:val="20"/>
    </w:rPr>
  </w:style>
  <w:style w:type="numbering" w:customStyle="1" w:styleId="54">
    <w:name w:val="Нет списка5"/>
    <w:next w:val="a3"/>
    <w:uiPriority w:val="99"/>
    <w:semiHidden/>
    <w:unhideWhenUsed/>
    <w:rsid w:val="0048263C"/>
  </w:style>
  <w:style w:type="table" w:customStyle="1" w:styleId="110">
    <w:name w:val="Сетка таблицы11"/>
    <w:basedOn w:val="a2"/>
    <w:next w:val="aff3"/>
    <w:uiPriority w:val="59"/>
    <w:rsid w:val="0048263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8C76BD"/>
  </w:style>
  <w:style w:type="table" w:customStyle="1" w:styleId="120">
    <w:name w:val="Сетка таблицы12"/>
    <w:basedOn w:val="a2"/>
    <w:next w:val="aff3"/>
    <w:rsid w:val="008C76B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204079"/>
  </w:style>
  <w:style w:type="character" w:customStyle="1" w:styleId="ConsPlusNormal0">
    <w:name w:val="ConsPlusNormal Знак"/>
    <w:link w:val="ConsPlusNormal"/>
    <w:qFormat/>
    <w:locked/>
    <w:rsid w:val="00204079"/>
    <w:rPr>
      <w:rFonts w:ascii="Times New Roman" w:eastAsia="Times New Roman" w:hAnsi="Times New Roman"/>
      <w:sz w:val="24"/>
      <w:szCs w:val="20"/>
    </w:rPr>
  </w:style>
  <w:style w:type="table" w:customStyle="1" w:styleId="130">
    <w:name w:val="Сетка таблицы13"/>
    <w:basedOn w:val="a2"/>
    <w:next w:val="aff3"/>
    <w:uiPriority w:val="5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0">
    <w:name w:val="page number"/>
    <w:basedOn w:val="a1"/>
    <w:uiPriority w:val="99"/>
    <w:qFormat/>
    <w:rsid w:val="00204079"/>
  </w:style>
  <w:style w:type="paragraph" w:customStyle="1" w:styleId="FORMATTEXT">
    <w:name w:val=".FORMATTEXT"/>
    <w:uiPriority w:val="99"/>
    <w:qFormat/>
    <w:rsid w:val="00204079"/>
    <w:pPr>
      <w:widowControl w:val="0"/>
      <w:suppressAutoHyphens/>
      <w:spacing w:after="200" w:line="276" w:lineRule="auto"/>
    </w:pPr>
    <w:rPr>
      <w:rFonts w:ascii="Times New Roman" w:eastAsia="Times New Roman" w:hAnsi="Times New Roman"/>
      <w:sz w:val="24"/>
      <w:szCs w:val="24"/>
    </w:rPr>
  </w:style>
  <w:style w:type="character" w:customStyle="1" w:styleId="blk">
    <w:name w:val="blk"/>
    <w:basedOn w:val="a1"/>
    <w:rsid w:val="00204079"/>
  </w:style>
  <w:style w:type="paragraph" w:customStyle="1" w:styleId="toleft">
    <w:name w:val="toleft"/>
    <w:basedOn w:val="a0"/>
    <w:rsid w:val="00204079"/>
    <w:pPr>
      <w:spacing w:before="100" w:beforeAutospacing="1" w:after="100" w:afterAutospacing="1"/>
    </w:pPr>
  </w:style>
  <w:style w:type="paragraph" w:customStyle="1" w:styleId="formattext0">
    <w:name w:val="formattext"/>
    <w:basedOn w:val="a0"/>
    <w:qFormat/>
    <w:rsid w:val="00204079"/>
    <w:pPr>
      <w:spacing w:before="100" w:beforeAutospacing="1" w:after="100" w:afterAutospacing="1"/>
    </w:pPr>
  </w:style>
  <w:style w:type="character" w:customStyle="1" w:styleId="1pt">
    <w:name w:val="Основной текст + Интервал 1 pt"/>
    <w:rsid w:val="00204079"/>
    <w:rPr>
      <w:spacing w:val="30"/>
      <w:sz w:val="27"/>
      <w:szCs w:val="27"/>
      <w:shd w:val="clear" w:color="auto" w:fill="FFFFFF"/>
      <w:lang w:bidi="ar-SA"/>
    </w:rPr>
  </w:style>
  <w:style w:type="paragraph" w:customStyle="1" w:styleId="afffff1">
    <w:name w:val="Содержимое таблицы"/>
    <w:basedOn w:val="a0"/>
    <w:qFormat/>
    <w:rsid w:val="00204079"/>
    <w:pPr>
      <w:suppressLineNumbers/>
      <w:suppressAutoHyphens/>
      <w:overflowPunct w:val="0"/>
      <w:spacing w:after="200" w:line="276" w:lineRule="auto"/>
    </w:pPr>
    <w:rPr>
      <w:rFonts w:ascii="Calibri" w:hAnsi="Calibri"/>
      <w:sz w:val="22"/>
      <w:szCs w:val="22"/>
    </w:rPr>
  </w:style>
  <w:style w:type="paragraph" w:customStyle="1" w:styleId="1d">
    <w:name w:val="Стиль1"/>
    <w:basedOn w:val="a9"/>
    <w:qFormat/>
    <w:rsid w:val="00204079"/>
    <w:rPr>
      <w:rFonts w:ascii="PT Astra Serif" w:hAnsi="PT Astra Serif"/>
      <w:lang w:eastAsia="ru-RU"/>
    </w:rPr>
  </w:style>
  <w:style w:type="paragraph" w:customStyle="1" w:styleId="ConsPlusJurTerm">
    <w:name w:val="ConsPlusJurTerm"/>
    <w:rsid w:val="00204079"/>
    <w:pPr>
      <w:widowControl w:val="0"/>
      <w:autoSpaceDE w:val="0"/>
      <w:autoSpaceDN w:val="0"/>
    </w:pPr>
    <w:rPr>
      <w:rFonts w:ascii="Tahoma" w:eastAsia="Times New Roman" w:hAnsi="Tahoma" w:cs="Tahoma"/>
      <w:sz w:val="26"/>
    </w:rPr>
  </w:style>
  <w:style w:type="character" w:customStyle="1" w:styleId="-">
    <w:name w:val="Интернет-ссылка"/>
    <w:uiPriority w:val="99"/>
    <w:rsid w:val="00204079"/>
    <w:rPr>
      <w:color w:val="0000FF"/>
      <w:u w:val="single"/>
    </w:rPr>
  </w:style>
  <w:style w:type="paragraph" w:customStyle="1" w:styleId="s1">
    <w:name w:val="s_1"/>
    <w:basedOn w:val="a0"/>
    <w:uiPriority w:val="99"/>
    <w:qFormat/>
    <w:rsid w:val="00204079"/>
    <w:pPr>
      <w:spacing w:before="100" w:beforeAutospacing="1" w:after="100" w:afterAutospacing="1"/>
    </w:pPr>
  </w:style>
  <w:style w:type="paragraph" w:customStyle="1" w:styleId="s3">
    <w:name w:val="s_3"/>
    <w:basedOn w:val="a0"/>
    <w:rsid w:val="00204079"/>
    <w:pPr>
      <w:spacing w:before="100" w:beforeAutospacing="1" w:after="100" w:afterAutospacing="1"/>
    </w:pPr>
  </w:style>
  <w:style w:type="paragraph" w:customStyle="1" w:styleId="Standard">
    <w:name w:val="Standard"/>
    <w:rsid w:val="00204079"/>
    <w:pPr>
      <w:suppressAutoHyphens/>
      <w:autoSpaceDN w:val="0"/>
      <w:spacing w:after="200" w:line="276" w:lineRule="auto"/>
      <w:textAlignment w:val="baseline"/>
    </w:pPr>
    <w:rPr>
      <w:rFonts w:eastAsia="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4079"/>
    <w:pPr>
      <w:spacing w:before="100" w:beforeAutospacing="1" w:after="100" w:afterAutospacing="1"/>
    </w:pPr>
    <w:rPr>
      <w:rFonts w:ascii="Tahoma" w:hAnsi="Tahoma"/>
      <w:sz w:val="20"/>
      <w:szCs w:val="20"/>
      <w:lang w:val="en-US" w:eastAsia="en-US"/>
    </w:rPr>
  </w:style>
  <w:style w:type="paragraph" w:customStyle="1" w:styleId="1e">
    <w:name w:val="Абзац списка1"/>
    <w:basedOn w:val="a0"/>
    <w:qFormat/>
    <w:rsid w:val="00204079"/>
    <w:pPr>
      <w:spacing w:after="200" w:line="276" w:lineRule="auto"/>
      <w:ind w:left="720"/>
      <w:contextualSpacing/>
    </w:pPr>
    <w:rPr>
      <w:rFonts w:ascii="Calibri" w:hAnsi="Calibri"/>
      <w:sz w:val="22"/>
      <w:szCs w:val="22"/>
      <w:lang w:eastAsia="en-US"/>
    </w:rPr>
  </w:style>
  <w:style w:type="numbering" w:customStyle="1" w:styleId="111">
    <w:name w:val="Нет списка11"/>
    <w:next w:val="a3"/>
    <w:uiPriority w:val="99"/>
    <w:semiHidden/>
    <w:unhideWhenUsed/>
    <w:rsid w:val="00204079"/>
  </w:style>
  <w:style w:type="numbering" w:customStyle="1" w:styleId="214">
    <w:name w:val="Нет списка21"/>
    <w:next w:val="a3"/>
    <w:uiPriority w:val="99"/>
    <w:semiHidden/>
    <w:unhideWhenUsed/>
    <w:rsid w:val="00204079"/>
  </w:style>
  <w:style w:type="character" w:customStyle="1" w:styleId="121">
    <w:name w:val="Заголовок 1 Знак2"/>
    <w:uiPriority w:val="99"/>
    <w:qFormat/>
    <w:locked/>
    <w:rsid w:val="00204079"/>
    <w:rPr>
      <w:rFonts w:ascii="Arial" w:hAnsi="Arial"/>
      <w:b/>
      <w:bCs/>
      <w:color w:val="26282F"/>
      <w:sz w:val="24"/>
      <w:szCs w:val="24"/>
    </w:rPr>
  </w:style>
  <w:style w:type="character" w:customStyle="1" w:styleId="grame">
    <w:name w:val="grame"/>
    <w:uiPriority w:val="99"/>
    <w:qFormat/>
    <w:rsid w:val="00204079"/>
  </w:style>
  <w:style w:type="character" w:customStyle="1" w:styleId="CharAttribute0">
    <w:name w:val="CharAttribute0"/>
    <w:uiPriority w:val="99"/>
    <w:qFormat/>
    <w:rsid w:val="00204079"/>
    <w:rPr>
      <w:rFonts w:ascii="Times New Roman" w:hAnsi="Times New Roman" w:cs="Times New Roman"/>
      <w:sz w:val="28"/>
      <w:szCs w:val="28"/>
    </w:rPr>
  </w:style>
  <w:style w:type="character" w:customStyle="1" w:styleId="11111111111">
    <w:name w:val="11111111111 Знак"/>
    <w:link w:val="11111111111"/>
    <w:uiPriority w:val="99"/>
    <w:qFormat/>
    <w:locked/>
    <w:rsid w:val="00204079"/>
    <w:rPr>
      <w:rFonts w:eastAsia="Times New Roman"/>
      <w:sz w:val="28"/>
      <w:szCs w:val="28"/>
    </w:rPr>
  </w:style>
  <w:style w:type="character" w:customStyle="1" w:styleId="afffff2">
    <w:name w:val="Сравнение редакций. Удаленный фрагмент"/>
    <w:uiPriority w:val="99"/>
    <w:qFormat/>
    <w:rsid w:val="00204079"/>
    <w:rPr>
      <w:color w:val="000000"/>
      <w:shd w:val="clear" w:color="auto" w:fill="FFFFFF"/>
    </w:rPr>
  </w:style>
  <w:style w:type="character" w:customStyle="1" w:styleId="afffff3">
    <w:name w:val="Гипертекстовая ссылка"/>
    <w:uiPriority w:val="99"/>
    <w:qFormat/>
    <w:rsid w:val="00204079"/>
    <w:rPr>
      <w:b/>
      <w:bCs/>
      <w:color w:val="00000A"/>
    </w:rPr>
  </w:style>
  <w:style w:type="character" w:customStyle="1" w:styleId="112">
    <w:name w:val="Заголовок 1 Знак1"/>
    <w:uiPriority w:val="99"/>
    <w:qFormat/>
    <w:locked/>
    <w:rsid w:val="00204079"/>
    <w:rPr>
      <w:rFonts w:ascii="Arial" w:hAnsi="Arial" w:cs="Arial"/>
      <w:b/>
      <w:bCs/>
      <w:color w:val="26282F"/>
      <w:sz w:val="24"/>
      <w:szCs w:val="24"/>
    </w:rPr>
  </w:style>
  <w:style w:type="character" w:customStyle="1" w:styleId="afffff4">
    <w:name w:val="Цветовое выделение"/>
    <w:uiPriority w:val="99"/>
    <w:qFormat/>
    <w:rsid w:val="00204079"/>
    <w:rPr>
      <w:b/>
      <w:bCs/>
      <w:color w:val="26282F"/>
    </w:rPr>
  </w:style>
  <w:style w:type="character" w:customStyle="1" w:styleId="ListLabel1">
    <w:name w:val="ListLabel 1"/>
    <w:qFormat/>
    <w:rsid w:val="00204079"/>
    <w:rPr>
      <w:rFonts w:cs="Symbol"/>
      <w:sz w:val="26"/>
      <w:szCs w:val="26"/>
    </w:rPr>
  </w:style>
  <w:style w:type="character" w:customStyle="1" w:styleId="ListLabel2">
    <w:name w:val="ListLabel 2"/>
    <w:qFormat/>
    <w:rsid w:val="00204079"/>
    <w:rPr>
      <w:rFonts w:cs="Symbol"/>
    </w:rPr>
  </w:style>
  <w:style w:type="character" w:customStyle="1" w:styleId="ListLabel3">
    <w:name w:val="ListLabel 3"/>
    <w:qFormat/>
    <w:rsid w:val="00204079"/>
    <w:rPr>
      <w:rFonts w:cs="Courier New"/>
    </w:rPr>
  </w:style>
  <w:style w:type="character" w:customStyle="1" w:styleId="ListLabel4">
    <w:name w:val="ListLabel 4"/>
    <w:qFormat/>
    <w:rsid w:val="00204079"/>
    <w:rPr>
      <w:rFonts w:cs="Wingdings"/>
    </w:rPr>
  </w:style>
  <w:style w:type="paragraph" w:customStyle="1" w:styleId="1f">
    <w:name w:val="Заголовок1"/>
    <w:basedOn w:val="a0"/>
    <w:next w:val="aff"/>
    <w:qFormat/>
    <w:rsid w:val="00204079"/>
    <w:pPr>
      <w:keepNext/>
      <w:spacing w:before="240" w:after="120"/>
    </w:pPr>
    <w:rPr>
      <w:rFonts w:ascii="Liberation Sans" w:eastAsia="DejaVu Sans" w:hAnsi="Liberation Sans" w:cs="FreeSans"/>
      <w:sz w:val="28"/>
      <w:szCs w:val="28"/>
    </w:rPr>
  </w:style>
  <w:style w:type="paragraph" w:styleId="1f0">
    <w:name w:val="index 1"/>
    <w:basedOn w:val="a0"/>
    <w:next w:val="a0"/>
    <w:autoRedefine/>
    <w:uiPriority w:val="99"/>
    <w:unhideWhenUsed/>
    <w:rsid w:val="00204079"/>
    <w:pPr>
      <w:ind w:left="280" w:hanging="280"/>
    </w:pPr>
    <w:rPr>
      <w:sz w:val="28"/>
      <w:szCs w:val="28"/>
    </w:rPr>
  </w:style>
  <w:style w:type="paragraph" w:styleId="afffff5">
    <w:name w:val="index heading"/>
    <w:basedOn w:val="a0"/>
    <w:qFormat/>
    <w:rsid w:val="00204079"/>
    <w:pPr>
      <w:suppressLineNumbers/>
    </w:pPr>
    <w:rPr>
      <w:rFonts w:cs="FreeSans"/>
      <w:sz w:val="28"/>
      <w:szCs w:val="28"/>
    </w:rPr>
  </w:style>
  <w:style w:type="character" w:customStyle="1" w:styleId="1f1">
    <w:name w:val="Верхний колонтитул Знак1"/>
    <w:uiPriority w:val="99"/>
    <w:rsid w:val="00204079"/>
    <w:rPr>
      <w:sz w:val="28"/>
      <w:szCs w:val="28"/>
    </w:rPr>
  </w:style>
  <w:style w:type="character" w:customStyle="1" w:styleId="1f2">
    <w:name w:val="Нижний колонтитул Знак1"/>
    <w:uiPriority w:val="99"/>
    <w:rsid w:val="00204079"/>
    <w:rPr>
      <w:sz w:val="28"/>
      <w:szCs w:val="28"/>
    </w:rPr>
  </w:style>
  <w:style w:type="character" w:customStyle="1" w:styleId="1f3">
    <w:name w:val="Текст выноски Знак1"/>
    <w:uiPriority w:val="99"/>
    <w:semiHidden/>
    <w:rsid w:val="00204079"/>
    <w:rPr>
      <w:rFonts w:ascii="Tahoma" w:hAnsi="Tahoma" w:cs="Tahoma"/>
      <w:sz w:val="16"/>
      <w:szCs w:val="16"/>
    </w:rPr>
  </w:style>
  <w:style w:type="paragraph" w:customStyle="1" w:styleId="afffff6">
    <w:name w:val="Знак Знак Знак Знак"/>
    <w:basedOn w:val="a0"/>
    <w:uiPriority w:val="99"/>
    <w:qFormat/>
    <w:rsid w:val="00204079"/>
    <w:pPr>
      <w:spacing w:beforeAutospacing="1" w:afterAutospacing="1"/>
    </w:pPr>
    <w:rPr>
      <w:rFonts w:ascii="Tahoma" w:hAnsi="Tahoma" w:cs="Tahoma"/>
      <w:sz w:val="20"/>
      <w:szCs w:val="20"/>
      <w:lang w:val="en-US" w:eastAsia="en-US"/>
    </w:rPr>
  </w:style>
  <w:style w:type="paragraph" w:customStyle="1" w:styleId="-11">
    <w:name w:val="Цветной список - Акцент 11"/>
    <w:basedOn w:val="a0"/>
    <w:uiPriority w:val="99"/>
    <w:qFormat/>
    <w:rsid w:val="00204079"/>
    <w:pPr>
      <w:spacing w:after="200" w:line="276" w:lineRule="auto"/>
      <w:ind w:left="720"/>
    </w:pPr>
    <w:rPr>
      <w:rFonts w:ascii="Calibri" w:hAnsi="Calibri" w:cs="Calibri"/>
      <w:sz w:val="22"/>
      <w:szCs w:val="22"/>
      <w:lang w:eastAsia="en-US"/>
    </w:rPr>
  </w:style>
  <w:style w:type="paragraph" w:customStyle="1" w:styleId="ListParagraph1">
    <w:name w:val="List Paragraph1"/>
    <w:basedOn w:val="a0"/>
    <w:uiPriority w:val="99"/>
    <w:qFormat/>
    <w:rsid w:val="00204079"/>
    <w:pPr>
      <w:ind w:left="720"/>
    </w:pPr>
  </w:style>
  <w:style w:type="character" w:customStyle="1" w:styleId="215">
    <w:name w:val="Основной текст с отступом 2 Знак1"/>
    <w:basedOn w:val="a1"/>
    <w:uiPriority w:val="99"/>
    <w:rsid w:val="00204079"/>
    <w:rPr>
      <w:sz w:val="24"/>
      <w:szCs w:val="24"/>
    </w:rPr>
  </w:style>
  <w:style w:type="paragraph" w:customStyle="1" w:styleId="111111111110">
    <w:name w:val="11111111111"/>
    <w:basedOn w:val="ConsPlusNormal"/>
    <w:uiPriority w:val="99"/>
    <w:qFormat/>
    <w:rsid w:val="00204079"/>
    <w:pPr>
      <w:suppressAutoHyphens/>
      <w:autoSpaceDE/>
      <w:autoSpaceDN/>
      <w:ind w:firstLine="709"/>
      <w:jc w:val="both"/>
    </w:pPr>
    <w:rPr>
      <w:sz w:val="28"/>
      <w:szCs w:val="28"/>
    </w:rPr>
  </w:style>
  <w:style w:type="paragraph" w:customStyle="1" w:styleId="afffff7">
    <w:name w:val="Прижатый влево"/>
    <w:basedOn w:val="a0"/>
    <w:uiPriority w:val="99"/>
    <w:qFormat/>
    <w:rsid w:val="00204079"/>
    <w:pPr>
      <w:widowControl w:val="0"/>
    </w:pPr>
    <w:rPr>
      <w:rFonts w:ascii="Times New Roman CYR" w:hAnsi="Times New Roman CYR" w:cs="Times New Roman CYR"/>
    </w:rPr>
  </w:style>
  <w:style w:type="paragraph" w:customStyle="1" w:styleId="afffff8">
    <w:name w:val="Дочерний элемент списка"/>
    <w:basedOn w:val="a0"/>
    <w:uiPriority w:val="99"/>
    <w:qFormat/>
    <w:rsid w:val="00204079"/>
    <w:pPr>
      <w:jc w:val="both"/>
    </w:pPr>
    <w:rPr>
      <w:rFonts w:ascii="Arial" w:hAnsi="Arial" w:cs="Arial"/>
      <w:color w:val="868381"/>
      <w:sz w:val="20"/>
      <w:szCs w:val="20"/>
    </w:rPr>
  </w:style>
  <w:style w:type="paragraph" w:customStyle="1" w:styleId="afffff9">
    <w:name w:val="Заголовок группы контролов"/>
    <w:basedOn w:val="a0"/>
    <w:uiPriority w:val="99"/>
    <w:qFormat/>
    <w:rsid w:val="00204079"/>
    <w:pPr>
      <w:ind w:firstLine="720"/>
      <w:jc w:val="both"/>
    </w:pPr>
    <w:rPr>
      <w:rFonts w:ascii="Arial" w:hAnsi="Arial" w:cs="Arial"/>
      <w:b/>
      <w:bCs/>
      <w:color w:val="000000"/>
    </w:rPr>
  </w:style>
  <w:style w:type="paragraph" w:customStyle="1" w:styleId="afffffa">
    <w:name w:val="Комментарий"/>
    <w:basedOn w:val="a0"/>
    <w:uiPriority w:val="99"/>
    <w:qFormat/>
    <w:rsid w:val="00204079"/>
    <w:rPr>
      <w:rFonts w:ascii="Arial" w:hAnsi="Arial" w:cs="Arial"/>
      <w:color w:val="353842"/>
      <w:shd w:val="clear" w:color="auto" w:fill="F0F0F0"/>
    </w:rPr>
  </w:style>
  <w:style w:type="paragraph" w:customStyle="1" w:styleId="afffffb">
    <w:name w:val="Информация об изменениях документа"/>
    <w:basedOn w:val="afffffa"/>
    <w:uiPriority w:val="99"/>
    <w:qFormat/>
    <w:rsid w:val="00204079"/>
    <w:rPr>
      <w:i/>
      <w:iCs/>
    </w:rPr>
  </w:style>
  <w:style w:type="paragraph" w:customStyle="1" w:styleId="afffffc">
    <w:name w:val="Информация о версии"/>
    <w:basedOn w:val="afffffa"/>
    <w:uiPriority w:val="99"/>
    <w:qFormat/>
    <w:rsid w:val="00204079"/>
    <w:pPr>
      <w:widowControl w:val="0"/>
    </w:pPr>
    <w:rPr>
      <w:rFonts w:ascii="Times New Roman CYR" w:hAnsi="Times New Roman CYR" w:cs="Times New Roman CYR"/>
      <w:i/>
      <w:iCs/>
    </w:rPr>
  </w:style>
  <w:style w:type="paragraph" w:customStyle="1" w:styleId="s16">
    <w:name w:val="s_16"/>
    <w:basedOn w:val="a0"/>
    <w:uiPriority w:val="99"/>
    <w:qFormat/>
    <w:rsid w:val="00204079"/>
    <w:pPr>
      <w:spacing w:beforeAutospacing="1" w:afterAutospacing="1"/>
    </w:pPr>
  </w:style>
  <w:style w:type="paragraph" w:customStyle="1" w:styleId="afffffd">
    <w:name w:val="Информация об изменениях"/>
    <w:basedOn w:val="a0"/>
    <w:uiPriority w:val="99"/>
    <w:qFormat/>
    <w:rsid w:val="00204079"/>
    <w:pPr>
      <w:widowControl w:val="0"/>
      <w:shd w:val="clear" w:color="auto" w:fill="EAEFED"/>
      <w:spacing w:before="180"/>
      <w:ind w:left="360" w:right="360"/>
      <w:jc w:val="both"/>
    </w:pPr>
    <w:rPr>
      <w:rFonts w:ascii="Times New Roman CYR" w:hAnsi="Times New Roman CYR" w:cs="Times New Roman CYR"/>
      <w:color w:val="353842"/>
      <w:sz w:val="20"/>
      <w:szCs w:val="20"/>
    </w:rPr>
  </w:style>
  <w:style w:type="paragraph" w:customStyle="1" w:styleId="afffffe">
    <w:name w:val="Подзаголовок для информации об изменениях"/>
    <w:basedOn w:val="a0"/>
    <w:uiPriority w:val="99"/>
    <w:qFormat/>
    <w:rsid w:val="00204079"/>
    <w:pPr>
      <w:widowControl w:val="0"/>
      <w:ind w:firstLine="720"/>
      <w:jc w:val="both"/>
    </w:pPr>
    <w:rPr>
      <w:rFonts w:ascii="Times New Roman CYR" w:hAnsi="Times New Roman CYR" w:cs="Times New Roman CYR"/>
      <w:b/>
      <w:bCs/>
      <w:color w:val="353842"/>
      <w:sz w:val="20"/>
      <w:szCs w:val="20"/>
    </w:rPr>
  </w:style>
  <w:style w:type="numbering" w:customStyle="1" w:styleId="2d">
    <w:name w:val="Стиль2"/>
    <w:rsid w:val="00204079"/>
  </w:style>
  <w:style w:type="table" w:customStyle="1" w:styleId="140">
    <w:name w:val="Сетка таблицы14"/>
    <w:basedOn w:val="a2"/>
    <w:next w:val="aff3"/>
    <w:uiPriority w:val="99"/>
    <w:rsid w:val="002040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
    <w:name w:val="Placeholder Text"/>
    <w:uiPriority w:val="99"/>
    <w:semiHidden/>
    <w:rsid w:val="00204079"/>
    <w:rPr>
      <w:color w:val="808080"/>
    </w:rPr>
  </w:style>
  <w:style w:type="paragraph" w:customStyle="1" w:styleId="Affffff0">
    <w:name w:val="Текстовый блок A"/>
    <w:rsid w:val="00204079"/>
    <w:rPr>
      <w:rFonts w:ascii="Helvetica" w:eastAsia="Times New Roman" w:hAnsi="Helvetica" w:cs="Helvetica"/>
      <w:color w:val="000000"/>
      <w:sz w:val="24"/>
      <w:szCs w:val="24"/>
    </w:rPr>
  </w:style>
  <w:style w:type="character" w:styleId="affffff1">
    <w:name w:val="annotation reference"/>
    <w:unhideWhenUsed/>
    <w:rsid w:val="00204079"/>
    <w:rPr>
      <w:sz w:val="16"/>
      <w:szCs w:val="16"/>
    </w:rPr>
  </w:style>
  <w:style w:type="paragraph" w:styleId="affffff2">
    <w:name w:val="annotation subject"/>
    <w:basedOn w:val="affffa"/>
    <w:next w:val="affffa"/>
    <w:link w:val="affffff3"/>
    <w:unhideWhenUsed/>
    <w:rsid w:val="00204079"/>
    <w:pPr>
      <w:spacing w:after="0"/>
    </w:pPr>
    <w:rPr>
      <w:rFonts w:ascii="Times New Roman" w:eastAsia="Times New Roman" w:hAnsi="Times New Roman"/>
      <w:b/>
      <w:bCs/>
      <w:lang w:eastAsia="ru-RU"/>
    </w:rPr>
  </w:style>
  <w:style w:type="character" w:customStyle="1" w:styleId="affffff3">
    <w:name w:val="Тема примечания Знак"/>
    <w:basedOn w:val="affffb"/>
    <w:link w:val="affffff2"/>
    <w:rsid w:val="00204079"/>
    <w:rPr>
      <w:rFonts w:ascii="Times New Roman" w:eastAsia="Times New Roman" w:hAnsi="Times New Roman" w:cs="Times New Roman"/>
      <w:b/>
      <w:bCs/>
      <w:sz w:val="20"/>
      <w:szCs w:val="20"/>
    </w:rPr>
  </w:style>
  <w:style w:type="table" w:customStyle="1" w:styleId="1f4">
    <w:name w:val="Светлый список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204079"/>
    <w:pPr>
      <w:autoSpaceDE w:val="0"/>
      <w:autoSpaceDN w:val="0"/>
      <w:adjustRightInd w:val="0"/>
    </w:pPr>
    <w:rPr>
      <w:rFonts w:ascii="Times New Roman" w:eastAsia="Times New Roman" w:hAnsi="Times New Roman"/>
      <w:color w:val="000000"/>
      <w:sz w:val="24"/>
      <w:szCs w:val="24"/>
    </w:rPr>
  </w:style>
  <w:style w:type="table" w:customStyle="1" w:styleId="216">
    <w:name w:val="Сетка таблицы21"/>
    <w:basedOn w:val="a2"/>
    <w:next w:val="aff3"/>
    <w:uiPriority w:val="39"/>
    <w:rsid w:val="0020407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ветлый список11"/>
    <w:basedOn w:val="a2"/>
    <w:uiPriority w:val="61"/>
    <w:rsid w:val="00204079"/>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0"/>
    <w:rsid w:val="00204079"/>
    <w:pPr>
      <w:widowControl w:val="0"/>
      <w:suppressAutoHyphens/>
      <w:autoSpaceDE w:val="0"/>
    </w:pPr>
    <w:rPr>
      <w:rFonts w:ascii="Arial" w:eastAsia="Arial" w:hAnsi="Arial" w:cs="Arial"/>
      <w:sz w:val="20"/>
      <w:szCs w:val="20"/>
      <w:lang w:eastAsia="zh-CN" w:bidi="hi-IN"/>
    </w:rPr>
  </w:style>
  <w:style w:type="paragraph" w:customStyle="1" w:styleId="headertext">
    <w:name w:val="headertext"/>
    <w:basedOn w:val="a0"/>
    <w:rsid w:val="00204079"/>
    <w:pPr>
      <w:spacing w:before="100" w:beforeAutospacing="1" w:after="100" w:afterAutospacing="1"/>
    </w:pPr>
  </w:style>
  <w:style w:type="paragraph" w:customStyle="1" w:styleId="topleveltext">
    <w:name w:val="topleveltext"/>
    <w:basedOn w:val="a0"/>
    <w:rsid w:val="00204079"/>
    <w:pPr>
      <w:spacing w:before="100" w:beforeAutospacing="1" w:after="100" w:afterAutospacing="1"/>
    </w:pPr>
  </w:style>
  <w:style w:type="table" w:customStyle="1" w:styleId="150">
    <w:name w:val="Сетка таблицы15"/>
    <w:basedOn w:val="a2"/>
    <w:next w:val="aff3"/>
    <w:uiPriority w:val="39"/>
    <w:rsid w:val="00E00C46"/>
    <w:pPr>
      <w:suppressAutoHyphens/>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B10691"/>
  </w:style>
  <w:style w:type="table" w:customStyle="1" w:styleId="160">
    <w:name w:val="Сетка таблицы16"/>
    <w:basedOn w:val="a2"/>
    <w:next w:val="aff3"/>
    <w:rsid w:val="00B1069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839019">
      <w:bodyDiv w:val="1"/>
      <w:marLeft w:val="0"/>
      <w:marRight w:val="0"/>
      <w:marTop w:val="0"/>
      <w:marBottom w:val="0"/>
      <w:divBdr>
        <w:top w:val="none" w:sz="0" w:space="0" w:color="auto"/>
        <w:left w:val="none" w:sz="0" w:space="0" w:color="auto"/>
        <w:bottom w:val="none" w:sz="0" w:space="0" w:color="auto"/>
        <w:right w:val="none" w:sz="0" w:space="0" w:color="auto"/>
      </w:divBdr>
    </w:div>
    <w:div w:id="304555308">
      <w:bodyDiv w:val="1"/>
      <w:marLeft w:val="0"/>
      <w:marRight w:val="0"/>
      <w:marTop w:val="0"/>
      <w:marBottom w:val="0"/>
      <w:divBdr>
        <w:top w:val="none" w:sz="0" w:space="0" w:color="auto"/>
        <w:left w:val="none" w:sz="0" w:space="0" w:color="auto"/>
        <w:bottom w:val="none" w:sz="0" w:space="0" w:color="auto"/>
        <w:right w:val="none" w:sz="0" w:space="0" w:color="auto"/>
      </w:divBdr>
    </w:div>
    <w:div w:id="455829135">
      <w:bodyDiv w:val="1"/>
      <w:marLeft w:val="0"/>
      <w:marRight w:val="0"/>
      <w:marTop w:val="0"/>
      <w:marBottom w:val="0"/>
      <w:divBdr>
        <w:top w:val="none" w:sz="0" w:space="0" w:color="auto"/>
        <w:left w:val="none" w:sz="0" w:space="0" w:color="auto"/>
        <w:bottom w:val="none" w:sz="0" w:space="0" w:color="auto"/>
        <w:right w:val="none" w:sz="0" w:space="0" w:color="auto"/>
      </w:divBdr>
    </w:div>
    <w:div w:id="1012608876">
      <w:bodyDiv w:val="1"/>
      <w:marLeft w:val="0"/>
      <w:marRight w:val="0"/>
      <w:marTop w:val="0"/>
      <w:marBottom w:val="0"/>
      <w:divBdr>
        <w:top w:val="none" w:sz="0" w:space="0" w:color="auto"/>
        <w:left w:val="none" w:sz="0" w:space="0" w:color="auto"/>
        <w:bottom w:val="none" w:sz="0" w:space="0" w:color="auto"/>
        <w:right w:val="none" w:sz="0" w:space="0" w:color="auto"/>
      </w:divBdr>
    </w:div>
    <w:div w:id="1041396385">
      <w:bodyDiv w:val="1"/>
      <w:marLeft w:val="0"/>
      <w:marRight w:val="0"/>
      <w:marTop w:val="0"/>
      <w:marBottom w:val="0"/>
      <w:divBdr>
        <w:top w:val="none" w:sz="0" w:space="0" w:color="auto"/>
        <w:left w:val="none" w:sz="0" w:space="0" w:color="auto"/>
        <w:bottom w:val="none" w:sz="0" w:space="0" w:color="auto"/>
        <w:right w:val="none" w:sz="0" w:space="0" w:color="auto"/>
      </w:divBdr>
    </w:div>
    <w:div w:id="1219517753">
      <w:bodyDiv w:val="1"/>
      <w:marLeft w:val="0"/>
      <w:marRight w:val="0"/>
      <w:marTop w:val="0"/>
      <w:marBottom w:val="0"/>
      <w:divBdr>
        <w:top w:val="none" w:sz="0" w:space="0" w:color="auto"/>
        <w:left w:val="none" w:sz="0" w:space="0" w:color="auto"/>
        <w:bottom w:val="none" w:sz="0" w:space="0" w:color="auto"/>
        <w:right w:val="none" w:sz="0" w:space="0" w:color="auto"/>
      </w:divBdr>
    </w:div>
    <w:div w:id="1251935816">
      <w:bodyDiv w:val="1"/>
      <w:marLeft w:val="0"/>
      <w:marRight w:val="0"/>
      <w:marTop w:val="0"/>
      <w:marBottom w:val="0"/>
      <w:divBdr>
        <w:top w:val="none" w:sz="0" w:space="0" w:color="auto"/>
        <w:left w:val="none" w:sz="0" w:space="0" w:color="auto"/>
        <w:bottom w:val="none" w:sz="0" w:space="0" w:color="auto"/>
        <w:right w:val="none" w:sz="0" w:space="0" w:color="auto"/>
      </w:divBdr>
    </w:div>
    <w:div w:id="1381972999">
      <w:marLeft w:val="0"/>
      <w:marRight w:val="0"/>
      <w:marTop w:val="0"/>
      <w:marBottom w:val="0"/>
      <w:divBdr>
        <w:top w:val="none" w:sz="0" w:space="0" w:color="auto"/>
        <w:left w:val="none" w:sz="0" w:space="0" w:color="auto"/>
        <w:bottom w:val="none" w:sz="0" w:space="0" w:color="auto"/>
        <w:right w:val="none" w:sz="0" w:space="0" w:color="auto"/>
      </w:divBdr>
    </w:div>
    <w:div w:id="1381973000">
      <w:marLeft w:val="0"/>
      <w:marRight w:val="0"/>
      <w:marTop w:val="0"/>
      <w:marBottom w:val="0"/>
      <w:divBdr>
        <w:top w:val="none" w:sz="0" w:space="0" w:color="auto"/>
        <w:left w:val="none" w:sz="0" w:space="0" w:color="auto"/>
        <w:bottom w:val="none" w:sz="0" w:space="0" w:color="auto"/>
        <w:right w:val="none" w:sz="0" w:space="0" w:color="auto"/>
      </w:divBdr>
    </w:div>
    <w:div w:id="1381973001">
      <w:marLeft w:val="0"/>
      <w:marRight w:val="0"/>
      <w:marTop w:val="0"/>
      <w:marBottom w:val="0"/>
      <w:divBdr>
        <w:top w:val="none" w:sz="0" w:space="0" w:color="auto"/>
        <w:left w:val="none" w:sz="0" w:space="0" w:color="auto"/>
        <w:bottom w:val="none" w:sz="0" w:space="0" w:color="auto"/>
        <w:right w:val="none" w:sz="0" w:space="0" w:color="auto"/>
      </w:divBdr>
    </w:div>
    <w:div w:id="1381973002">
      <w:marLeft w:val="0"/>
      <w:marRight w:val="0"/>
      <w:marTop w:val="0"/>
      <w:marBottom w:val="0"/>
      <w:divBdr>
        <w:top w:val="none" w:sz="0" w:space="0" w:color="auto"/>
        <w:left w:val="none" w:sz="0" w:space="0" w:color="auto"/>
        <w:bottom w:val="none" w:sz="0" w:space="0" w:color="auto"/>
        <w:right w:val="none" w:sz="0" w:space="0" w:color="auto"/>
      </w:divBdr>
    </w:div>
    <w:div w:id="1381973003">
      <w:marLeft w:val="0"/>
      <w:marRight w:val="0"/>
      <w:marTop w:val="0"/>
      <w:marBottom w:val="0"/>
      <w:divBdr>
        <w:top w:val="none" w:sz="0" w:space="0" w:color="auto"/>
        <w:left w:val="none" w:sz="0" w:space="0" w:color="auto"/>
        <w:bottom w:val="none" w:sz="0" w:space="0" w:color="auto"/>
        <w:right w:val="none" w:sz="0" w:space="0" w:color="auto"/>
      </w:divBdr>
    </w:div>
    <w:div w:id="1381973004">
      <w:marLeft w:val="0"/>
      <w:marRight w:val="0"/>
      <w:marTop w:val="0"/>
      <w:marBottom w:val="0"/>
      <w:divBdr>
        <w:top w:val="none" w:sz="0" w:space="0" w:color="auto"/>
        <w:left w:val="none" w:sz="0" w:space="0" w:color="auto"/>
        <w:bottom w:val="none" w:sz="0" w:space="0" w:color="auto"/>
        <w:right w:val="none" w:sz="0" w:space="0" w:color="auto"/>
      </w:divBdr>
    </w:div>
    <w:div w:id="1381973005">
      <w:marLeft w:val="0"/>
      <w:marRight w:val="0"/>
      <w:marTop w:val="0"/>
      <w:marBottom w:val="0"/>
      <w:divBdr>
        <w:top w:val="none" w:sz="0" w:space="0" w:color="auto"/>
        <w:left w:val="none" w:sz="0" w:space="0" w:color="auto"/>
        <w:bottom w:val="none" w:sz="0" w:space="0" w:color="auto"/>
        <w:right w:val="none" w:sz="0" w:space="0" w:color="auto"/>
      </w:divBdr>
    </w:div>
    <w:div w:id="1595285365">
      <w:bodyDiv w:val="1"/>
      <w:marLeft w:val="0"/>
      <w:marRight w:val="0"/>
      <w:marTop w:val="0"/>
      <w:marBottom w:val="0"/>
      <w:divBdr>
        <w:top w:val="none" w:sz="0" w:space="0" w:color="auto"/>
        <w:left w:val="none" w:sz="0" w:space="0" w:color="auto"/>
        <w:bottom w:val="none" w:sz="0" w:space="0" w:color="auto"/>
        <w:right w:val="none" w:sz="0" w:space="0" w:color="auto"/>
      </w:divBdr>
    </w:div>
    <w:div w:id="1698699574">
      <w:bodyDiv w:val="1"/>
      <w:marLeft w:val="0"/>
      <w:marRight w:val="0"/>
      <w:marTop w:val="0"/>
      <w:marBottom w:val="0"/>
      <w:divBdr>
        <w:top w:val="none" w:sz="0" w:space="0" w:color="auto"/>
        <w:left w:val="none" w:sz="0" w:space="0" w:color="auto"/>
        <w:bottom w:val="none" w:sz="0" w:space="0" w:color="auto"/>
        <w:right w:val="none" w:sz="0" w:space="0" w:color="auto"/>
      </w:divBdr>
    </w:div>
    <w:div w:id="18341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3B62-CF73-4C80-8F03-D97F062F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6462</Words>
  <Characters>39491</Characters>
  <Application>Microsoft Office Word</Application>
  <DocSecurity>0</DocSecurity>
  <Lines>329</Lines>
  <Paragraphs>91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городского поселения» №18</vt:lpstr>
    </vt:vector>
  </TitlesOfParts>
  <Company/>
  <LinksUpToDate>false</LinksUpToDate>
  <CharactersWithSpaces>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городского поселения» №18</dc:title>
  <dc:creator>Пользователь</dc:creator>
  <cp:lastModifiedBy>4444</cp:lastModifiedBy>
  <cp:revision>5</cp:revision>
  <cp:lastPrinted>2023-02-21T11:34:00Z</cp:lastPrinted>
  <dcterms:created xsi:type="dcterms:W3CDTF">2024-12-13T06:14:00Z</dcterms:created>
  <dcterms:modified xsi:type="dcterms:W3CDTF">2024-12-13T06:18:00Z</dcterms:modified>
</cp:coreProperties>
</file>