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95" w:rsidRPr="00331395" w:rsidRDefault="00331395" w:rsidP="00331395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color w:val="CC0000"/>
          <w:sz w:val="27"/>
          <w:szCs w:val="27"/>
          <w:lang w:eastAsia="ru-RU"/>
        </w:rPr>
      </w:pPr>
      <w:r w:rsidRPr="00331395">
        <w:rPr>
          <w:rFonts w:ascii="Verdana" w:eastAsia="Times New Roman" w:hAnsi="Verdana" w:cs="Times New Roman"/>
          <w:b/>
          <w:bCs/>
          <w:color w:val="CC0000"/>
          <w:sz w:val="27"/>
          <w:szCs w:val="27"/>
          <w:lang w:eastAsia="ru-RU"/>
        </w:rPr>
        <w:t>По подбору кандидатов в общественные воспитатели несовершеннолетних</w:t>
      </w:r>
    </w:p>
    <w:p w:rsidR="00331395" w:rsidRPr="00331395" w:rsidRDefault="00331395" w:rsidP="00331395">
      <w:pPr>
        <w:spacing w:before="150" w:after="150" w:line="240" w:lineRule="auto"/>
        <w:ind w:left="225" w:right="225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"/>
        <w:gridCol w:w="9633"/>
      </w:tblGrid>
      <w:tr w:rsidR="00331395" w:rsidRPr="00331395" w:rsidTr="00E45538">
        <w:trPr>
          <w:trHeight w:val="1405"/>
          <w:tblCellSpacing w:w="15" w:type="dxa"/>
        </w:trPr>
        <w:tc>
          <w:tcPr>
            <w:tcW w:w="162" w:type="dxa"/>
            <w:vAlign w:val="center"/>
            <w:hideMark/>
          </w:tcPr>
          <w:p w:rsidR="00331395" w:rsidRPr="00331395" w:rsidRDefault="00331395" w:rsidP="0033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33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8" w:type="dxa"/>
            <w:vAlign w:val="center"/>
            <w:hideMark/>
          </w:tcPr>
          <w:p w:rsidR="00331395" w:rsidRPr="00331395" w:rsidRDefault="00331395" w:rsidP="00331395">
            <w:pPr>
              <w:spacing w:before="225" w:after="225" w:line="240" w:lineRule="auto"/>
              <w:ind w:left="225" w:right="225" w:hanging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Информируем Вас о том, что 09 марта 2016 года принят Закон Ульяновской области № 20-ЗО «Об общественных воспитателях несовершеннолетних» и 12 декабря 2016 года утверждено постановление Правительства Ульяновской области № 608-П «О некоторых мерах по реализации Закона Ульяновской области «Об общественных воспитателях несовершеннолетних».</w:t>
            </w:r>
          </w:p>
        </w:tc>
      </w:tr>
    </w:tbl>
    <w:bookmarkEnd w:id="0"/>
    <w:p w:rsidR="00331395" w:rsidRPr="00331395" w:rsidRDefault="00331395" w:rsidP="0033139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Обращаем внимание заинтересованных граждан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Сурског</w:t>
      </w:r>
      <w:r w:rsidRPr="0033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района, которые хотели бы работать в качестве общественных воспитателей с несовершеннолетними, состоящими на профилактическом уч</w:t>
      </w:r>
      <w:r w:rsidR="00DE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3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в органах и ведомствах системы профилактики безнадзорности и правонарушений. Работа направлена на переориентацию негативного поведения детей и подростков, попавших в трудную жизненную ситуацию.</w:t>
      </w:r>
      <w:r w:rsidRPr="0033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всей интересующей Вас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обращаться по </w:t>
      </w:r>
      <w:r w:rsidR="00DE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</w:t>
      </w:r>
      <w:r w:rsidR="00DE2D03" w:rsidRPr="0033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2D03" w:rsidRPr="0033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="00DE2D03" w:rsidRPr="0033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3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Сурское</w:t>
      </w:r>
      <w:r w:rsidRPr="0033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</w:t>
      </w:r>
      <w:r w:rsidRPr="0033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 А</w:t>
      </w:r>
      <w:r w:rsidRPr="0033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(здание администрации), </w:t>
      </w:r>
      <w:proofErr w:type="spellStart"/>
      <w:r w:rsidRPr="0033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33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3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по делам несовер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шеннолетних и защите их прав</w:t>
      </w:r>
      <w:r w:rsidRPr="0033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муниципального образования «Сурский</w:t>
      </w:r>
      <w:r w:rsidRPr="0033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(телефон: 8-</w:t>
      </w:r>
      <w:r w:rsidR="00DE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42-2-24-66</w:t>
      </w:r>
      <w:r w:rsidRPr="0033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B685D" w:rsidRDefault="001B685D"/>
    <w:sectPr w:rsidR="001B685D" w:rsidSect="00635920">
      <w:type w:val="continuous"/>
      <w:pgSz w:w="12240" w:h="15840" w:code="1"/>
      <w:pgMar w:top="1134" w:right="851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95"/>
    <w:rsid w:val="001B685D"/>
    <w:rsid w:val="00331395"/>
    <w:rsid w:val="00635920"/>
    <w:rsid w:val="00DE2D03"/>
    <w:rsid w:val="00E4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E18EA-CC97-473C-A11E-32D69B16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1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Parkaeva</dc:creator>
  <cp:keywords/>
  <dc:description/>
  <cp:lastModifiedBy>Parkaeva</cp:lastModifiedBy>
  <cp:revision>4</cp:revision>
  <dcterms:created xsi:type="dcterms:W3CDTF">2022-04-04T09:23:00Z</dcterms:created>
  <dcterms:modified xsi:type="dcterms:W3CDTF">2024-05-14T03:55:00Z</dcterms:modified>
</cp:coreProperties>
</file>