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00378185" w14:textId="77777777" w:rsidR="0083414E" w:rsidRPr="0083414E" w:rsidRDefault="00410AE6" w:rsidP="0083414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83414E" w:rsidRPr="008341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 утверждении схемы размещения нестационарных  торговых объектов на территории муниципального образования</w:t>
      </w:r>
    </w:p>
    <w:p w14:paraId="03366A8B" w14:textId="6C707B7E" w:rsidR="00410AE6" w:rsidRPr="00F50BD1" w:rsidRDefault="0083414E" w:rsidP="0083414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41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Сурское городское поселение Сурского района Ульяновской области</w:t>
      </w:r>
      <w:r w:rsidR="00D3156A" w:rsidRPr="00E567CA">
        <w:rPr>
          <w:rFonts w:ascii="Times New Roman" w:eastAsia="Calibri" w:hAnsi="Times New Roman"/>
          <w:sz w:val="26"/>
          <w:szCs w:val="26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12DAC661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3414E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A75C0C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B24C0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24C0" w:rsidRPr="00E567CA">
        <w:rPr>
          <w:rFonts w:ascii="Times New Roman" w:hAnsi="Times New Roman" w:cs="Times New Roman"/>
          <w:sz w:val="26"/>
          <w:szCs w:val="26"/>
        </w:rPr>
        <w:t>202</w:t>
      </w:r>
      <w:r w:rsidR="00C77CA6">
        <w:rPr>
          <w:rFonts w:ascii="Times New Roman" w:hAnsi="Times New Roman" w:cs="Times New Roman"/>
          <w:sz w:val="26"/>
          <w:szCs w:val="26"/>
        </w:rPr>
        <w:t>3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83414E">
        <w:rPr>
          <w:rFonts w:ascii="Times New Roman" w:hAnsi="Times New Roman" w:cs="Times New Roman"/>
          <w:sz w:val="26"/>
          <w:szCs w:val="26"/>
        </w:rPr>
        <w:t>№92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2CAD63FC" w:rsidR="00C83213" w:rsidRPr="00FA0685" w:rsidRDefault="005B24C0" w:rsidP="0083414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3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3414E"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б  утверждении схемы размещения нестационарных  торговых объектов на территории мун</w:t>
      </w:r>
      <w:r w:rsid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образования </w:t>
      </w:r>
      <w:r w:rsidR="0083414E"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Сурское городское поселение Сурского района Ульяновской области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1CB6BA3F" w14:textId="68AA4775" w:rsidR="0083414E" w:rsidRPr="0083414E" w:rsidRDefault="00FA0685" w:rsidP="0083414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 схема</w:t>
      </w:r>
      <w:r w:rsidR="0083414E"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нестационарных торговых объектов на территории муниципального образования Сурское городское поселение Сурского района Ульяновской области согласно приложению.</w:t>
      </w:r>
      <w:r w:rsidR="0083414E"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</w:p>
    <w:p w14:paraId="2913C99F" w14:textId="29A372F3" w:rsidR="0083414E" w:rsidRPr="0083414E" w:rsidRDefault="0083414E" w:rsidP="008341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Признаны</w:t>
      </w:r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утратившими силу:</w:t>
      </w:r>
    </w:p>
    <w:p w14:paraId="772A9E38" w14:textId="77777777" w:rsidR="0083414E" w:rsidRPr="0083414E" w:rsidRDefault="0083414E" w:rsidP="0083414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постановление администрации муниципального образования «</w:t>
      </w:r>
      <w:proofErr w:type="spellStart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06.10.2017 №496-П-А «Об утверждении схемы размещения нестационарных торговых объектов на территории муниципального образования Сурское городское поселение»;</w:t>
      </w:r>
    </w:p>
    <w:p w14:paraId="1E18AAB8" w14:textId="3904B2CB" w:rsidR="0022553E" w:rsidRPr="0022553E" w:rsidRDefault="0083414E" w:rsidP="0083414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постановление администрации муниципального образования «</w:t>
      </w:r>
      <w:proofErr w:type="spellStart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16.03.2020 №113-П-А «О внесении изменения в постановление администрации МО «</w:t>
      </w:r>
      <w:proofErr w:type="spellStart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83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06.10.2017 №496-П-А «Об утверждении схемы размещения нестационарных торговых объектов на территории муниципального образования Сурское городское поселение».</w:t>
      </w:r>
    </w:p>
    <w:p w14:paraId="1521055D" w14:textId="258103D9" w:rsidR="00A979FE" w:rsidRPr="00672018" w:rsidRDefault="00A979FE" w:rsidP="0022553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</w:p>
    <w:p w14:paraId="7655FF31" w14:textId="44C5F4A7" w:rsidR="00A75C0C" w:rsidRPr="00E567CA" w:rsidRDefault="005B24C0" w:rsidP="00E1179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lastRenderedPageBreak/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1F4E38F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F50BD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2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9F0"/>
    <w:rsid w:val="001B6A33"/>
    <w:rsid w:val="001C218C"/>
    <w:rsid w:val="001D1AA1"/>
    <w:rsid w:val="001E0546"/>
    <w:rsid w:val="001E273F"/>
    <w:rsid w:val="0020619D"/>
    <w:rsid w:val="002061D3"/>
    <w:rsid w:val="00211C04"/>
    <w:rsid w:val="002234B5"/>
    <w:rsid w:val="00223BE7"/>
    <w:rsid w:val="0022553E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52B88"/>
    <w:rsid w:val="00367FA2"/>
    <w:rsid w:val="00372D9C"/>
    <w:rsid w:val="0038591F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017"/>
    <w:rsid w:val="00657B22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3414E"/>
    <w:rsid w:val="00840E97"/>
    <w:rsid w:val="008756F1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E11FC"/>
    <w:rsid w:val="00A46AD9"/>
    <w:rsid w:val="00A5475B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5100"/>
    <w:rsid w:val="00AD7DC9"/>
    <w:rsid w:val="00AE054C"/>
    <w:rsid w:val="00AF35E3"/>
    <w:rsid w:val="00B04173"/>
    <w:rsid w:val="00B27F5B"/>
    <w:rsid w:val="00B4209A"/>
    <w:rsid w:val="00B42D2A"/>
    <w:rsid w:val="00B65AF2"/>
    <w:rsid w:val="00B812EF"/>
    <w:rsid w:val="00B931C4"/>
    <w:rsid w:val="00BB1F7E"/>
    <w:rsid w:val="00BD5288"/>
    <w:rsid w:val="00BF40A5"/>
    <w:rsid w:val="00C146BD"/>
    <w:rsid w:val="00C256D5"/>
    <w:rsid w:val="00C32BC7"/>
    <w:rsid w:val="00C35D34"/>
    <w:rsid w:val="00C3704F"/>
    <w:rsid w:val="00C529D7"/>
    <w:rsid w:val="00C73C9D"/>
    <w:rsid w:val="00C77CA6"/>
    <w:rsid w:val="00C83213"/>
    <w:rsid w:val="00CA17E5"/>
    <w:rsid w:val="00CC35A6"/>
    <w:rsid w:val="00CC4DC0"/>
    <w:rsid w:val="00D009F4"/>
    <w:rsid w:val="00D0339B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11796"/>
    <w:rsid w:val="00E36FE8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4</cp:revision>
  <cp:lastPrinted>2023-06-30T04:27:00Z</cp:lastPrinted>
  <dcterms:created xsi:type="dcterms:W3CDTF">2023-06-22T05:44:00Z</dcterms:created>
  <dcterms:modified xsi:type="dcterms:W3CDTF">2023-06-30T04:27:00Z</dcterms:modified>
</cp:coreProperties>
</file>