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4BF0A810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26295">
        <w:rPr>
          <w:b/>
          <w:i/>
          <w:u w:val="single"/>
        </w:rPr>
        <w:t>3</w:t>
      </w:r>
      <w:r w:rsidR="008434CD">
        <w:rPr>
          <w:b/>
          <w:i/>
          <w:u w:val="single"/>
        </w:rPr>
        <w:t>3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4DD014B4" w14:textId="77777777" w:rsidR="008434CD" w:rsidRPr="008434CD" w:rsidRDefault="008434CD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42B71236" w14:textId="77777777" w:rsidR="008434CD" w:rsidRPr="008434CD" w:rsidRDefault="008434CD" w:rsidP="008434CD">
      <w:pPr>
        <w:ind w:left="284"/>
        <w:jc w:val="center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СОВЕТ ДЕПУТАТОВ</w:t>
      </w:r>
    </w:p>
    <w:p w14:paraId="04426CC6" w14:textId="77777777" w:rsidR="008434CD" w:rsidRPr="008434CD" w:rsidRDefault="008434CD" w:rsidP="008434CD">
      <w:pPr>
        <w:jc w:val="center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14:paraId="0353A287" w14:textId="77777777" w:rsidR="008434CD" w:rsidRPr="008434CD" w:rsidRDefault="008434CD" w:rsidP="008434CD">
      <w:pPr>
        <w:jc w:val="center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 СУРСКОЕ ГОРОДСКОЕ ПОСЕЛЕНИЕ</w:t>
      </w:r>
    </w:p>
    <w:p w14:paraId="3A8ECA2B" w14:textId="77777777" w:rsidR="008434CD" w:rsidRPr="008434CD" w:rsidRDefault="008434CD" w:rsidP="008434CD">
      <w:pPr>
        <w:jc w:val="center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СУРСКОГО РАЙОНА УЛЬЯНОВСКОЙ ОБЛАСТИ</w:t>
      </w:r>
    </w:p>
    <w:p w14:paraId="12EEA526" w14:textId="77777777" w:rsidR="008434CD" w:rsidRPr="008434CD" w:rsidRDefault="008434CD" w:rsidP="008434CD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68425EE5" w14:textId="77777777" w:rsidR="008434CD" w:rsidRPr="008434CD" w:rsidRDefault="008434CD" w:rsidP="008434C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34CD">
        <w:rPr>
          <w:rFonts w:eastAsia="Calibri"/>
          <w:b/>
          <w:sz w:val="28"/>
          <w:szCs w:val="28"/>
          <w:lang w:eastAsia="en-US"/>
        </w:rPr>
        <w:t>РЕШЕНИЕ</w:t>
      </w:r>
    </w:p>
    <w:p w14:paraId="553F6AF4" w14:textId="5725567F" w:rsidR="008434CD" w:rsidRPr="008434CD" w:rsidRDefault="008434CD" w:rsidP="008434C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8434CD">
        <w:rPr>
          <w:rFonts w:eastAsia="Calibri"/>
          <w:sz w:val="28"/>
          <w:szCs w:val="28"/>
          <w:u w:val="single"/>
          <w:lang w:eastAsia="en-US"/>
        </w:rPr>
        <w:t xml:space="preserve">07.12.2023г. </w:t>
      </w:r>
      <w:r w:rsidRPr="008434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6B5760">
        <w:rPr>
          <w:rFonts w:eastAsia="Calibri"/>
          <w:sz w:val="28"/>
          <w:szCs w:val="28"/>
          <w:lang w:eastAsia="en-US"/>
        </w:rPr>
        <w:t xml:space="preserve">    </w:t>
      </w:r>
      <w:r w:rsidRPr="008434CD">
        <w:rPr>
          <w:rFonts w:eastAsia="Calibri"/>
          <w:sz w:val="28"/>
          <w:szCs w:val="28"/>
          <w:lang w:eastAsia="en-US"/>
        </w:rPr>
        <w:t xml:space="preserve">№ </w:t>
      </w:r>
      <w:r w:rsidRPr="008434CD">
        <w:rPr>
          <w:rFonts w:eastAsia="Calibri"/>
          <w:sz w:val="28"/>
          <w:szCs w:val="28"/>
          <w:u w:val="single"/>
          <w:lang w:eastAsia="en-US"/>
        </w:rPr>
        <w:t>3/5</w:t>
      </w:r>
    </w:p>
    <w:p w14:paraId="7CF704D4" w14:textId="77777777" w:rsidR="008434CD" w:rsidRPr="008434CD" w:rsidRDefault="008434CD" w:rsidP="008434C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Экз.______</w:t>
      </w:r>
    </w:p>
    <w:p w14:paraId="2B813253" w14:textId="77777777" w:rsidR="008434CD" w:rsidRPr="008434CD" w:rsidRDefault="008434CD" w:rsidP="008434CD">
      <w:pPr>
        <w:spacing w:after="200"/>
        <w:jc w:val="center"/>
        <w:rPr>
          <w:rFonts w:eastAsia="Calibri"/>
          <w:lang w:eastAsia="en-US"/>
        </w:rPr>
      </w:pPr>
      <w:r w:rsidRPr="008434CD">
        <w:rPr>
          <w:rFonts w:eastAsia="Calibri"/>
          <w:lang w:eastAsia="en-US"/>
        </w:rPr>
        <w:t xml:space="preserve">р.п.Сурское  </w:t>
      </w:r>
    </w:p>
    <w:p w14:paraId="167476FE" w14:textId="77777777" w:rsidR="008434CD" w:rsidRPr="008434CD" w:rsidRDefault="008434CD" w:rsidP="008434C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34CD">
        <w:rPr>
          <w:rFonts w:eastAsia="Calibri"/>
          <w:b/>
          <w:sz w:val="28"/>
          <w:szCs w:val="28"/>
          <w:lang w:eastAsia="en-US"/>
        </w:rPr>
        <w:t>О бюджете муниципального образования Сурское городское поселение Сурскогорайона Ульяновской области  на 2024 год и на плановый период 2025 и 2026 годов</w:t>
      </w:r>
    </w:p>
    <w:p w14:paraId="0D05A3C7" w14:textId="77777777" w:rsidR="008434CD" w:rsidRPr="008434CD" w:rsidRDefault="008434CD" w:rsidP="008434C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C68B0EE" w14:textId="77777777" w:rsidR="008434CD" w:rsidRPr="008434CD" w:rsidRDefault="008434CD" w:rsidP="008434CD">
      <w:pPr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Совет депутатов муниципального образования Сурское городское поселение Сурского района  Ульяновской области решил:</w:t>
      </w:r>
    </w:p>
    <w:p w14:paraId="475877AC" w14:textId="77777777" w:rsidR="008434CD" w:rsidRPr="008434CD" w:rsidRDefault="008434CD" w:rsidP="008434CD">
      <w:pPr>
        <w:rPr>
          <w:rFonts w:eastAsia="Calibri"/>
          <w:sz w:val="28"/>
          <w:szCs w:val="28"/>
          <w:lang w:eastAsia="en-US"/>
        </w:rPr>
      </w:pPr>
    </w:p>
    <w:p w14:paraId="27F3D9D4" w14:textId="77777777" w:rsidR="008434CD" w:rsidRPr="008434CD" w:rsidRDefault="008434CD" w:rsidP="008434C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1. Утвердить основные характеристики бюджета муниципального образования Сурское городское поселение Ульяновской области (далее </w:t>
      </w:r>
      <w:r w:rsidRPr="008434CD">
        <w:rPr>
          <w:rFonts w:eastAsia="Calibri"/>
          <w:b/>
          <w:sz w:val="28"/>
          <w:szCs w:val="28"/>
          <w:lang w:eastAsia="en-US"/>
        </w:rPr>
        <w:t>-</w:t>
      </w:r>
      <w:r w:rsidRPr="008434CD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«Сурский район») на 2024 год:</w:t>
      </w:r>
    </w:p>
    <w:p w14:paraId="50F85369" w14:textId="77777777" w:rsidR="008434CD" w:rsidRPr="008434CD" w:rsidRDefault="008434CD" w:rsidP="008434C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общий объём доходов бюджета  муниципального образования Сурское городское поселение в сумме 27 320 869,00</w:t>
      </w: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 рублей, </w:t>
      </w:r>
      <w:r w:rsidRPr="008434CD">
        <w:rPr>
          <w:rFonts w:eastAsia="Calibri"/>
          <w:sz w:val="28"/>
          <w:szCs w:val="28"/>
          <w:lang w:eastAsia="en-US"/>
        </w:rPr>
        <w:t>в том числе безвозмездные поступления от других бюджетов бюджетной системы Российской Федерации в общей сумме 3 482 069,00</w:t>
      </w: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sz w:val="28"/>
          <w:szCs w:val="28"/>
          <w:lang w:eastAsia="en-US"/>
        </w:rPr>
        <w:t>рублей;</w:t>
      </w:r>
    </w:p>
    <w:p w14:paraId="61A4C23A" w14:textId="77777777" w:rsidR="008434CD" w:rsidRPr="008434CD" w:rsidRDefault="008434CD" w:rsidP="008434CD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общий объём расходов бюджета  муниципального образования </w:t>
      </w:r>
      <w:r w:rsidRPr="008434CD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в сумме </w:t>
      </w:r>
      <w:r w:rsidRPr="008434CD">
        <w:rPr>
          <w:rFonts w:eastAsia="Calibri"/>
          <w:sz w:val="28"/>
          <w:szCs w:val="28"/>
          <w:lang w:eastAsia="en-US"/>
        </w:rPr>
        <w:t>27 320 869,00</w:t>
      </w: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sz w:val="28"/>
          <w:szCs w:val="28"/>
          <w:lang w:eastAsia="en-US"/>
        </w:rPr>
        <w:t>рублей;</w:t>
      </w:r>
    </w:p>
    <w:p w14:paraId="08BC182B" w14:textId="77777777" w:rsidR="008434CD" w:rsidRPr="008434CD" w:rsidRDefault="008434CD" w:rsidP="008434C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резервный фонд администрации </w:t>
      </w: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8434CD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8434CD">
        <w:rPr>
          <w:rFonts w:eastAsia="Calibri"/>
          <w:sz w:val="28"/>
          <w:szCs w:val="28"/>
          <w:lang w:eastAsia="en-US"/>
        </w:rPr>
        <w:t>сумме  310 000,00 рублей;</w:t>
      </w:r>
    </w:p>
    <w:p w14:paraId="32F7EF15" w14:textId="77777777" w:rsidR="008434CD" w:rsidRPr="008434CD" w:rsidRDefault="008434CD" w:rsidP="008434C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верхний предел муниципального  долга муниципального образования Сурское городское поселение на 1 января 2025 года в сумме 0,00 рублей, в том числе верхний предел долга по муниципальным  гарантиям долга муниципального образования Сурское городское поселение в сумме 0,00 рублей;</w:t>
      </w:r>
    </w:p>
    <w:p w14:paraId="6C9BBAB7" w14:textId="77777777" w:rsidR="008434CD" w:rsidRPr="008434CD" w:rsidRDefault="008434CD" w:rsidP="008434C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объёмы расходов на обслуживание муниципального долга муниципального образования Сурское городское поселение в сумме 0,00 рублей;</w:t>
      </w:r>
    </w:p>
    <w:p w14:paraId="2D56E043" w14:textId="77777777" w:rsidR="008434CD" w:rsidRPr="008434CD" w:rsidRDefault="008434CD" w:rsidP="008434CD">
      <w:pPr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 дефицит  бюджета  муниципального образования Сурское городское поселение на 2024 год в сумме 0,00 рублей.</w:t>
      </w:r>
    </w:p>
    <w:p w14:paraId="78E645D3" w14:textId="77777777" w:rsidR="008434CD" w:rsidRPr="008434CD" w:rsidRDefault="008434CD" w:rsidP="008434CD">
      <w:pPr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lastRenderedPageBreak/>
        <w:t>2. Утвердить основные характеристики  бюджета муниципального образования Сурское городское поселение на плановый период  2024 год и 2025 год:</w:t>
      </w:r>
    </w:p>
    <w:p w14:paraId="3511A78A" w14:textId="77777777" w:rsidR="008434CD" w:rsidRPr="008434CD" w:rsidRDefault="008434CD" w:rsidP="008434CD">
      <w:pPr>
        <w:ind w:left="142" w:firstLine="425"/>
        <w:jc w:val="both"/>
        <w:rPr>
          <w:rFonts w:eastAsia="Calibri"/>
          <w:iCs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1) общий объём доходов  бюджета  муниципального образования Сурское городское поселение на 2025 год в сумме 28 832 709,00 рублей, в том числе</w:t>
      </w:r>
      <w:r w:rsidRPr="008434CD">
        <w:rPr>
          <w:rFonts w:eastAsia="Calibri"/>
          <w:iCs/>
          <w:sz w:val="28"/>
          <w:szCs w:val="28"/>
          <w:lang w:eastAsia="en-US"/>
        </w:rPr>
        <w:t xml:space="preserve"> безвозмездные поступления от других бюджетов бюджетной системы Российской Федерации в общей сумме 3 485 509,00 рублей, и на 2026 год в </w:t>
      </w:r>
      <w:r w:rsidRPr="008434CD">
        <w:rPr>
          <w:rFonts w:eastAsia="Calibri"/>
          <w:sz w:val="28"/>
          <w:szCs w:val="28"/>
          <w:lang w:eastAsia="en-US"/>
        </w:rPr>
        <w:t>сумме 29 921 909,00 рублей, в том числе</w:t>
      </w:r>
      <w:r w:rsidRPr="008434CD">
        <w:rPr>
          <w:rFonts w:eastAsia="Calibri"/>
          <w:iCs/>
          <w:sz w:val="28"/>
          <w:szCs w:val="28"/>
          <w:lang w:eastAsia="en-US"/>
        </w:rPr>
        <w:t xml:space="preserve"> безвозмездные поступления от других бюджетов бюджетной системы Российской Федерации в общей сумме </w:t>
      </w:r>
    </w:p>
    <w:p w14:paraId="01552497" w14:textId="77777777" w:rsidR="008434CD" w:rsidRPr="008434CD" w:rsidRDefault="008434CD" w:rsidP="008434CD">
      <w:pPr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iCs/>
          <w:sz w:val="28"/>
          <w:szCs w:val="28"/>
          <w:lang w:eastAsia="en-US"/>
        </w:rPr>
        <w:t>3 483 509,00 рублей;</w:t>
      </w:r>
    </w:p>
    <w:p w14:paraId="3A6964F6" w14:textId="77777777" w:rsidR="008434CD" w:rsidRPr="008434CD" w:rsidRDefault="008434CD" w:rsidP="008434CD">
      <w:pPr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2)  общий объём расходов бюджета муниципального образования Сурское городское поселение  на 2025 год в сумме 28 832 709,00  рублей, в том числе условно утверждённые расходы в сумме </w:t>
      </w:r>
      <w:r w:rsidRPr="008434CD">
        <w:rPr>
          <w:rFonts w:eastAsia="Calibri"/>
          <w:color w:val="000000"/>
          <w:sz w:val="28"/>
          <w:szCs w:val="28"/>
          <w:lang w:eastAsia="en-US"/>
        </w:rPr>
        <w:t>720 817,73</w:t>
      </w:r>
      <w:r w:rsidRPr="008434CD">
        <w:rPr>
          <w:rFonts w:eastAsia="Calibri"/>
          <w:sz w:val="28"/>
          <w:szCs w:val="28"/>
          <w:lang w:eastAsia="en-US"/>
        </w:rPr>
        <w:t xml:space="preserve"> рублей, и на 2026 год в сумме 29 921 909,00 рублей, в том числе условно утверждённые расходы в сумме </w:t>
      </w:r>
      <w:r w:rsidRPr="008434CD">
        <w:rPr>
          <w:rFonts w:eastAsia="Calibri"/>
          <w:color w:val="000000"/>
          <w:sz w:val="28"/>
          <w:szCs w:val="28"/>
          <w:lang w:eastAsia="en-US"/>
        </w:rPr>
        <w:t>1 496 095,45</w:t>
      </w:r>
      <w:r w:rsidRPr="008434CD">
        <w:rPr>
          <w:rFonts w:eastAsia="Calibri"/>
          <w:sz w:val="28"/>
          <w:szCs w:val="28"/>
          <w:lang w:eastAsia="en-US"/>
        </w:rPr>
        <w:t xml:space="preserve"> рублей;</w:t>
      </w:r>
    </w:p>
    <w:p w14:paraId="7852FC5E" w14:textId="77777777" w:rsidR="008434CD" w:rsidRPr="008434CD" w:rsidRDefault="008434CD" w:rsidP="008434CD">
      <w:pPr>
        <w:numPr>
          <w:ilvl w:val="0"/>
          <w:numId w:val="32"/>
        </w:numPr>
        <w:spacing w:after="200"/>
        <w:ind w:left="142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резервный фонд администрации муниципального образования Сурское городское поселение на 2025 год в сумме  10 000,00 рублей и на 2026 год в сумме  10 000,00 рублей;</w:t>
      </w:r>
    </w:p>
    <w:p w14:paraId="22A8A700" w14:textId="77777777" w:rsidR="008434CD" w:rsidRPr="008434CD" w:rsidRDefault="008434CD" w:rsidP="008434CD">
      <w:pPr>
        <w:numPr>
          <w:ilvl w:val="0"/>
          <w:numId w:val="32"/>
        </w:numPr>
        <w:spacing w:after="200"/>
        <w:ind w:left="142" w:firstLine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верхний предел муниципального  долга муниципального образования Сурское городское поселение на 1 января 2026 года в сумме 0,00 рублей, в том числе верхний предел долга по муниципальным  гарантиям долга муниципального образования Сурское городское поселение в сумме 0,00 рублей и верхний предел муниципального  долга муниципального образования Сурское городское поселение на 1 января 2027 года в сумме 0,00 рублей, в том числе верхний предел долга по муниципальным  гарантиям долга муниципального образования Сурское городское поселение в сумме 0,00 рублей;</w:t>
      </w:r>
    </w:p>
    <w:p w14:paraId="3B1B606D" w14:textId="77777777" w:rsidR="008434CD" w:rsidRPr="008434CD" w:rsidRDefault="008434CD" w:rsidP="008434CD">
      <w:pPr>
        <w:numPr>
          <w:ilvl w:val="0"/>
          <w:numId w:val="32"/>
        </w:numPr>
        <w:spacing w:after="200"/>
        <w:ind w:left="142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объёмы расходов на обслуживание муниципального долга муниципального образования Сурское городское поселение на 2025 год в сумме 0,00 рублей и объёмы расходов на обслуживание муниципального долга муниципального образования Сурское городское поселение на 2026 год в сумме 0,00 рублей;</w:t>
      </w:r>
    </w:p>
    <w:p w14:paraId="244EFCA2" w14:textId="77777777" w:rsidR="008434CD" w:rsidRPr="008434CD" w:rsidRDefault="008434CD" w:rsidP="008434CD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дефицит  бюджета  муниципального образования Сурское городское поселение на 2025 год в сумме 0,00 рублей и на 2026 год в сумме 0,00 рублей.</w:t>
      </w:r>
    </w:p>
    <w:p w14:paraId="053E8DD3" w14:textId="77777777" w:rsidR="008434CD" w:rsidRPr="008434CD" w:rsidRDefault="008434CD" w:rsidP="008434C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3. </w:t>
      </w:r>
      <w:r w:rsidRPr="008434CD">
        <w:rPr>
          <w:rFonts w:eastAsia="Calibri"/>
          <w:color w:val="000000"/>
          <w:sz w:val="28"/>
          <w:szCs w:val="22"/>
          <w:lang w:eastAsia="en-US"/>
        </w:rPr>
        <w:t>Утвердить</w:t>
      </w:r>
      <w:r w:rsidRPr="008434CD">
        <w:rPr>
          <w:rFonts w:eastAsia="Calibri" w:hAnsi="Calibri"/>
          <w:color w:val="000000"/>
          <w:spacing w:val="159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объем</w:t>
      </w:r>
      <w:r w:rsidRPr="008434CD">
        <w:rPr>
          <w:rFonts w:eastAsia="Calibri" w:hAnsi="Calibri"/>
          <w:color w:val="000000"/>
          <w:spacing w:val="16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поступлений</w:t>
      </w:r>
      <w:r w:rsidRPr="008434CD">
        <w:rPr>
          <w:rFonts w:eastAsia="Calibri" w:hAnsi="Calibri"/>
          <w:color w:val="000000"/>
          <w:spacing w:val="159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доходов</w:t>
      </w:r>
      <w:r w:rsidRPr="008434CD">
        <w:rPr>
          <w:rFonts w:eastAsia="Calibri" w:hAnsi="Calibri"/>
          <w:color w:val="000000"/>
          <w:spacing w:val="160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в</w:t>
      </w:r>
      <w:r w:rsidRPr="008434CD">
        <w:rPr>
          <w:rFonts w:eastAsia="Calibri" w:hAnsi="Calibri"/>
          <w:color w:val="000000"/>
          <w:spacing w:val="157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бюджет</w:t>
      </w:r>
      <w:r w:rsidRPr="008434CD">
        <w:rPr>
          <w:rFonts w:eastAsia="Calibri"/>
          <w:color w:val="000000"/>
          <w:spacing w:val="-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sz w:val="28"/>
          <w:szCs w:val="28"/>
          <w:lang w:eastAsia="en-US"/>
        </w:rPr>
        <w:t xml:space="preserve">муниципального образования Сурское городское поселение </w:t>
      </w:r>
      <w:r w:rsidRPr="008434CD">
        <w:rPr>
          <w:rFonts w:eastAsia="Calibri"/>
          <w:color w:val="000000"/>
          <w:spacing w:val="-1"/>
          <w:sz w:val="28"/>
          <w:szCs w:val="22"/>
          <w:lang w:eastAsia="en-US"/>
        </w:rPr>
        <w:t>по</w:t>
      </w:r>
      <w:r w:rsidRPr="008434CD">
        <w:rPr>
          <w:rFonts w:eastAsia="Calibri" w:hAnsi="Calibri"/>
          <w:color w:val="000000"/>
          <w:spacing w:val="170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кодам классификации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доходов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pacing w:val="1"/>
          <w:sz w:val="28"/>
          <w:szCs w:val="22"/>
          <w:lang w:eastAsia="en-US"/>
        </w:rPr>
        <w:t>на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 xml:space="preserve"> 2024</w:t>
      </w:r>
      <w:r w:rsidRPr="008434CD">
        <w:rPr>
          <w:rFonts w:eastAsia="Calibri" w:hAnsi="Calibri"/>
          <w:color w:val="000000"/>
          <w:spacing w:val="3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год</w:t>
      </w:r>
      <w:r w:rsidRPr="008434CD">
        <w:rPr>
          <w:rFonts w:eastAsia="Calibri" w:hAnsi="Calibri"/>
          <w:color w:val="000000"/>
          <w:spacing w:val="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и</w:t>
      </w:r>
      <w:r w:rsidRPr="008434CD">
        <w:rPr>
          <w:rFonts w:eastAsia="Calibri" w:hAnsi="Calibri"/>
          <w:color w:val="000000"/>
          <w:spacing w:val="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на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плановый</w:t>
      </w:r>
      <w:r w:rsidRPr="008434CD">
        <w:rPr>
          <w:rFonts w:eastAsia="Calibri" w:hAnsi="Calibri"/>
          <w:color w:val="000000"/>
          <w:spacing w:val="7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период</w:t>
      </w:r>
      <w:r w:rsidRPr="008434CD">
        <w:rPr>
          <w:rFonts w:eastAsia="Calibri" w:hAnsi="Calibri"/>
          <w:color w:val="000000"/>
          <w:spacing w:val="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2025  и</w:t>
      </w:r>
      <w:r w:rsidRPr="008434CD">
        <w:rPr>
          <w:rFonts w:eastAsia="Calibri" w:hAnsi="Calibri"/>
          <w:color w:val="000000"/>
          <w:spacing w:val="146"/>
          <w:sz w:val="28"/>
          <w:szCs w:val="22"/>
          <w:lang w:eastAsia="en-US"/>
        </w:rPr>
        <w:t xml:space="preserve"> 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>2026</w:t>
      </w:r>
      <w:r w:rsidRPr="008434CD">
        <w:rPr>
          <w:rFonts w:eastAsia="Calibri" w:hAnsi="Calibri"/>
          <w:color w:val="000000"/>
          <w:spacing w:val="149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годов</w:t>
      </w:r>
      <w:r w:rsidRPr="008434CD">
        <w:rPr>
          <w:rFonts w:eastAsia="Calibri" w:hAnsi="Calibri"/>
          <w:color w:val="000000"/>
          <w:spacing w:val="116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в</w:t>
      </w:r>
      <w:r w:rsidRPr="008434CD">
        <w:rPr>
          <w:rFonts w:eastAsia="Calibri" w:hAnsi="Calibri"/>
          <w:color w:val="000000"/>
          <w:spacing w:val="114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суммах</w:t>
      </w:r>
      <w:r w:rsidRPr="008434CD">
        <w:rPr>
          <w:rFonts w:eastAsia="Calibri" w:hAnsi="Calibri"/>
          <w:color w:val="000000"/>
          <w:spacing w:val="116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согласно</w:t>
      </w:r>
      <w:r w:rsidRPr="008434CD">
        <w:rPr>
          <w:rFonts w:eastAsia="Calibri" w:hAnsi="Calibri"/>
          <w:color w:val="000000"/>
          <w:spacing w:val="116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приложению</w:t>
      </w:r>
      <w:r w:rsidRPr="008434CD">
        <w:rPr>
          <w:rFonts w:eastAsia="Calibri" w:hAnsi="Calibri"/>
          <w:color w:val="000000"/>
          <w:spacing w:val="113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sz w:val="28"/>
          <w:szCs w:val="22"/>
          <w:lang w:eastAsia="en-US"/>
        </w:rPr>
        <w:t>№</w:t>
      </w:r>
      <w:r w:rsidRPr="008434CD">
        <w:rPr>
          <w:rFonts w:eastAsia="Calibri" w:hAnsi="Calibri"/>
          <w:spacing w:val="7"/>
          <w:sz w:val="28"/>
          <w:szCs w:val="22"/>
          <w:lang w:eastAsia="en-US"/>
        </w:rPr>
        <w:t xml:space="preserve"> 1</w:t>
      </w:r>
      <w:r w:rsidRPr="008434CD">
        <w:rPr>
          <w:rFonts w:eastAsia="Calibri" w:hAnsi="Calibri"/>
          <w:color w:val="FF0000"/>
          <w:spacing w:val="116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к</w:t>
      </w:r>
      <w:r w:rsidRPr="008434CD">
        <w:rPr>
          <w:rFonts w:eastAsia="Calibri" w:hAnsi="Calibri"/>
          <w:color w:val="000000"/>
          <w:spacing w:val="115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настоящему Решению.</w:t>
      </w:r>
    </w:p>
    <w:p w14:paraId="4BD38941" w14:textId="77777777" w:rsidR="008434CD" w:rsidRPr="008434CD" w:rsidRDefault="008434CD" w:rsidP="008434CD">
      <w:pPr>
        <w:widowControl w:val="0"/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8434CD">
        <w:rPr>
          <w:rFonts w:eastAsia="Calibri"/>
          <w:color w:val="000000"/>
          <w:sz w:val="28"/>
          <w:szCs w:val="22"/>
          <w:lang w:eastAsia="en-US"/>
        </w:rPr>
        <w:t>4. Утвердить</w:t>
      </w:r>
      <w:r w:rsidRPr="008434CD">
        <w:rPr>
          <w:rFonts w:eastAsia="Calibri" w:hAnsi="Calibri"/>
          <w:color w:val="000000"/>
          <w:spacing w:val="30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источники</w:t>
      </w:r>
      <w:r w:rsidRPr="008434CD">
        <w:rPr>
          <w:rFonts w:eastAsia="Calibri" w:hAnsi="Calibri"/>
          <w:color w:val="000000"/>
          <w:spacing w:val="303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финансирования</w:t>
      </w:r>
      <w:r w:rsidRPr="008434CD">
        <w:rPr>
          <w:rFonts w:eastAsia="Calibri" w:hAnsi="Calibri"/>
          <w:color w:val="000000"/>
          <w:spacing w:val="302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дефицита</w:t>
      </w:r>
      <w:r w:rsidRPr="008434CD">
        <w:rPr>
          <w:rFonts w:eastAsia="Calibri" w:hAnsi="Calibri"/>
          <w:color w:val="000000"/>
          <w:spacing w:val="302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 xml:space="preserve">бюджета </w:t>
      </w:r>
      <w:r w:rsidRPr="008434CD">
        <w:rPr>
          <w:rFonts w:eastAsia="Calibri"/>
          <w:sz w:val="28"/>
          <w:szCs w:val="28"/>
          <w:lang w:eastAsia="en-US"/>
        </w:rPr>
        <w:t xml:space="preserve">муниципального образования Сурское городское поселение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перечень</w:t>
      </w:r>
      <w:r w:rsidRPr="008434CD">
        <w:rPr>
          <w:rFonts w:eastAsia="Calibri" w:hAnsi="Calibri"/>
          <w:color w:val="000000"/>
          <w:spacing w:val="83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статей</w:t>
      </w:r>
      <w:r w:rsidRPr="008434CD">
        <w:rPr>
          <w:rFonts w:eastAsia="Calibri" w:hAnsi="Calibri"/>
          <w:color w:val="000000"/>
          <w:spacing w:val="84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и</w:t>
      </w:r>
      <w:r w:rsidRPr="008434CD">
        <w:rPr>
          <w:rFonts w:eastAsia="Calibri" w:hAnsi="Calibri"/>
          <w:color w:val="000000"/>
          <w:spacing w:val="82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видов</w:t>
      </w:r>
      <w:r w:rsidRPr="008434CD">
        <w:rPr>
          <w:rFonts w:eastAsia="Calibri" w:hAnsi="Calibri"/>
          <w:color w:val="000000"/>
          <w:spacing w:val="83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источников</w:t>
      </w:r>
      <w:r w:rsidRPr="008434CD">
        <w:rPr>
          <w:rFonts w:eastAsia="Calibri" w:hAnsi="Calibri"/>
          <w:color w:val="000000"/>
          <w:spacing w:val="8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финансирования</w:t>
      </w:r>
      <w:r w:rsidRPr="008434CD">
        <w:rPr>
          <w:rFonts w:eastAsia="Calibri" w:hAnsi="Calibri"/>
          <w:color w:val="000000"/>
          <w:spacing w:val="84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дефицита</w:t>
      </w:r>
      <w:r w:rsidRPr="008434CD">
        <w:rPr>
          <w:rFonts w:eastAsia="Calibri" w:hAnsi="Calibri"/>
          <w:color w:val="000000"/>
          <w:spacing w:val="84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 xml:space="preserve">бюджета </w:t>
      </w:r>
      <w:r w:rsidRPr="008434CD">
        <w:rPr>
          <w:rFonts w:eastAsia="Calibri"/>
          <w:sz w:val="28"/>
          <w:szCs w:val="28"/>
          <w:lang w:eastAsia="en-US"/>
        </w:rPr>
        <w:t xml:space="preserve">муниципального образования Сурское городское поселение </w:t>
      </w:r>
      <w:r w:rsidRPr="008434CD">
        <w:rPr>
          <w:rFonts w:eastAsia="Calibri"/>
          <w:color w:val="000000"/>
          <w:spacing w:val="-1"/>
          <w:sz w:val="28"/>
          <w:szCs w:val="22"/>
          <w:lang w:eastAsia="en-US"/>
        </w:rPr>
        <w:t>на 2024 год</w:t>
      </w:r>
      <w:r w:rsidRPr="008434CD">
        <w:rPr>
          <w:rFonts w:eastAsia="Calibri" w:hAnsi="Calibri"/>
          <w:color w:val="000000"/>
          <w:spacing w:val="15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и</w:t>
      </w:r>
      <w:r w:rsidRPr="008434CD">
        <w:rPr>
          <w:rFonts w:eastAsia="Calibri" w:hAnsi="Calibri"/>
          <w:color w:val="000000"/>
          <w:spacing w:val="147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pacing w:val="1"/>
          <w:sz w:val="28"/>
          <w:szCs w:val="22"/>
          <w:lang w:eastAsia="en-US"/>
        </w:rPr>
        <w:t>на</w:t>
      </w:r>
      <w:r w:rsidRPr="008434CD">
        <w:rPr>
          <w:rFonts w:eastAsia="Calibri" w:hAnsi="Calibri"/>
          <w:color w:val="000000"/>
          <w:spacing w:val="145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плановый</w:t>
      </w:r>
      <w:r w:rsidRPr="008434CD">
        <w:rPr>
          <w:rFonts w:eastAsia="Calibri" w:hAnsi="Calibri"/>
          <w:color w:val="000000"/>
          <w:spacing w:val="149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период</w:t>
      </w:r>
      <w:r w:rsidRPr="008434CD">
        <w:rPr>
          <w:rFonts w:eastAsia="Calibri" w:hAnsi="Calibri"/>
          <w:color w:val="000000"/>
          <w:spacing w:val="147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2025 и</w:t>
      </w:r>
      <w:r w:rsidRPr="008434CD">
        <w:rPr>
          <w:rFonts w:eastAsia="Calibri" w:hAnsi="Calibri"/>
          <w:color w:val="000000"/>
          <w:spacing w:val="146"/>
          <w:sz w:val="28"/>
          <w:szCs w:val="22"/>
          <w:lang w:eastAsia="en-US"/>
        </w:rPr>
        <w:t xml:space="preserve"> 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>2026</w:t>
      </w:r>
      <w:r w:rsidRPr="008434CD">
        <w:rPr>
          <w:rFonts w:eastAsia="Calibri" w:hAnsi="Calibri"/>
          <w:color w:val="000000"/>
          <w:spacing w:val="149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годов</w:t>
      </w:r>
      <w:r w:rsidRPr="008434CD">
        <w:rPr>
          <w:rFonts w:eastAsia="Calibri" w:hAnsi="Calibri"/>
          <w:color w:val="000000"/>
          <w:spacing w:val="147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согласно приложению</w:t>
      </w:r>
      <w:r w:rsidRPr="008434CD">
        <w:rPr>
          <w:rFonts w:eastAsia="Calibri" w:hAnsi="Calibri"/>
          <w:color w:val="000000"/>
          <w:spacing w:val="-2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sz w:val="28"/>
          <w:szCs w:val="22"/>
          <w:lang w:eastAsia="en-US"/>
        </w:rPr>
        <w:t>№</w:t>
      </w:r>
      <w:r w:rsidRPr="008434CD">
        <w:rPr>
          <w:rFonts w:eastAsia="Calibri" w:hAnsi="Calibri"/>
          <w:spacing w:val="2"/>
          <w:sz w:val="28"/>
          <w:szCs w:val="22"/>
          <w:lang w:eastAsia="en-US"/>
        </w:rPr>
        <w:t xml:space="preserve"> </w:t>
      </w:r>
      <w:r w:rsidRPr="008434CD">
        <w:rPr>
          <w:rFonts w:eastAsia="Calibri" w:hAnsi="Calibri"/>
          <w:spacing w:val="-1"/>
          <w:sz w:val="28"/>
          <w:szCs w:val="22"/>
          <w:lang w:eastAsia="en-US"/>
        </w:rPr>
        <w:t>2</w:t>
      </w:r>
      <w:r w:rsidRPr="008434CD">
        <w:rPr>
          <w:rFonts w:eastAsia="Calibri" w:hAnsi="Calibri"/>
          <w:color w:val="FF0000"/>
          <w:spacing w:val="-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к</w:t>
      </w:r>
      <w:r w:rsidRPr="008434CD">
        <w:rPr>
          <w:rFonts w:eastAsia="Calibri" w:hAnsi="Calibri"/>
          <w:color w:val="000000"/>
          <w:spacing w:val="-3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настоящему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Решению.</w:t>
      </w:r>
    </w:p>
    <w:p w14:paraId="0D4565E6" w14:textId="77777777" w:rsidR="008434CD" w:rsidRPr="008434CD" w:rsidRDefault="008434CD" w:rsidP="008434C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lastRenderedPageBreak/>
        <w:t xml:space="preserve">5. Утвердить объём и распределение бюджетных ассигнований бюджета муниципального образования Сурское городское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и на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плановый</w:t>
      </w:r>
      <w:r w:rsidRPr="008434CD">
        <w:rPr>
          <w:rFonts w:eastAsia="Calibri" w:hAnsi="Calibri"/>
          <w:color w:val="000000"/>
          <w:spacing w:val="7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период</w:t>
      </w:r>
      <w:r w:rsidRPr="008434CD">
        <w:rPr>
          <w:rFonts w:eastAsia="Calibri" w:hAnsi="Calibri"/>
          <w:color w:val="000000"/>
          <w:spacing w:val="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2025 и</w:t>
      </w:r>
      <w:r w:rsidRPr="008434CD">
        <w:rPr>
          <w:rFonts w:eastAsia="Calibri" w:hAnsi="Calibri"/>
          <w:color w:val="000000"/>
          <w:spacing w:val="146"/>
          <w:sz w:val="28"/>
          <w:szCs w:val="22"/>
          <w:lang w:eastAsia="en-US"/>
        </w:rPr>
        <w:t xml:space="preserve"> 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>2026</w:t>
      </w:r>
      <w:r w:rsidRPr="008434CD">
        <w:rPr>
          <w:rFonts w:eastAsia="Calibri" w:hAnsi="Calibri"/>
          <w:color w:val="000000"/>
          <w:spacing w:val="149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годов</w:t>
      </w:r>
      <w:r w:rsidRPr="008434CD">
        <w:rPr>
          <w:rFonts w:eastAsia="Calibri"/>
          <w:sz w:val="28"/>
          <w:szCs w:val="28"/>
          <w:lang w:eastAsia="en-US"/>
        </w:rPr>
        <w:t xml:space="preserve"> согласно приложению № 3</w:t>
      </w:r>
      <w:r w:rsidRPr="008434C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sz w:val="28"/>
          <w:szCs w:val="28"/>
          <w:lang w:eastAsia="en-US"/>
        </w:rPr>
        <w:t>к настоящему решению.</w:t>
      </w:r>
    </w:p>
    <w:p w14:paraId="3A62CF85" w14:textId="77777777" w:rsidR="008434CD" w:rsidRPr="008434CD" w:rsidRDefault="008434CD" w:rsidP="008434C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6. Утвердить ведомственную структуру расходов бюджета муниципального образования Сурское городское поселение на 2024 год и на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плановый</w:t>
      </w:r>
      <w:r w:rsidRPr="008434CD">
        <w:rPr>
          <w:rFonts w:eastAsia="Calibri" w:hAnsi="Calibri"/>
          <w:color w:val="000000"/>
          <w:spacing w:val="7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период</w:t>
      </w:r>
      <w:r w:rsidRPr="008434CD">
        <w:rPr>
          <w:rFonts w:eastAsia="Calibri" w:hAnsi="Calibri"/>
          <w:color w:val="000000"/>
          <w:spacing w:val="1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2025 и</w:t>
      </w:r>
      <w:r w:rsidRPr="008434CD">
        <w:rPr>
          <w:rFonts w:eastAsia="Calibri" w:hAnsi="Calibri"/>
          <w:color w:val="000000"/>
          <w:spacing w:val="146"/>
          <w:sz w:val="28"/>
          <w:szCs w:val="22"/>
          <w:lang w:eastAsia="en-US"/>
        </w:rPr>
        <w:t xml:space="preserve"> </w:t>
      </w:r>
      <w:r w:rsidRPr="008434CD">
        <w:rPr>
          <w:rFonts w:eastAsia="Calibri" w:hAnsi="Calibri"/>
          <w:color w:val="000000"/>
          <w:sz w:val="28"/>
          <w:szCs w:val="22"/>
          <w:lang w:eastAsia="en-US"/>
        </w:rPr>
        <w:t>2026</w:t>
      </w:r>
      <w:r w:rsidRPr="008434CD">
        <w:rPr>
          <w:rFonts w:eastAsia="Calibri" w:hAnsi="Calibri"/>
          <w:color w:val="000000"/>
          <w:spacing w:val="149"/>
          <w:sz w:val="28"/>
          <w:szCs w:val="22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2"/>
          <w:lang w:eastAsia="en-US"/>
        </w:rPr>
        <w:t>годов</w:t>
      </w:r>
      <w:r w:rsidRPr="008434CD">
        <w:rPr>
          <w:rFonts w:eastAsia="Calibri"/>
          <w:sz w:val="28"/>
          <w:szCs w:val="28"/>
          <w:lang w:eastAsia="en-US"/>
        </w:rPr>
        <w:t xml:space="preserve"> согласно приложению №4 к настоящему решению.</w:t>
      </w:r>
    </w:p>
    <w:p w14:paraId="7BBFE62C" w14:textId="77777777" w:rsidR="008434CD" w:rsidRPr="008434CD" w:rsidRDefault="008434CD" w:rsidP="008434C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7. Утвердить объем бюджетных ассигнований бюджета муниципального дорожного фонда муниципального образования Сурское городское поселение на 2024 год в сумме 2 000 000,00 рублей, на плановый период 2025 год в сумме </w:t>
      </w:r>
    </w:p>
    <w:p w14:paraId="0BEE236B" w14:textId="77777777" w:rsidR="008434CD" w:rsidRPr="008434CD" w:rsidRDefault="008434CD" w:rsidP="008434C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4CD">
        <w:rPr>
          <w:rFonts w:eastAsia="Calibri"/>
          <w:color w:val="000000"/>
          <w:sz w:val="28"/>
          <w:szCs w:val="28"/>
          <w:lang w:eastAsia="en-US"/>
        </w:rPr>
        <w:t xml:space="preserve"> 2 000 000,00 рублей и на  2026 год в сумме 2 000 000,00 рублей.</w:t>
      </w:r>
    </w:p>
    <w:p w14:paraId="49D175E5" w14:textId="77777777" w:rsidR="008434CD" w:rsidRPr="008434CD" w:rsidRDefault="008434CD" w:rsidP="008434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8.Утвердить объём иных межбюджетных трансфертов, выделяемый  из бюджета  муниципального образования Сурское  городское поселение на финансирование расходов, связанных с передачей полномочий органам местного самоуправление МО «Сурский район» на 2024 год в общей сумме </w:t>
      </w:r>
    </w:p>
    <w:p w14:paraId="03A4AA9C" w14:textId="77777777" w:rsidR="008434CD" w:rsidRPr="008434CD" w:rsidRDefault="008434CD" w:rsidP="008434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6 773 098,00 рублей, на 2025 год в общей сумме 6 897 298,00 рублей, на 2026 год в общей сумме 6 897 298,00 рублей.</w:t>
      </w:r>
    </w:p>
    <w:p w14:paraId="5F31E309" w14:textId="77777777" w:rsidR="008434CD" w:rsidRPr="008434CD" w:rsidRDefault="008434CD" w:rsidP="0084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8434CD">
        <w:rPr>
          <w:rFonts w:eastAsia="Calibri"/>
          <w:sz w:val="28"/>
          <w:szCs w:val="28"/>
          <w:lang w:eastAsia="en-US"/>
        </w:rPr>
        <w:t>Утвердить объём иных межбюджетных трансфертов, выделяемый  из бюджета  муниципального образования Сурское  городское поселение на финансирование расходов, связанных с передачей полномочий органам местного самоуправление МО «Сурский район» на 2024 год и на плановый период 2025 и 2026 годов согласно приложению №5 к настоящему решению.</w:t>
      </w:r>
    </w:p>
    <w:p w14:paraId="17DFAB3C" w14:textId="77777777" w:rsidR="008434CD" w:rsidRPr="008434CD" w:rsidRDefault="008434CD" w:rsidP="008434C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9. Утвердить перечень муниципальных программ муниципального образования Сурское городское поселение объем и распределение бюджетных ассигнований на финансовое обеспечение реализации муниципальных программ муниципального образования Сурское городское поселение на 2024 год и на </w:t>
      </w:r>
      <w:r w:rsidRPr="008434CD">
        <w:rPr>
          <w:rFonts w:eastAsia="Calibri"/>
          <w:color w:val="000000"/>
          <w:sz w:val="28"/>
          <w:szCs w:val="28"/>
          <w:lang w:eastAsia="en-US"/>
        </w:rPr>
        <w:t>плановый</w:t>
      </w:r>
      <w:r w:rsidRPr="008434CD">
        <w:rPr>
          <w:rFonts w:eastAsia="Calibri"/>
          <w:color w:val="000000"/>
          <w:spacing w:val="7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8"/>
          <w:lang w:eastAsia="en-US"/>
        </w:rPr>
        <w:t>период</w:t>
      </w:r>
      <w:r w:rsidRPr="008434CD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8"/>
          <w:lang w:eastAsia="en-US"/>
        </w:rPr>
        <w:t>2025  и</w:t>
      </w:r>
      <w:r w:rsidRPr="008434CD">
        <w:rPr>
          <w:rFonts w:eastAsia="Calibri"/>
          <w:color w:val="000000"/>
          <w:spacing w:val="146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8"/>
          <w:lang w:eastAsia="en-US"/>
        </w:rPr>
        <w:t>2026</w:t>
      </w:r>
      <w:r w:rsidRPr="008434CD">
        <w:rPr>
          <w:rFonts w:eastAsia="Calibri"/>
          <w:color w:val="000000"/>
          <w:spacing w:val="149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color w:val="000000"/>
          <w:sz w:val="28"/>
          <w:szCs w:val="28"/>
          <w:lang w:eastAsia="en-US"/>
        </w:rPr>
        <w:t>годов</w:t>
      </w:r>
      <w:r w:rsidRPr="008434CD">
        <w:rPr>
          <w:rFonts w:eastAsia="Calibri"/>
          <w:sz w:val="28"/>
          <w:szCs w:val="28"/>
          <w:lang w:eastAsia="en-US"/>
        </w:rPr>
        <w:t xml:space="preserve"> согласно приложениям №6 к настоящему решению.</w:t>
      </w:r>
    </w:p>
    <w:p w14:paraId="7AB8E3E7" w14:textId="77777777" w:rsidR="008434CD" w:rsidRPr="008434CD" w:rsidRDefault="008434CD" w:rsidP="008434C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10. Органы местного самоуправления не вправе принимать в 2024 году решения, приводящие к увеличению численности муниципальных служащих, расходы на их содержание осуществлять в пределах, не превышающих норматив расходов на содержание органов местного самоуправления, установленный Правительством Ульяновской области.</w:t>
      </w:r>
    </w:p>
    <w:p w14:paraId="220BFD38" w14:textId="77777777" w:rsidR="008434CD" w:rsidRPr="008434CD" w:rsidRDefault="008434CD" w:rsidP="008434CD">
      <w:pPr>
        <w:widowControl w:val="0"/>
        <w:ind w:firstLine="567"/>
        <w:jc w:val="both"/>
        <w:rPr>
          <w:sz w:val="28"/>
          <w:szCs w:val="28"/>
        </w:rPr>
      </w:pPr>
      <w:r w:rsidRPr="008434CD">
        <w:rPr>
          <w:sz w:val="28"/>
          <w:szCs w:val="28"/>
        </w:rPr>
        <w:t>11. Настоящее решение подлежит опубликованию в печатном издании «Информационный бюллетень Сурского городского поселения», вступает в силу с 1 января 2024 года и действует по 31 декабря 2024 года.</w:t>
      </w:r>
    </w:p>
    <w:p w14:paraId="40FE2130" w14:textId="77777777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</w:p>
    <w:p w14:paraId="704C1217" w14:textId="77777777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</w:p>
    <w:p w14:paraId="315EEC86" w14:textId="77777777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</w:p>
    <w:p w14:paraId="21A4A760" w14:textId="77777777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</w:p>
    <w:p w14:paraId="44B5C76C" w14:textId="77777777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</w:p>
    <w:p w14:paraId="0CB040E5" w14:textId="77777777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60B64FAE" w14:textId="77777777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</w:p>
    <w:p w14:paraId="4D1BB2C8" w14:textId="4E74205A" w:rsidR="008434CD" w:rsidRPr="008434CD" w:rsidRDefault="008434CD" w:rsidP="008434CD">
      <w:pPr>
        <w:jc w:val="both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Сурского района Ульяновской области                                          В.Д.</w:t>
      </w:r>
      <w:r w:rsidR="006B5760">
        <w:rPr>
          <w:rFonts w:eastAsia="Calibri"/>
          <w:sz w:val="28"/>
          <w:szCs w:val="28"/>
          <w:lang w:eastAsia="en-US"/>
        </w:rPr>
        <w:t xml:space="preserve"> </w:t>
      </w:r>
      <w:r w:rsidRPr="008434CD">
        <w:rPr>
          <w:rFonts w:eastAsia="Calibri"/>
          <w:sz w:val="28"/>
          <w:szCs w:val="28"/>
          <w:lang w:eastAsia="en-US"/>
        </w:rPr>
        <w:t>Старостина</w:t>
      </w:r>
    </w:p>
    <w:p w14:paraId="3AA6841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  <w:sectPr w:rsidR="008434CD" w:rsidRPr="008434CD" w:rsidSect="008434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851" w:left="1701" w:header="709" w:footer="119" w:gutter="0"/>
          <w:cols w:space="708"/>
          <w:titlePg/>
          <w:docGrid w:linePitch="360"/>
        </w:sectPr>
      </w:pPr>
    </w:p>
    <w:p w14:paraId="212538C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lastRenderedPageBreak/>
        <w:t>Приложение  1</w:t>
      </w:r>
    </w:p>
    <w:p w14:paraId="2BFED68C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к решению Совета депутатов</w:t>
      </w:r>
    </w:p>
    <w:p w14:paraId="6A79868F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муниципального образования</w:t>
      </w:r>
    </w:p>
    <w:p w14:paraId="532C03A6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Сурское городское поселение </w:t>
      </w:r>
    </w:p>
    <w:p w14:paraId="5A94E021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Сурского района Ульяновской области</w:t>
      </w:r>
    </w:p>
    <w:p w14:paraId="1C67304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«О бюджете муниципального образования</w:t>
      </w:r>
    </w:p>
    <w:p w14:paraId="3DB2CE0F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Сурское городское поселение </w:t>
      </w:r>
    </w:p>
    <w:p w14:paraId="0F97E1E1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Сурского района Ульяновской области на 2024 год </w:t>
      </w:r>
    </w:p>
    <w:p w14:paraId="50C132B4" w14:textId="77777777" w:rsidR="008434CD" w:rsidRPr="008434CD" w:rsidRDefault="008434CD" w:rsidP="008434CD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и на плановый период 2025 и 2026 годов»</w:t>
      </w:r>
    </w:p>
    <w:p w14:paraId="1EC3058D" w14:textId="77777777" w:rsidR="008434CD" w:rsidRPr="008434CD" w:rsidRDefault="008434CD" w:rsidP="008434CD">
      <w:pPr>
        <w:jc w:val="center"/>
        <w:rPr>
          <w:sz w:val="28"/>
          <w:szCs w:val="28"/>
        </w:rPr>
      </w:pPr>
      <w:r w:rsidRPr="008434CD">
        <w:rPr>
          <w:sz w:val="28"/>
          <w:szCs w:val="28"/>
        </w:rPr>
        <w:t>Объем поступлений доходов в бюджет муниципального образования Сурское городское поселение по кодам</w:t>
      </w:r>
    </w:p>
    <w:p w14:paraId="3AB8A3C0" w14:textId="77777777" w:rsidR="008434CD" w:rsidRPr="008434CD" w:rsidRDefault="008434CD" w:rsidP="008434CD">
      <w:pPr>
        <w:jc w:val="center"/>
        <w:rPr>
          <w:sz w:val="28"/>
          <w:szCs w:val="28"/>
        </w:rPr>
      </w:pPr>
      <w:r w:rsidRPr="008434CD">
        <w:rPr>
          <w:sz w:val="28"/>
          <w:szCs w:val="28"/>
        </w:rPr>
        <w:t xml:space="preserve"> видов доходов бюджетов и соответствующие им кодам аналитической группы подвидов доходов бюджетов на 2024 год и на плановый период 2025 и 2026 годов</w:t>
      </w:r>
    </w:p>
    <w:p w14:paraId="586ED90F" w14:textId="77777777" w:rsidR="008434CD" w:rsidRPr="008434CD" w:rsidRDefault="008434CD" w:rsidP="008434CD">
      <w:pPr>
        <w:jc w:val="center"/>
        <w:rPr>
          <w:sz w:val="28"/>
          <w:szCs w:val="28"/>
        </w:rPr>
      </w:pPr>
    </w:p>
    <w:p w14:paraId="2F8A0C43" w14:textId="77777777" w:rsidR="008434CD" w:rsidRPr="008434CD" w:rsidRDefault="008434CD" w:rsidP="008434CD">
      <w:pPr>
        <w:jc w:val="right"/>
        <w:rPr>
          <w:rFonts w:eastAsia="Calibri"/>
          <w:lang w:eastAsia="en-US"/>
        </w:rPr>
      </w:pPr>
      <w:r w:rsidRPr="008434CD">
        <w:rPr>
          <w:rFonts w:eastAsia="Calibri"/>
          <w:lang w:eastAsia="en-US"/>
        </w:rPr>
        <w:t>( в рублях)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488"/>
        <w:gridCol w:w="6379"/>
        <w:gridCol w:w="1701"/>
        <w:gridCol w:w="1559"/>
        <w:gridCol w:w="1701"/>
      </w:tblGrid>
      <w:tr w:rsidR="008434CD" w:rsidRPr="008434CD" w14:paraId="286022B6" w14:textId="77777777" w:rsidTr="008434CD">
        <w:trPr>
          <w:trHeight w:val="42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5E052AD3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Код классификации доходов бюджетов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14:paraId="0748BB3F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Наименование кода классификации доходов бюджетов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14:paraId="0C44042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Сумма</w:t>
            </w:r>
          </w:p>
        </w:tc>
      </w:tr>
      <w:tr w:rsidR="008434CD" w:rsidRPr="008434CD" w14:paraId="41DC30F4" w14:textId="77777777" w:rsidTr="008434CD">
        <w:trPr>
          <w:trHeight w:val="1409"/>
        </w:trPr>
        <w:tc>
          <w:tcPr>
            <w:tcW w:w="1765" w:type="dxa"/>
            <w:shd w:val="clear" w:color="auto" w:fill="auto"/>
            <w:vAlign w:val="center"/>
            <w:hideMark/>
          </w:tcPr>
          <w:p w14:paraId="0B20721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Главный администратор доходов бюджета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6C5AB40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Вида и подвида доходов бюджета</w:t>
            </w:r>
          </w:p>
        </w:tc>
        <w:tc>
          <w:tcPr>
            <w:tcW w:w="6379" w:type="dxa"/>
            <w:vMerge/>
            <w:vAlign w:val="center"/>
            <w:hideMark/>
          </w:tcPr>
          <w:p w14:paraId="1847C0B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B92019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11CF9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9157A4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2026 год</w:t>
            </w:r>
          </w:p>
        </w:tc>
      </w:tr>
      <w:tr w:rsidR="008434CD" w:rsidRPr="008434CD" w14:paraId="20365296" w14:textId="77777777" w:rsidTr="008434CD">
        <w:trPr>
          <w:trHeight w:val="375"/>
        </w:trPr>
        <w:tc>
          <w:tcPr>
            <w:tcW w:w="1765" w:type="dxa"/>
            <w:shd w:val="clear" w:color="auto" w:fill="auto"/>
            <w:vAlign w:val="center"/>
            <w:hideMark/>
          </w:tcPr>
          <w:p w14:paraId="374EDC94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6770EEB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2837B62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215DAE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13B872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97DE42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</w:t>
            </w:r>
          </w:p>
        </w:tc>
      </w:tr>
      <w:tr w:rsidR="008434CD" w:rsidRPr="008434CD" w14:paraId="389E8050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F0AF85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42E6161E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FEB680D" w14:textId="77777777" w:rsidR="008434CD" w:rsidRPr="008434CD" w:rsidRDefault="008434CD" w:rsidP="008434CD">
            <w:pPr>
              <w:jc w:val="both"/>
            </w:pPr>
            <w:r w:rsidRPr="008434CD"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03647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23 838 800,00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1BD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25 349 200,00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2CF42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26 438 400,00</w:t>
            </w:r>
          </w:p>
        </w:tc>
      </w:tr>
      <w:tr w:rsidR="008434CD" w:rsidRPr="008434CD" w14:paraId="42EA60E1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3AD4D3D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A78DE47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9F3F75A" w14:textId="77777777" w:rsidR="008434CD" w:rsidRPr="008434CD" w:rsidRDefault="008434CD" w:rsidP="008434CD">
            <w:pPr>
              <w:jc w:val="both"/>
            </w:pPr>
            <w:r w:rsidRPr="008434CD">
              <w:t xml:space="preserve">Налоги на прибыль, доходы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64FBF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14 156 700,00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2ABB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15 275 000,00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2155E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16 344 200,00</w:t>
            </w:r>
          </w:p>
        </w:tc>
      </w:tr>
      <w:tr w:rsidR="008434CD" w:rsidRPr="008434CD" w14:paraId="5B506542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493744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7E087C9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1 01 02000 01 0000 110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BC5E225" w14:textId="77777777" w:rsidR="008434CD" w:rsidRPr="008434CD" w:rsidRDefault="008434CD" w:rsidP="008434CD">
            <w:pPr>
              <w:jc w:val="both"/>
            </w:pPr>
            <w:r w:rsidRPr="008434CD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14:paraId="11815ACB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14 156 700,00</w:t>
            </w:r>
          </w:p>
        </w:tc>
        <w:tc>
          <w:tcPr>
            <w:tcW w:w="1559" w:type="dxa"/>
            <w:shd w:val="clear" w:color="auto" w:fill="auto"/>
            <w:hideMark/>
          </w:tcPr>
          <w:p w14:paraId="2A84DDD0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color w:val="000000"/>
              </w:rPr>
              <w:t>15275 000,00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63E33A7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16 344 200,00</w:t>
            </w:r>
          </w:p>
        </w:tc>
      </w:tr>
      <w:tr w:rsidR="008434CD" w:rsidRPr="008434CD" w14:paraId="5CE9EF44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6497BC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C1E633A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1 01 02010 01 0000 110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4D16B0E" w14:textId="77777777" w:rsidR="008434CD" w:rsidRPr="008434CD" w:rsidRDefault="008434CD" w:rsidP="008434CD">
            <w:pPr>
              <w:jc w:val="both"/>
            </w:pPr>
            <w:r w:rsidRPr="008434CD">
              <w:t xml:space="preserve">Налог на доходы физических лиц с доходов, источником </w:t>
            </w:r>
            <w:r w:rsidRPr="008434CD"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2104E0C3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lastRenderedPageBreak/>
              <w:t>14 156 700,00</w:t>
            </w:r>
          </w:p>
        </w:tc>
        <w:tc>
          <w:tcPr>
            <w:tcW w:w="1559" w:type="dxa"/>
            <w:shd w:val="clear" w:color="auto" w:fill="auto"/>
            <w:hideMark/>
          </w:tcPr>
          <w:p w14:paraId="532F693D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color w:val="000000"/>
              </w:rPr>
              <w:t>15275 000,00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5CE51F2D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16 344 200,00</w:t>
            </w:r>
          </w:p>
        </w:tc>
      </w:tr>
      <w:tr w:rsidR="008434CD" w:rsidRPr="008434CD" w14:paraId="002C0B3E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58CEF74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lastRenderedPageBreak/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5ACAF042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1 03 00000 00 0000 110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66FF9E1" w14:textId="77777777" w:rsidR="008434CD" w:rsidRPr="008434CD" w:rsidRDefault="008434CD" w:rsidP="008434CD">
            <w:pPr>
              <w:jc w:val="both"/>
            </w:pPr>
            <w:r w:rsidRPr="008434C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207C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3 805 800,00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812B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3 633 000,00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69995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3 633 000,00</w:t>
            </w:r>
          </w:p>
        </w:tc>
      </w:tr>
      <w:tr w:rsidR="008434CD" w:rsidRPr="008434CD" w14:paraId="2E2E2043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4B7EB9E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0ED6D8AE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1 03 02230 01 0000 110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4349A0" w14:textId="77777777" w:rsidR="008434CD" w:rsidRPr="008434CD" w:rsidRDefault="008434CD" w:rsidP="008434CD">
            <w:pPr>
              <w:jc w:val="both"/>
            </w:pPr>
            <w:r w:rsidRPr="008434C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6C64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1 620 100,00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61191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1 688 100,00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0CB2A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1 688 100,00</w:t>
            </w:r>
          </w:p>
        </w:tc>
      </w:tr>
      <w:tr w:rsidR="008434CD" w:rsidRPr="008434CD" w14:paraId="4EABD32F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A98664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0398BDFD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1 03 02240 01 0000 110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5BD409F" w14:textId="77777777" w:rsidR="008434CD" w:rsidRPr="008434CD" w:rsidRDefault="008434CD" w:rsidP="008434CD">
            <w:pPr>
              <w:jc w:val="both"/>
            </w:pPr>
            <w:r w:rsidRPr="008434CD">
              <w:t>Доходы 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64BF9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70E0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12 200,00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81D3E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12 200,00</w:t>
            </w:r>
          </w:p>
        </w:tc>
      </w:tr>
      <w:tr w:rsidR="008434CD" w:rsidRPr="008434CD" w14:paraId="1AEA2028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0D192BC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2F6F5E9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1 03 02250 01 0000 110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744CDA8" w14:textId="77777777" w:rsidR="008434CD" w:rsidRPr="008434CD" w:rsidRDefault="008434CD" w:rsidP="008434CD">
            <w:pPr>
              <w:jc w:val="both"/>
            </w:pPr>
            <w:r w:rsidRPr="008434C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92499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2 134 000,00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F3D5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2 188 800,00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801D2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2 188 800,00</w:t>
            </w:r>
          </w:p>
        </w:tc>
      </w:tr>
      <w:tr w:rsidR="008434CD" w:rsidRPr="008434CD" w14:paraId="1D4AB1DB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22E0559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340E232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1 03 02260 01 0000 110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B324532" w14:textId="77777777" w:rsidR="008434CD" w:rsidRPr="008434CD" w:rsidRDefault="008434CD" w:rsidP="008434CD">
            <w:pPr>
              <w:jc w:val="both"/>
            </w:pPr>
            <w:r w:rsidRPr="008434C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956F6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-257 000,00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E720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-256 100,00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C9E45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-256 100,00</w:t>
            </w:r>
          </w:p>
        </w:tc>
      </w:tr>
      <w:tr w:rsidR="008434CD" w:rsidRPr="008434CD" w14:paraId="623BDCC4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595F1E1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46D1DFA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1 05 00000 00 0000 000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923E67A" w14:textId="77777777" w:rsidR="008434CD" w:rsidRPr="008434CD" w:rsidRDefault="008434CD" w:rsidP="008434CD">
            <w:pPr>
              <w:jc w:val="both"/>
            </w:pPr>
            <w:r w:rsidRPr="008434CD"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D83F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CBF2D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245 000,00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3116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265 000,00</w:t>
            </w:r>
          </w:p>
        </w:tc>
      </w:tr>
      <w:tr w:rsidR="008434CD" w:rsidRPr="008434CD" w14:paraId="462ACD67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2D91437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8D5F42A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1 05 03000 01 0000 110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304B120" w14:textId="77777777" w:rsidR="008434CD" w:rsidRPr="008434CD" w:rsidRDefault="008434CD" w:rsidP="008434CD">
            <w:pPr>
              <w:jc w:val="both"/>
            </w:pPr>
            <w:r w:rsidRPr="008434CD"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0BBF2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0897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245 000,00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97873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265 000,00</w:t>
            </w:r>
          </w:p>
        </w:tc>
      </w:tr>
      <w:tr w:rsidR="008434CD" w:rsidRPr="008434CD" w14:paraId="2F7F8A73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7316B77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49894245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1 05 03010 01 0000 110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1C03C71" w14:textId="77777777" w:rsidR="008434CD" w:rsidRPr="008434CD" w:rsidRDefault="008434CD" w:rsidP="008434CD">
            <w:pPr>
              <w:jc w:val="both"/>
            </w:pPr>
            <w:r w:rsidRPr="008434CD"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DB79B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D84F7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245 000,00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6CA1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265 000,00</w:t>
            </w:r>
          </w:p>
        </w:tc>
      </w:tr>
      <w:tr w:rsidR="008434CD" w:rsidRPr="008434CD" w14:paraId="06DEFD04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4AEF35E5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lastRenderedPageBreak/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55F35D0B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1 06 00000 00 0000 110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4455A71" w14:textId="77777777" w:rsidR="008434CD" w:rsidRPr="008434CD" w:rsidRDefault="008434CD" w:rsidP="008434CD">
            <w:pPr>
              <w:jc w:val="both"/>
            </w:pPr>
            <w:r w:rsidRPr="008434CD">
              <w:t>Налог на 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AB8D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5 141 000,00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4DEF4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5 145 000,00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E1574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5 145 000,00</w:t>
            </w:r>
          </w:p>
        </w:tc>
      </w:tr>
      <w:tr w:rsidR="008434CD" w:rsidRPr="008434CD" w14:paraId="69650E50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39D465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 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3A040D0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1 06 01000 00 0000 110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5E330CC" w14:textId="77777777" w:rsidR="008434CD" w:rsidRPr="008434CD" w:rsidRDefault="008434CD" w:rsidP="008434CD">
            <w:pPr>
              <w:jc w:val="both"/>
            </w:pPr>
            <w:r w:rsidRPr="008434CD"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3D5A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1 239 000,00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B855D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1 240 000,00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C0E6D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1 240 000,00</w:t>
            </w:r>
          </w:p>
        </w:tc>
      </w:tr>
      <w:tr w:rsidR="008434CD" w:rsidRPr="008434CD" w14:paraId="300B4631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64E2FA16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2A114D3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1 06 01030 13 0000 110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8A8E601" w14:textId="77777777" w:rsidR="008434CD" w:rsidRPr="008434CD" w:rsidRDefault="008434CD" w:rsidP="008434CD">
            <w:pPr>
              <w:jc w:val="both"/>
            </w:pPr>
            <w:r w:rsidRPr="008434C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8C77D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1 239 000,00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DF991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1 240 000,00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01544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1 240 000,00</w:t>
            </w:r>
          </w:p>
        </w:tc>
      </w:tr>
      <w:tr w:rsidR="008434CD" w:rsidRPr="008434CD" w14:paraId="3C5F5E56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B909F31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637E907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1 06 06000 00 0000 110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9F37D4C" w14:textId="77777777" w:rsidR="008434CD" w:rsidRPr="008434CD" w:rsidRDefault="008434CD" w:rsidP="008434CD">
            <w:pPr>
              <w:jc w:val="both"/>
            </w:pPr>
            <w:r w:rsidRPr="008434CD"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1A98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3 902 000,00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C93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3 905 000,00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8E9E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3 905 000,00</w:t>
            </w:r>
          </w:p>
        </w:tc>
      </w:tr>
      <w:tr w:rsidR="008434CD" w:rsidRPr="008434CD" w14:paraId="5DBD66F1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31B2D452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48827C7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1 06 06030 00 0000 110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66ADCE6" w14:textId="77777777" w:rsidR="008434CD" w:rsidRPr="008434CD" w:rsidRDefault="008434CD" w:rsidP="008434CD">
            <w:pPr>
              <w:jc w:val="both"/>
            </w:pPr>
            <w:r w:rsidRPr="008434CD"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A95B1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176A2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2 200 000,00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501EE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2 200 000,00</w:t>
            </w:r>
          </w:p>
        </w:tc>
      </w:tr>
      <w:tr w:rsidR="008434CD" w:rsidRPr="008434CD" w14:paraId="68C9B39E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46231726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4B3BE059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1 06 06033 13 0000 110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31AA47A" w14:textId="77777777" w:rsidR="008434CD" w:rsidRPr="008434CD" w:rsidRDefault="008434CD" w:rsidP="008434CD">
            <w:pPr>
              <w:jc w:val="both"/>
            </w:pPr>
            <w:r w:rsidRPr="008434CD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24B69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7E53C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2 200 000,00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61536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2 200 000,00</w:t>
            </w:r>
          </w:p>
        </w:tc>
      </w:tr>
      <w:tr w:rsidR="008434CD" w:rsidRPr="008434CD" w14:paraId="672702B0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CFC9163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20624667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1 06 06040 00 0000 110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533A32C" w14:textId="77777777" w:rsidR="008434CD" w:rsidRPr="008434CD" w:rsidRDefault="008434CD" w:rsidP="008434CD">
            <w:pPr>
              <w:jc w:val="both"/>
            </w:pPr>
            <w:r w:rsidRPr="008434CD"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07D34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1 702 000,00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24F0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1 705 000,00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DD698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1 705 000,00</w:t>
            </w:r>
          </w:p>
        </w:tc>
      </w:tr>
      <w:tr w:rsidR="008434CD" w:rsidRPr="008434CD" w14:paraId="0B09F4DE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E9F0A2E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656644D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1 06 06043 13 0000 110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B528C6F" w14:textId="77777777" w:rsidR="008434CD" w:rsidRPr="008434CD" w:rsidRDefault="008434CD" w:rsidP="008434CD">
            <w:pPr>
              <w:jc w:val="both"/>
            </w:pPr>
            <w:r w:rsidRPr="008434C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E2231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1 702 000,00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9F07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1 705 000,00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BED4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1 705 000,00</w:t>
            </w:r>
          </w:p>
        </w:tc>
      </w:tr>
      <w:tr w:rsidR="008434CD" w:rsidRPr="008434CD" w14:paraId="401729B7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8038DBE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5B616220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1 11 00000 00 0000 120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1FE56FE" w14:textId="77777777" w:rsidR="008434CD" w:rsidRPr="008434CD" w:rsidRDefault="008434CD" w:rsidP="008434CD">
            <w:pPr>
              <w:jc w:val="both"/>
            </w:pPr>
            <w:r w:rsidRPr="008434C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5C214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652 300,00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61DF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941 200,00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8D09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941 200,00</w:t>
            </w:r>
          </w:p>
        </w:tc>
      </w:tr>
      <w:tr w:rsidR="008434CD" w:rsidRPr="008434CD" w14:paraId="767AA22B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3A82AC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57E9B5D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1 11 05000 00 0000 120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51B3506" w14:textId="77777777" w:rsidR="008434CD" w:rsidRPr="008434CD" w:rsidRDefault="008434CD" w:rsidP="008434CD">
            <w:pPr>
              <w:jc w:val="both"/>
            </w:pPr>
            <w:r w:rsidRPr="008434C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CDF2C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652 300,00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E7C71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941 200,00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CC73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941 200,00</w:t>
            </w:r>
          </w:p>
        </w:tc>
      </w:tr>
      <w:tr w:rsidR="008434CD" w:rsidRPr="008434CD" w14:paraId="04CDEA4E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9AC4EA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4252EA7C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1 11 05010 00 0000 120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1FA7443" w14:textId="77777777" w:rsidR="008434CD" w:rsidRPr="008434CD" w:rsidRDefault="008434CD" w:rsidP="008434CD">
            <w:pPr>
              <w:jc w:val="both"/>
            </w:pPr>
            <w:r w:rsidRPr="008434CD"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4AE05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8C633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C5F82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350 000,00</w:t>
            </w:r>
          </w:p>
        </w:tc>
      </w:tr>
      <w:tr w:rsidR="008434CD" w:rsidRPr="008434CD" w14:paraId="75D8CFA1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6AA268A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395E951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1 11 05013 13 0000 120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924C508" w14:textId="77777777" w:rsidR="008434CD" w:rsidRPr="008434CD" w:rsidRDefault="008434CD" w:rsidP="008434CD">
            <w:pPr>
              <w:jc w:val="both"/>
            </w:pPr>
            <w:r w:rsidRPr="008434C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8434CD"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7A07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lastRenderedPageBreak/>
              <w:t>52 800,00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C2F56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4D4EE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350 000,00</w:t>
            </w:r>
          </w:p>
        </w:tc>
      </w:tr>
      <w:tr w:rsidR="008434CD" w:rsidRPr="008434CD" w14:paraId="7C26124D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9A239E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lastRenderedPageBreak/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F94AB88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1 11 05020 00 0000 120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5858555" w14:textId="77777777" w:rsidR="008434CD" w:rsidRPr="008434CD" w:rsidRDefault="008434CD" w:rsidP="008434CD">
            <w:pPr>
              <w:jc w:val="both"/>
            </w:pPr>
            <w:r w:rsidRPr="008434C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58CA3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51C27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9E5B6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1200,00</w:t>
            </w:r>
          </w:p>
        </w:tc>
      </w:tr>
      <w:tr w:rsidR="008434CD" w:rsidRPr="008434CD" w14:paraId="13AD43CC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B990C8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982A14A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1 11 05025 13 0000 120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3724C3B" w14:textId="77777777" w:rsidR="008434CD" w:rsidRPr="008434CD" w:rsidRDefault="008434CD" w:rsidP="008434CD">
            <w:pPr>
              <w:jc w:val="both"/>
            </w:pPr>
            <w:r w:rsidRPr="008434C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E33DB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C2630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5CDD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1200,00</w:t>
            </w:r>
          </w:p>
        </w:tc>
      </w:tr>
      <w:tr w:rsidR="008434CD" w:rsidRPr="008434CD" w14:paraId="700F1D44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790E921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F078A45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1 11 05030 00 0000 120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F5053F5" w14:textId="77777777" w:rsidR="008434CD" w:rsidRPr="008434CD" w:rsidRDefault="008434CD" w:rsidP="008434CD">
            <w:pPr>
              <w:jc w:val="both"/>
            </w:pPr>
            <w:r w:rsidRPr="008434C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B19E2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0CB780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</w:rPr>
            </w:pPr>
            <w:r w:rsidRPr="008434CD">
              <w:rPr>
                <w:color w:val="000000"/>
              </w:rPr>
              <w:t>590 000,00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E87CF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590 000,00</w:t>
            </w:r>
          </w:p>
        </w:tc>
      </w:tr>
      <w:tr w:rsidR="008434CD" w:rsidRPr="008434CD" w14:paraId="0EC3E338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0EE2BE7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2BB22311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1 11 05035 13 0000 120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BF8075C" w14:textId="77777777" w:rsidR="008434CD" w:rsidRPr="008434CD" w:rsidRDefault="008434CD" w:rsidP="008434CD">
            <w:pPr>
              <w:jc w:val="both"/>
            </w:pPr>
            <w:r w:rsidRPr="008434CD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3F398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8DBEB1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</w:rPr>
            </w:pPr>
            <w:r w:rsidRPr="008434CD">
              <w:rPr>
                <w:color w:val="000000"/>
              </w:rPr>
              <w:t>590 000,00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D941F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590 000,00</w:t>
            </w:r>
          </w:p>
        </w:tc>
      </w:tr>
      <w:tr w:rsidR="008434CD" w:rsidRPr="008434CD" w14:paraId="03773A9C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0BF089F4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25E9085E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1 14 00000 00 0000 000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7F2D6DC" w14:textId="77777777" w:rsidR="008434CD" w:rsidRPr="008434CD" w:rsidRDefault="008434CD" w:rsidP="008434CD">
            <w:pPr>
              <w:jc w:val="both"/>
            </w:pPr>
            <w:r w:rsidRPr="008434CD"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29B88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105 000,00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98B73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BA486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110 000,00</w:t>
            </w:r>
          </w:p>
        </w:tc>
      </w:tr>
      <w:tr w:rsidR="008434CD" w:rsidRPr="008434CD" w14:paraId="5CE64AA2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0101AD6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54E24501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1 14 06000 00 0000 430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77E1939" w14:textId="77777777" w:rsidR="008434CD" w:rsidRPr="008434CD" w:rsidRDefault="008434CD" w:rsidP="008434CD">
            <w:pPr>
              <w:jc w:val="both"/>
            </w:pPr>
            <w:r w:rsidRPr="008434CD"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9A5BB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105 000,00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BDB50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D5B74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110 000,00</w:t>
            </w:r>
          </w:p>
        </w:tc>
      </w:tr>
      <w:tr w:rsidR="008434CD" w:rsidRPr="008434CD" w14:paraId="0DAD88B0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09CA0923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26CD46DA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1 14 06010 00 0000 430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C23E972" w14:textId="77777777" w:rsidR="008434CD" w:rsidRPr="008434CD" w:rsidRDefault="008434CD" w:rsidP="008434CD">
            <w:pPr>
              <w:jc w:val="both"/>
            </w:pPr>
            <w:r w:rsidRPr="008434CD">
              <w:t xml:space="preserve">Доходы от продажи земельных участков, государственная </w:t>
            </w:r>
            <w:r w:rsidRPr="008434CD">
              <w:lastRenderedPageBreak/>
              <w:t>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BF827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lastRenderedPageBreak/>
              <w:t>55 000,00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FE11E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2E8E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60 000,00</w:t>
            </w:r>
          </w:p>
        </w:tc>
      </w:tr>
      <w:tr w:rsidR="008434CD" w:rsidRPr="008434CD" w14:paraId="085C4BD8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5618634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lastRenderedPageBreak/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966508F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1 14 06013 13 0000 430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52D455C" w14:textId="77777777" w:rsidR="008434CD" w:rsidRPr="008434CD" w:rsidRDefault="008434CD" w:rsidP="008434CD">
            <w:pPr>
              <w:jc w:val="both"/>
            </w:pPr>
            <w:r w:rsidRPr="008434CD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CA91D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4ADB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CEB0A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60 000,00</w:t>
            </w:r>
          </w:p>
        </w:tc>
      </w:tr>
      <w:tr w:rsidR="008434CD" w:rsidRPr="008434CD" w14:paraId="109A3D80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7D6480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529614FA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1 14 06020 00 0000 430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2AF8BE4" w14:textId="77777777" w:rsidR="008434CD" w:rsidRPr="008434CD" w:rsidRDefault="008434CD" w:rsidP="008434CD">
            <w:pPr>
              <w:jc w:val="both"/>
            </w:pPr>
            <w:r w:rsidRPr="008434CD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96983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9A5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29832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50 000,0</w:t>
            </w:r>
          </w:p>
        </w:tc>
      </w:tr>
      <w:tr w:rsidR="008434CD" w:rsidRPr="008434CD" w14:paraId="13D7E0A9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08361D69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F130AAE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1 14 06025 13 0000 430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88D7E44" w14:textId="77777777" w:rsidR="008434CD" w:rsidRPr="008434CD" w:rsidRDefault="008434CD" w:rsidP="008434CD">
            <w:pPr>
              <w:jc w:val="both"/>
            </w:pPr>
            <w:r w:rsidRPr="008434CD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31D45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ACCF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A4017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50 000,0</w:t>
            </w:r>
          </w:p>
        </w:tc>
      </w:tr>
      <w:tr w:rsidR="008434CD" w:rsidRPr="008434CD" w14:paraId="37C8802A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5BD264FF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1796DEB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A7A9DB3" w14:textId="77777777" w:rsidR="008434CD" w:rsidRPr="008434CD" w:rsidRDefault="008434CD" w:rsidP="008434CD">
            <w:pPr>
              <w:jc w:val="both"/>
            </w:pPr>
            <w:r w:rsidRPr="008434CD">
              <w:t xml:space="preserve">Безвозмездные  поступления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00A0E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3 482 069,00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28FB8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3 483 509,00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466CC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3 483 509,00</w:t>
            </w:r>
          </w:p>
        </w:tc>
      </w:tr>
      <w:tr w:rsidR="008434CD" w:rsidRPr="008434CD" w14:paraId="0C36432D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21E98BA0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79E2DBA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202 00000 00 0000 000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A4CFFAE" w14:textId="77777777" w:rsidR="008434CD" w:rsidRPr="008434CD" w:rsidRDefault="008434CD" w:rsidP="008434CD">
            <w:pPr>
              <w:jc w:val="both"/>
            </w:pPr>
            <w:r w:rsidRPr="008434CD">
              <w:t>Безвозмездные  поступления  от  других   бюджетов бюджетной системы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F9782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3 482 069,00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31DA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3 483 509,00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54C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3 483 509,00</w:t>
            </w:r>
          </w:p>
        </w:tc>
      </w:tr>
      <w:tr w:rsidR="008434CD" w:rsidRPr="008434CD" w14:paraId="7677CE35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8BBC59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6987DE2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2 02 10000 00 0000 150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322383E" w14:textId="77777777" w:rsidR="008434CD" w:rsidRPr="008434CD" w:rsidRDefault="008434CD" w:rsidP="008434CD">
            <w:pPr>
              <w:jc w:val="both"/>
            </w:pPr>
            <w:r w:rsidRPr="008434CD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D4870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BFB1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EC97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</w:tr>
      <w:tr w:rsidR="008434CD" w:rsidRPr="008434CD" w14:paraId="77910D20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6D2EB805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4567FE5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2 02 16001 00 0000 150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5753334" w14:textId="77777777" w:rsidR="008434CD" w:rsidRPr="008434CD" w:rsidRDefault="008434CD" w:rsidP="008434CD">
            <w:pPr>
              <w:jc w:val="both"/>
            </w:pPr>
            <w:r w:rsidRPr="008434CD"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3A48E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0AA44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4DD92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</w:tr>
      <w:tr w:rsidR="008434CD" w:rsidRPr="008434CD" w14:paraId="6D0FFAEC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2B181E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3ED16FBB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2 02 16001 13 0000 150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3B83998" w14:textId="77777777" w:rsidR="008434CD" w:rsidRPr="008434CD" w:rsidRDefault="008434CD" w:rsidP="008434CD">
            <w:pPr>
              <w:jc w:val="both"/>
            </w:pPr>
            <w:r w:rsidRPr="008434CD">
              <w:t xml:space="preserve">Дотации бюджетам городских поселений  на выравнивание бюджетной обеспеченности из бюджетов муниципальных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863B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B23C6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C36BE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3 480 629,00</w:t>
            </w:r>
          </w:p>
        </w:tc>
      </w:tr>
      <w:tr w:rsidR="008434CD" w:rsidRPr="008434CD" w14:paraId="2E8766D2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91A26CC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1B4F2BB7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2 02 30000 00 0000 150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74CC985" w14:textId="77777777" w:rsidR="008434CD" w:rsidRPr="008434CD" w:rsidRDefault="008434CD" w:rsidP="008434CD">
            <w:pPr>
              <w:jc w:val="both"/>
            </w:pPr>
            <w:r w:rsidRPr="008434CD">
              <w:t>Субвенции бюджетам бюджетной 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DBDC7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A4AED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D38AF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2880,00</w:t>
            </w:r>
          </w:p>
        </w:tc>
      </w:tr>
      <w:tr w:rsidR="008434CD" w:rsidRPr="008434CD" w14:paraId="77886C4E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1B806381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2775FDD8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2 02 30024 00 0000 150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49800DC" w14:textId="77777777" w:rsidR="008434CD" w:rsidRPr="008434CD" w:rsidRDefault="008434CD" w:rsidP="008434CD">
            <w:pPr>
              <w:jc w:val="both"/>
            </w:pPr>
            <w:r w:rsidRPr="008434C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65FD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B5EC5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37D23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2880,00</w:t>
            </w:r>
          </w:p>
        </w:tc>
      </w:tr>
      <w:tr w:rsidR="008434CD" w:rsidRPr="008434CD" w14:paraId="4428FCC2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47AFF4D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44514D73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2 02 30024 13 0000 150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E151116" w14:textId="77777777" w:rsidR="008434CD" w:rsidRPr="008434CD" w:rsidRDefault="008434CD" w:rsidP="008434CD">
            <w:pPr>
              <w:jc w:val="both"/>
            </w:pPr>
            <w:r w:rsidRPr="008434CD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3D70C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D536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152B4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2880,00</w:t>
            </w:r>
          </w:p>
        </w:tc>
      </w:tr>
      <w:tr w:rsidR="008434CD" w:rsidRPr="008434CD" w14:paraId="3BE679B4" w14:textId="77777777" w:rsidTr="008434CD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73757564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lastRenderedPageBreak/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7C257223" w14:textId="77777777" w:rsidR="008434CD" w:rsidRPr="008434CD" w:rsidRDefault="008434CD" w:rsidP="008434CD">
            <w:pPr>
              <w:ind w:left="-171" w:right="-108"/>
              <w:jc w:val="center"/>
            </w:pPr>
            <w:r w:rsidRPr="008434CD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398AFD0" w14:textId="77777777" w:rsidR="008434CD" w:rsidRPr="008434CD" w:rsidRDefault="008434CD" w:rsidP="008434CD">
            <w:pPr>
              <w:jc w:val="both"/>
            </w:pPr>
            <w:r w:rsidRPr="008434CD">
              <w:t>Всего доходов: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9D853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27 320 869,00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C9A3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28 832 709,00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45CB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29 921 909,00</w:t>
            </w:r>
          </w:p>
        </w:tc>
      </w:tr>
    </w:tbl>
    <w:p w14:paraId="46696079" w14:textId="77777777" w:rsidR="006B5760" w:rsidRDefault="006B5760" w:rsidP="008434CD">
      <w:pPr>
        <w:jc w:val="right"/>
        <w:rPr>
          <w:sz w:val="28"/>
          <w:szCs w:val="28"/>
          <w:lang w:eastAsia="en-US"/>
        </w:rPr>
      </w:pPr>
    </w:p>
    <w:p w14:paraId="58ECC84F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8434CD">
        <w:rPr>
          <w:sz w:val="28"/>
          <w:szCs w:val="28"/>
          <w:lang w:eastAsia="en-US"/>
        </w:rPr>
        <w:t>Приложение  2</w:t>
      </w:r>
    </w:p>
    <w:p w14:paraId="0ECD72C4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к решению Совета депутатов</w:t>
      </w:r>
    </w:p>
    <w:p w14:paraId="7AB88A8A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муниципального образования</w:t>
      </w:r>
    </w:p>
    <w:p w14:paraId="14A7B8F6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Сурское городское поселение </w:t>
      </w:r>
    </w:p>
    <w:p w14:paraId="016F6D58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Сурского района Ульяновской области</w:t>
      </w:r>
    </w:p>
    <w:p w14:paraId="2AC27062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«О бюджете муниципального образования</w:t>
      </w:r>
    </w:p>
    <w:p w14:paraId="005E27EA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Сурское городское поселение </w:t>
      </w:r>
    </w:p>
    <w:p w14:paraId="372DDF7D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Сурского района Ульяновской области на 2024 год</w:t>
      </w:r>
    </w:p>
    <w:p w14:paraId="75E38554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и на плановый период 2025 и 2026 годов»</w:t>
      </w:r>
    </w:p>
    <w:p w14:paraId="347EDFED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</w:p>
    <w:p w14:paraId="02615D0B" w14:textId="77777777" w:rsidR="008434CD" w:rsidRPr="008434CD" w:rsidRDefault="008434CD" w:rsidP="008434CD">
      <w:pPr>
        <w:jc w:val="center"/>
        <w:rPr>
          <w:sz w:val="28"/>
          <w:szCs w:val="28"/>
          <w:lang w:eastAsia="en-US"/>
        </w:rPr>
      </w:pPr>
      <w:r w:rsidRPr="008434CD">
        <w:rPr>
          <w:color w:val="000000"/>
          <w:sz w:val="28"/>
          <w:lang w:eastAsia="en-US"/>
        </w:rPr>
        <w:t xml:space="preserve">Источники финансирования дефицита бюджета </w:t>
      </w:r>
      <w:r w:rsidRPr="008434CD">
        <w:rPr>
          <w:sz w:val="28"/>
          <w:szCs w:val="28"/>
          <w:lang w:eastAsia="en-US"/>
        </w:rPr>
        <w:t>муниципального образования Сурское городское поселение</w:t>
      </w:r>
    </w:p>
    <w:p w14:paraId="6C3B2F95" w14:textId="77777777" w:rsidR="008434CD" w:rsidRPr="008434CD" w:rsidRDefault="008434CD" w:rsidP="008434CD">
      <w:pPr>
        <w:jc w:val="center"/>
        <w:rPr>
          <w:sz w:val="28"/>
          <w:szCs w:val="28"/>
          <w:lang w:eastAsia="en-US"/>
        </w:rPr>
      </w:pPr>
      <w:r w:rsidRPr="008434CD">
        <w:rPr>
          <w:color w:val="000000"/>
          <w:sz w:val="28"/>
          <w:lang w:eastAsia="en-US"/>
        </w:rPr>
        <w:t>перечень</w:t>
      </w:r>
      <w:r w:rsidRPr="008434CD">
        <w:rPr>
          <w:color w:val="000000"/>
          <w:spacing w:val="83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статей</w:t>
      </w:r>
      <w:r w:rsidRPr="008434CD">
        <w:rPr>
          <w:color w:val="000000"/>
          <w:spacing w:val="84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и</w:t>
      </w:r>
      <w:r w:rsidRPr="008434CD">
        <w:rPr>
          <w:color w:val="000000"/>
          <w:spacing w:val="82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видов</w:t>
      </w:r>
      <w:r w:rsidRPr="008434CD">
        <w:rPr>
          <w:color w:val="000000"/>
          <w:spacing w:val="83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источников</w:t>
      </w:r>
      <w:r w:rsidRPr="008434CD">
        <w:rPr>
          <w:color w:val="000000"/>
          <w:spacing w:val="81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финансирования</w:t>
      </w:r>
      <w:r w:rsidRPr="008434CD">
        <w:rPr>
          <w:color w:val="000000"/>
          <w:spacing w:val="84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дефицита</w:t>
      </w:r>
      <w:r w:rsidRPr="008434CD">
        <w:rPr>
          <w:color w:val="000000"/>
          <w:spacing w:val="84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 xml:space="preserve">бюджета </w:t>
      </w:r>
      <w:r w:rsidRPr="008434CD">
        <w:rPr>
          <w:sz w:val="28"/>
          <w:szCs w:val="28"/>
          <w:lang w:eastAsia="en-US"/>
        </w:rPr>
        <w:t xml:space="preserve">муниципального образования Сурское городское поселение </w:t>
      </w:r>
      <w:r w:rsidRPr="008434CD">
        <w:rPr>
          <w:color w:val="000000"/>
          <w:spacing w:val="-1"/>
          <w:sz w:val="28"/>
          <w:lang w:eastAsia="en-US"/>
        </w:rPr>
        <w:t>на 2024 год</w:t>
      </w:r>
      <w:r w:rsidRPr="008434CD">
        <w:rPr>
          <w:color w:val="000000"/>
          <w:spacing w:val="151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и</w:t>
      </w:r>
      <w:r w:rsidRPr="008434CD">
        <w:rPr>
          <w:color w:val="000000"/>
          <w:spacing w:val="147"/>
          <w:sz w:val="28"/>
          <w:lang w:eastAsia="en-US"/>
        </w:rPr>
        <w:t xml:space="preserve"> </w:t>
      </w:r>
      <w:r w:rsidRPr="008434CD">
        <w:rPr>
          <w:color w:val="000000"/>
          <w:spacing w:val="1"/>
          <w:sz w:val="28"/>
          <w:lang w:eastAsia="en-US"/>
        </w:rPr>
        <w:t>на</w:t>
      </w:r>
      <w:r w:rsidRPr="008434CD">
        <w:rPr>
          <w:color w:val="000000"/>
          <w:spacing w:val="145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плановый</w:t>
      </w:r>
      <w:r w:rsidRPr="008434CD">
        <w:rPr>
          <w:color w:val="000000"/>
          <w:spacing w:val="149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период 2025 и 2026 годов</w:t>
      </w:r>
    </w:p>
    <w:p w14:paraId="359D5700" w14:textId="77777777" w:rsidR="008434CD" w:rsidRPr="008434CD" w:rsidRDefault="008434CD" w:rsidP="008434CD">
      <w:pPr>
        <w:spacing w:after="200"/>
        <w:ind w:left="786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01F6CBF" w14:textId="77777777" w:rsidR="008434CD" w:rsidRPr="008434CD" w:rsidRDefault="008434CD" w:rsidP="008434CD">
      <w:pPr>
        <w:ind w:left="788"/>
        <w:contextualSpacing/>
        <w:jc w:val="right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( в рублях)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4"/>
        <w:gridCol w:w="5951"/>
        <w:gridCol w:w="1843"/>
        <w:gridCol w:w="1701"/>
        <w:gridCol w:w="1701"/>
      </w:tblGrid>
      <w:tr w:rsidR="008434CD" w:rsidRPr="008434CD" w14:paraId="1F21C3BA" w14:textId="77777777" w:rsidTr="008434CD">
        <w:trPr>
          <w:trHeight w:val="42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BBC0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line="266" w:lineRule="exact"/>
              <w:ind w:left="216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Код</w:t>
            </w:r>
            <w:r w:rsidRPr="008434CD">
              <w:rPr>
                <w:rFonts w:eastAsia="Calibri" w:hAnsi="Calibri"/>
                <w:color w:val="000000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классификации</w:t>
            </w:r>
            <w:r w:rsidRPr="008434CD">
              <w:rPr>
                <w:rFonts w:eastAsia="Calibri" w:hAnsi="Calibri"/>
                <w:color w:val="000000"/>
                <w:spacing w:val="1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источников</w:t>
            </w:r>
          </w:p>
          <w:p w14:paraId="717E587D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0" w:line="266" w:lineRule="exact"/>
              <w:rPr>
                <w:color w:val="000000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финансирования</w:t>
            </w:r>
            <w:r w:rsidRPr="008434CD">
              <w:rPr>
                <w:rFonts w:eastAsia="Calibri" w:hAnsi="Calibri"/>
                <w:color w:val="000000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дефицита</w:t>
            </w:r>
            <w:r w:rsidRPr="008434CD">
              <w:rPr>
                <w:rFonts w:eastAsia="Calibri" w:hAnsi="Calibri"/>
                <w:color w:val="000000"/>
                <w:spacing w:val="-1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бюджета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5E8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line="266" w:lineRule="exact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Наименование</w:t>
            </w:r>
            <w:r w:rsidRPr="008434CD">
              <w:rPr>
                <w:rFonts w:eastAsia="Calibri" w:hAnsi="Calibri"/>
                <w:color w:val="000000"/>
                <w:spacing w:val="-1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групп,</w:t>
            </w:r>
            <w:r w:rsidRPr="008434CD">
              <w:rPr>
                <w:rFonts w:eastAsia="Calibri" w:hAnsi="Calibri"/>
                <w:color w:val="000000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подгрупп, статей,</w:t>
            </w:r>
            <w:r w:rsidRPr="008434CD">
              <w:rPr>
                <w:rFonts w:eastAsia="Calibri" w:hAnsi="Calibri"/>
                <w:color w:val="000000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видов</w:t>
            </w:r>
            <w:r w:rsidRPr="008434CD">
              <w:rPr>
                <w:rFonts w:eastAsia="Calibri" w:hAnsi="Calibri"/>
                <w:color w:val="000000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источников</w:t>
            </w:r>
          </w:p>
          <w:p w14:paraId="348A62EA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1" w:line="266" w:lineRule="exact"/>
              <w:ind w:left="125"/>
              <w:rPr>
                <w:color w:val="000000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внутреннего</w:t>
            </w:r>
            <w:r w:rsidRPr="008434CD">
              <w:rPr>
                <w:rFonts w:eastAsia="Calibri" w:hAnsi="Calibri"/>
                <w:color w:val="000000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финансирования дефицита</w:t>
            </w:r>
            <w:r w:rsidRPr="008434CD">
              <w:rPr>
                <w:rFonts w:eastAsia="Calibri" w:hAnsi="Calibri"/>
                <w:color w:val="000000"/>
                <w:spacing w:val="-1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бюджета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763D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Сумма</w:t>
            </w:r>
          </w:p>
        </w:tc>
      </w:tr>
      <w:tr w:rsidR="008434CD" w:rsidRPr="008434CD" w14:paraId="13127C4D" w14:textId="77777777" w:rsidTr="008434CD">
        <w:trPr>
          <w:trHeight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792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line="266" w:lineRule="exact"/>
              <w:ind w:left="-108" w:right="-108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Главного</w:t>
            </w:r>
          </w:p>
          <w:p w14:paraId="59B8444C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0" w:line="266" w:lineRule="exact"/>
              <w:ind w:left="-108" w:right="-108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администратора</w:t>
            </w:r>
          </w:p>
          <w:p w14:paraId="0D2105FB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1" w:line="266" w:lineRule="exact"/>
              <w:ind w:left="-108" w:right="-108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источников</w:t>
            </w:r>
          </w:p>
          <w:p w14:paraId="46EF3704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0" w:line="266" w:lineRule="exact"/>
              <w:ind w:left="-108" w:right="-108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финансирования</w:t>
            </w:r>
          </w:p>
          <w:p w14:paraId="621E5D35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0" w:line="266" w:lineRule="exact"/>
              <w:ind w:left="-108" w:right="-108"/>
              <w:rPr>
                <w:color w:val="000000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 xml:space="preserve">дефицита </w:t>
            </w:r>
            <w:r w:rsidRPr="008434CD">
              <w:rPr>
                <w:color w:val="000000"/>
              </w:rPr>
              <w:t>бюджета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A268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line="266" w:lineRule="exact"/>
              <w:ind w:left="-50" w:right="-101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Группы, подгруппы,</w:t>
            </w:r>
          </w:p>
          <w:p w14:paraId="616535B0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1" w:line="266" w:lineRule="exact"/>
              <w:ind w:left="-50" w:right="-101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статьи</w:t>
            </w:r>
            <w:r w:rsidRPr="008434CD">
              <w:rPr>
                <w:rFonts w:eastAsia="Calibri" w:hAnsi="Calibri"/>
                <w:color w:val="000000"/>
                <w:spacing w:val="1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и</w:t>
            </w:r>
            <w:r w:rsidRPr="008434CD">
              <w:rPr>
                <w:rFonts w:eastAsia="Calibri" w:hAnsi="Calibri"/>
                <w:color w:val="000000"/>
                <w:spacing w:val="1"/>
                <w:szCs w:val="22"/>
                <w:lang w:eastAsia="en-US"/>
              </w:rPr>
              <w:t xml:space="preserve"> </w:t>
            </w:r>
            <w:r w:rsidRPr="008434CD">
              <w:rPr>
                <w:rFonts w:eastAsia="Calibri"/>
                <w:color w:val="000000"/>
                <w:spacing w:val="-1"/>
                <w:szCs w:val="22"/>
                <w:lang w:eastAsia="en-US"/>
              </w:rPr>
              <w:t xml:space="preserve">вида </w:t>
            </w:r>
            <w:r w:rsidRPr="008434CD">
              <w:rPr>
                <w:rFonts w:eastAsia="Calibri"/>
                <w:color w:val="000000"/>
                <w:szCs w:val="22"/>
                <w:lang w:eastAsia="en-US"/>
              </w:rPr>
              <w:t>источника</w:t>
            </w:r>
          </w:p>
          <w:p w14:paraId="02C98CD7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0" w:line="266" w:lineRule="exact"/>
              <w:ind w:left="-50" w:right="-101"/>
              <w:rPr>
                <w:rFonts w:eastAsia="Calibri" w:hAnsi="Calibri"/>
                <w:color w:val="000000"/>
                <w:szCs w:val="22"/>
                <w:lang w:eastAsia="en-US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>финансирования</w:t>
            </w:r>
          </w:p>
          <w:p w14:paraId="092CB6CD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before="10" w:line="266" w:lineRule="exact"/>
              <w:ind w:left="-50" w:right="-101"/>
              <w:rPr>
                <w:color w:val="000000"/>
              </w:rPr>
            </w:pPr>
            <w:r w:rsidRPr="008434CD">
              <w:rPr>
                <w:rFonts w:eastAsia="Calibri"/>
                <w:color w:val="000000"/>
                <w:szCs w:val="22"/>
                <w:lang w:eastAsia="en-US"/>
              </w:rPr>
              <w:t xml:space="preserve">дефицита </w:t>
            </w:r>
            <w:r w:rsidRPr="008434CD">
              <w:rPr>
                <w:color w:val="000000"/>
              </w:rPr>
              <w:t>бюджета</w:t>
            </w: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8DC6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15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86A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4AE8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2026 год</w:t>
            </w:r>
          </w:p>
        </w:tc>
      </w:tr>
      <w:tr w:rsidR="008434CD" w:rsidRPr="008434CD" w14:paraId="325ECDDF" w14:textId="77777777" w:rsidTr="008434CD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5D87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EFCB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9DE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930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17A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365" w14:textId="77777777" w:rsidR="008434CD" w:rsidRPr="008434CD" w:rsidRDefault="008434CD" w:rsidP="008434CD">
            <w:pPr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</w:t>
            </w:r>
          </w:p>
        </w:tc>
      </w:tr>
      <w:tr w:rsidR="008434CD" w:rsidRPr="008434CD" w14:paraId="43213E52" w14:textId="77777777" w:rsidTr="008434CD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83A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lastRenderedPageBreak/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8F91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01 05 00 00 00 0000 000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8951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A185" w14:textId="77777777" w:rsidR="008434CD" w:rsidRPr="008434CD" w:rsidRDefault="008434CD" w:rsidP="008434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554E3" w14:textId="77777777" w:rsidR="008434CD" w:rsidRPr="008434CD" w:rsidRDefault="008434CD" w:rsidP="008434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6860B" w14:textId="77777777" w:rsidR="008434CD" w:rsidRPr="008434CD" w:rsidRDefault="008434CD" w:rsidP="008434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0,00</w:t>
            </w:r>
          </w:p>
        </w:tc>
      </w:tr>
      <w:tr w:rsidR="008434CD" w:rsidRPr="008434CD" w14:paraId="51E76C69" w14:textId="77777777" w:rsidTr="008434CD">
        <w:trPr>
          <w:trHeight w:val="3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FF6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87D8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01 05 00 00 00 0000 500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3D77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C97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756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D45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-29 921 909,00</w:t>
            </w:r>
          </w:p>
        </w:tc>
      </w:tr>
      <w:tr w:rsidR="008434CD" w:rsidRPr="008434CD" w14:paraId="2AD73406" w14:textId="77777777" w:rsidTr="008434CD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671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3EE9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01 05 02 00 0 0000 500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63E3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CE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7CD2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C4C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-29 921 909,00</w:t>
            </w:r>
          </w:p>
        </w:tc>
      </w:tr>
      <w:tr w:rsidR="008434CD" w:rsidRPr="008434CD" w14:paraId="7F2979D3" w14:textId="77777777" w:rsidTr="008434CD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316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82B7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01 05 02 01 00 0000 510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8A83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9D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186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68C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-29 921 909,00</w:t>
            </w:r>
          </w:p>
        </w:tc>
      </w:tr>
      <w:tr w:rsidR="008434CD" w:rsidRPr="008434CD" w14:paraId="28F062C8" w14:textId="77777777" w:rsidTr="008434CD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444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2534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01 05 02 01 05 0000 510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2982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567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0DED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75C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-29 921 909,00</w:t>
            </w:r>
          </w:p>
        </w:tc>
      </w:tr>
      <w:tr w:rsidR="008434CD" w:rsidRPr="008434CD" w14:paraId="46690436" w14:textId="77777777" w:rsidTr="008434C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666E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404A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01 05 00 00 00 0000 600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FE72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1A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D67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7F2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29 921 909,00</w:t>
            </w:r>
          </w:p>
        </w:tc>
      </w:tr>
      <w:tr w:rsidR="008434CD" w:rsidRPr="008434CD" w14:paraId="05D8D234" w14:textId="77777777" w:rsidTr="008434CD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DEC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DC90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01 05 02 00 00 0000 600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5461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05CC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46E9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C56BF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29 921 909,00</w:t>
            </w:r>
          </w:p>
        </w:tc>
      </w:tr>
      <w:tr w:rsidR="008434CD" w:rsidRPr="008434CD" w14:paraId="2A4D477C" w14:textId="77777777" w:rsidTr="008434CD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F2F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240D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01 05 02 01 00 0000 610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E8BB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17E3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4406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C4483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29 921 909,00</w:t>
            </w:r>
          </w:p>
        </w:tc>
      </w:tr>
      <w:tr w:rsidR="008434CD" w:rsidRPr="008434CD" w14:paraId="2D9A669E" w14:textId="77777777" w:rsidTr="008434CD">
        <w:trPr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295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935B" w14:textId="77777777" w:rsidR="008434CD" w:rsidRPr="008434CD" w:rsidRDefault="008434CD" w:rsidP="008434CD">
            <w:pPr>
              <w:ind w:left="-108" w:right="-106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01 05 02 01 05 0000 610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F32F" w14:textId="77777777" w:rsidR="008434CD" w:rsidRPr="008434CD" w:rsidRDefault="008434CD" w:rsidP="008434CD">
            <w:pPr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25D7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AC29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B4887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29 921 909,00</w:t>
            </w:r>
          </w:p>
        </w:tc>
      </w:tr>
      <w:tr w:rsidR="008434CD" w:rsidRPr="008434CD" w14:paraId="76EAB058" w14:textId="77777777" w:rsidTr="008434CD">
        <w:trPr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3BE" w14:textId="77777777" w:rsidR="008434CD" w:rsidRPr="008434CD" w:rsidRDefault="008434CD" w:rsidP="008434CD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996B" w14:textId="77777777" w:rsidR="008434CD" w:rsidRPr="008434CD" w:rsidRDefault="008434CD" w:rsidP="008434CD">
            <w:pPr>
              <w:jc w:val="right"/>
              <w:rPr>
                <w:rFonts w:eastAsia="Calibri"/>
                <w:bCs/>
                <w:lang w:eastAsia="en-US"/>
              </w:rPr>
            </w:pPr>
            <w:r w:rsidRPr="008434CD">
              <w:rPr>
                <w:rFonts w:eastAsia="Calibri"/>
                <w:bCs/>
                <w:lang w:eastAsia="en-US"/>
              </w:rPr>
              <w:t>Итого источников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CF5" w14:textId="77777777" w:rsidR="008434CD" w:rsidRPr="008434CD" w:rsidRDefault="008434CD" w:rsidP="008434CD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89BD" w14:textId="77777777" w:rsidR="008434CD" w:rsidRPr="008434CD" w:rsidRDefault="008434CD" w:rsidP="008434CD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7DD1F" w14:textId="77777777" w:rsidR="008434CD" w:rsidRPr="008434CD" w:rsidRDefault="008434CD" w:rsidP="008434CD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0,00</w:t>
            </w:r>
          </w:p>
        </w:tc>
      </w:tr>
    </w:tbl>
    <w:p w14:paraId="2673E01C" w14:textId="77777777" w:rsidR="006B5760" w:rsidRDefault="006B5760" w:rsidP="008434CD">
      <w:pPr>
        <w:jc w:val="right"/>
        <w:rPr>
          <w:sz w:val="28"/>
          <w:szCs w:val="28"/>
          <w:lang w:eastAsia="en-US"/>
        </w:rPr>
      </w:pPr>
    </w:p>
    <w:p w14:paraId="4A1BBC06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Приложение  3</w:t>
      </w:r>
    </w:p>
    <w:p w14:paraId="250903B4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к решению Совета депутатов</w:t>
      </w:r>
    </w:p>
    <w:p w14:paraId="65DFDBD7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муниципального образования</w:t>
      </w:r>
    </w:p>
    <w:p w14:paraId="5801C3EF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Сурское городское поселение</w:t>
      </w:r>
    </w:p>
    <w:p w14:paraId="56C69931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 Сурского района  Ульяновской области</w:t>
      </w:r>
    </w:p>
    <w:p w14:paraId="1BEFBFD3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«О бюджете муниципального образования</w:t>
      </w:r>
    </w:p>
    <w:p w14:paraId="579EBF04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Сурское городское поселение</w:t>
      </w:r>
    </w:p>
    <w:p w14:paraId="0012F398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 Сурского района  Ульяновской области на 2024 год</w:t>
      </w:r>
    </w:p>
    <w:p w14:paraId="7217BA59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и на плановый период 2025 и 2026 годов»</w:t>
      </w:r>
    </w:p>
    <w:p w14:paraId="1354E804" w14:textId="77777777" w:rsidR="008434CD" w:rsidRPr="008434CD" w:rsidRDefault="008434CD" w:rsidP="008434CD">
      <w:pPr>
        <w:jc w:val="right"/>
        <w:rPr>
          <w:rFonts w:eastAsia="Calibri"/>
          <w:sz w:val="28"/>
          <w:szCs w:val="28"/>
          <w:lang w:eastAsia="en-US"/>
        </w:rPr>
      </w:pPr>
    </w:p>
    <w:p w14:paraId="3B558FFC" w14:textId="77777777" w:rsidR="008434CD" w:rsidRPr="008434CD" w:rsidRDefault="008434CD" w:rsidP="008434CD">
      <w:pPr>
        <w:jc w:val="center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Объём и распределение бюджетных ассигнований бюджета муниципального образования Сурское городское поселение по </w:t>
      </w:r>
    </w:p>
    <w:p w14:paraId="5C8188AB" w14:textId="77777777" w:rsidR="008434CD" w:rsidRPr="008434CD" w:rsidRDefault="008434CD" w:rsidP="008434CD">
      <w:pPr>
        <w:jc w:val="center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и на </w:t>
      </w:r>
      <w:r w:rsidRPr="008434CD">
        <w:rPr>
          <w:color w:val="000000"/>
          <w:sz w:val="28"/>
          <w:lang w:eastAsia="en-US"/>
        </w:rPr>
        <w:t>плановый</w:t>
      </w:r>
      <w:r w:rsidRPr="008434CD">
        <w:rPr>
          <w:color w:val="000000"/>
          <w:spacing w:val="7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период</w:t>
      </w:r>
      <w:r w:rsidRPr="008434CD">
        <w:rPr>
          <w:color w:val="000000"/>
          <w:spacing w:val="1"/>
          <w:sz w:val="28"/>
          <w:lang w:eastAsia="en-US"/>
        </w:rPr>
        <w:t xml:space="preserve"> </w:t>
      </w:r>
      <w:r w:rsidRPr="008434CD">
        <w:rPr>
          <w:color w:val="000000"/>
          <w:sz w:val="28"/>
          <w:lang w:eastAsia="en-US"/>
        </w:rPr>
        <w:t>2025 и 2026 годов</w:t>
      </w:r>
    </w:p>
    <w:p w14:paraId="7064E4F4" w14:textId="77777777" w:rsidR="008434CD" w:rsidRPr="008434CD" w:rsidRDefault="008434CD" w:rsidP="008434CD">
      <w:pPr>
        <w:jc w:val="right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>( в рублях)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560"/>
        <w:gridCol w:w="992"/>
        <w:gridCol w:w="1843"/>
        <w:gridCol w:w="1701"/>
        <w:gridCol w:w="1701"/>
      </w:tblGrid>
      <w:tr w:rsidR="008434CD" w:rsidRPr="008434CD" w14:paraId="4F64A582" w14:textId="77777777" w:rsidTr="008434CD">
        <w:trPr>
          <w:trHeight w:val="315"/>
        </w:trPr>
        <w:tc>
          <w:tcPr>
            <w:tcW w:w="5544" w:type="dxa"/>
            <w:vMerge w:val="restart"/>
            <w:shd w:val="clear" w:color="auto" w:fill="auto"/>
            <w:noWrap/>
            <w:vAlign w:val="center"/>
            <w:hideMark/>
          </w:tcPr>
          <w:p w14:paraId="69B066DD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2F6720A6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Код раздела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25C5D85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Код подраздела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C7C694B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Код целевой статьи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BE04201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Код вида расходов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14:paraId="4550FF73" w14:textId="77777777" w:rsidR="008434CD" w:rsidRPr="008434CD" w:rsidRDefault="008434CD" w:rsidP="008434CD">
            <w:pPr>
              <w:ind w:left="-109" w:right="-108"/>
              <w:jc w:val="center"/>
            </w:pPr>
            <w:r w:rsidRPr="008434CD">
              <w:t>Сумма</w:t>
            </w:r>
          </w:p>
        </w:tc>
      </w:tr>
      <w:tr w:rsidR="008434CD" w:rsidRPr="008434CD" w14:paraId="1B467C78" w14:textId="77777777" w:rsidTr="008434CD">
        <w:trPr>
          <w:trHeight w:val="315"/>
        </w:trPr>
        <w:tc>
          <w:tcPr>
            <w:tcW w:w="5544" w:type="dxa"/>
            <w:vMerge/>
            <w:shd w:val="clear" w:color="auto" w:fill="auto"/>
            <w:noWrap/>
            <w:vAlign w:val="center"/>
            <w:hideMark/>
          </w:tcPr>
          <w:p w14:paraId="632E580C" w14:textId="77777777" w:rsidR="008434CD" w:rsidRPr="008434CD" w:rsidRDefault="008434CD" w:rsidP="008434CD">
            <w:pPr>
              <w:widowControl w:val="0"/>
              <w:autoSpaceDE w:val="0"/>
              <w:autoSpaceDN w:val="0"/>
              <w:spacing w:line="266" w:lineRule="exact"/>
              <w:jc w:val="center"/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3F4ACD0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14:paraId="5C9662FB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0601299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0B64223" w14:textId="77777777" w:rsidR="008434CD" w:rsidRPr="008434CD" w:rsidRDefault="008434CD" w:rsidP="008434CD">
            <w:pPr>
              <w:spacing w:after="20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140849" w14:textId="77777777" w:rsidR="008434CD" w:rsidRPr="008434CD" w:rsidRDefault="008434CD" w:rsidP="008434CD">
            <w:pPr>
              <w:jc w:val="center"/>
            </w:pPr>
            <w:r w:rsidRPr="008434CD">
              <w:t>2024 год</w:t>
            </w:r>
          </w:p>
        </w:tc>
        <w:tc>
          <w:tcPr>
            <w:tcW w:w="1701" w:type="dxa"/>
            <w:vAlign w:val="center"/>
          </w:tcPr>
          <w:p w14:paraId="4A8ED4FA" w14:textId="77777777" w:rsidR="008434CD" w:rsidRPr="008434CD" w:rsidRDefault="008434CD" w:rsidP="008434CD">
            <w:pPr>
              <w:ind w:left="-108" w:right="-107"/>
              <w:jc w:val="center"/>
            </w:pPr>
            <w:r w:rsidRPr="008434CD">
              <w:t>2025 год</w:t>
            </w:r>
          </w:p>
        </w:tc>
        <w:tc>
          <w:tcPr>
            <w:tcW w:w="1701" w:type="dxa"/>
            <w:vAlign w:val="center"/>
          </w:tcPr>
          <w:p w14:paraId="648D496B" w14:textId="77777777" w:rsidR="008434CD" w:rsidRPr="008434CD" w:rsidRDefault="008434CD" w:rsidP="008434CD">
            <w:pPr>
              <w:ind w:left="-109" w:right="-108"/>
              <w:jc w:val="center"/>
            </w:pPr>
            <w:r w:rsidRPr="008434CD">
              <w:t>2026 год</w:t>
            </w:r>
          </w:p>
        </w:tc>
      </w:tr>
      <w:tr w:rsidR="008434CD" w:rsidRPr="008434CD" w14:paraId="2C406282" w14:textId="77777777" w:rsidTr="008434CD">
        <w:trPr>
          <w:trHeight w:val="315"/>
        </w:trPr>
        <w:tc>
          <w:tcPr>
            <w:tcW w:w="5544" w:type="dxa"/>
            <w:shd w:val="clear" w:color="auto" w:fill="auto"/>
            <w:vAlign w:val="center"/>
            <w:hideMark/>
          </w:tcPr>
          <w:p w14:paraId="7A21BEF6" w14:textId="77777777" w:rsidR="008434CD" w:rsidRPr="008434CD" w:rsidRDefault="008434CD" w:rsidP="008434CD">
            <w:pPr>
              <w:jc w:val="center"/>
            </w:pPr>
            <w:r w:rsidRPr="008434CD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7EC7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283A5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523D9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0E58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423D91" w14:textId="77777777" w:rsidR="008434CD" w:rsidRPr="008434CD" w:rsidRDefault="008434CD" w:rsidP="008434CD">
            <w:pPr>
              <w:jc w:val="center"/>
            </w:pPr>
            <w:r w:rsidRPr="008434CD">
              <w:t>6</w:t>
            </w:r>
          </w:p>
        </w:tc>
        <w:tc>
          <w:tcPr>
            <w:tcW w:w="1701" w:type="dxa"/>
            <w:vAlign w:val="center"/>
          </w:tcPr>
          <w:p w14:paraId="7B40AF20" w14:textId="77777777" w:rsidR="008434CD" w:rsidRPr="008434CD" w:rsidRDefault="008434CD" w:rsidP="008434CD">
            <w:pPr>
              <w:ind w:left="-108" w:right="-107"/>
              <w:jc w:val="center"/>
            </w:pPr>
            <w:r w:rsidRPr="008434CD">
              <w:t>7</w:t>
            </w:r>
          </w:p>
        </w:tc>
        <w:tc>
          <w:tcPr>
            <w:tcW w:w="1701" w:type="dxa"/>
            <w:vAlign w:val="center"/>
          </w:tcPr>
          <w:p w14:paraId="7B8B5B74" w14:textId="77777777" w:rsidR="008434CD" w:rsidRPr="008434CD" w:rsidRDefault="008434CD" w:rsidP="008434CD">
            <w:pPr>
              <w:ind w:left="-109" w:right="-108"/>
              <w:jc w:val="center"/>
            </w:pPr>
            <w:r w:rsidRPr="008434CD">
              <w:t>8</w:t>
            </w:r>
          </w:p>
        </w:tc>
      </w:tr>
      <w:tr w:rsidR="008434CD" w:rsidRPr="008434CD" w14:paraId="62098C2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E853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7C7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940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FCA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9B5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3E2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7 084 538,00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A30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7 630 995,73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3DC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8 406 273,45</w:t>
            </w:r>
          </w:p>
        </w:tc>
      </w:tr>
      <w:tr w:rsidR="008434CD" w:rsidRPr="008434CD" w14:paraId="14EB5C14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AF15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817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549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3FE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B9E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31E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5A5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89E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</w:tr>
      <w:tr w:rsidR="008434CD" w:rsidRPr="008434CD" w14:paraId="7DC80E1F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3A1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Мероприятия в рамках непрограмных направлений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617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F02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9F5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EB8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7C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612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E1E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</w:tr>
      <w:tr w:rsidR="008434CD" w:rsidRPr="008434CD" w14:paraId="4FDB168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B0F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281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8F8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24A6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0E2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E0B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5BB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905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</w:tr>
      <w:tr w:rsidR="008434CD" w:rsidRPr="008434CD" w14:paraId="2E64AC3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1D1B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4E4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DFD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4A7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BD4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FED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51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73B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</w:tr>
      <w:tr w:rsidR="008434CD" w:rsidRPr="008434CD" w14:paraId="28B1C73F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A22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DE5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0C4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8A4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D67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FCD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450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49B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10 000,00</w:t>
            </w:r>
          </w:p>
        </w:tc>
      </w:tr>
      <w:tr w:rsidR="008434CD" w:rsidRPr="008434CD" w14:paraId="0100E592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7B5A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FFC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D46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30D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3FA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B2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6 774 538,00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910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6 900 178,00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6B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6 900 178,00</w:t>
            </w:r>
          </w:p>
        </w:tc>
      </w:tr>
      <w:tr w:rsidR="008434CD" w:rsidRPr="008434CD" w14:paraId="2A4D5047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B92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Мероприятия в рамках непрограмных направлений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DFF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E10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C1E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C9C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CC95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6 774 538,00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6DC8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t>6 900 178,00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8306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t>6 900 178,00</w:t>
            </w:r>
          </w:p>
        </w:tc>
      </w:tr>
      <w:tr w:rsidR="008434CD" w:rsidRPr="008434CD" w14:paraId="3F52A77C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7820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56A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A48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857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14F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5A0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E81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2FA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2880,0</w:t>
            </w:r>
          </w:p>
        </w:tc>
      </w:tr>
      <w:tr w:rsidR="008434CD" w:rsidRPr="008434CD" w14:paraId="2E6862FB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1D42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455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142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2E2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A1A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2F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67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9F6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2520,00</w:t>
            </w:r>
          </w:p>
        </w:tc>
      </w:tr>
      <w:tr w:rsidR="008434CD" w:rsidRPr="008434CD" w14:paraId="1C50A796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021C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DE9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086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EC83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9E0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D6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A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441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2520,00</w:t>
            </w:r>
          </w:p>
        </w:tc>
      </w:tr>
      <w:tr w:rsidR="008434CD" w:rsidRPr="008434CD" w14:paraId="2551C4FF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EEEC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Фонд оплаты труда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ADE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318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03D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B84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862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5C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4C2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1936,00</w:t>
            </w:r>
          </w:p>
        </w:tc>
      </w:tr>
      <w:tr w:rsidR="008434CD" w:rsidRPr="008434CD" w14:paraId="4AEC2762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271A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00A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3D8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129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638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88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EBD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7EE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584,00</w:t>
            </w:r>
          </w:p>
        </w:tc>
      </w:tr>
      <w:tr w:rsidR="008434CD" w:rsidRPr="008434CD" w14:paraId="59911EBB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B9E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FB4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D89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E89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7FE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1C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428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91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360,00</w:t>
            </w:r>
          </w:p>
        </w:tc>
      </w:tr>
      <w:tr w:rsidR="008434CD" w:rsidRPr="008434CD" w14:paraId="465C2888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D68F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F1A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AAD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F5E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E20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005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5B2E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CF80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</w:rPr>
              <w:t>360,00</w:t>
            </w:r>
          </w:p>
        </w:tc>
      </w:tr>
      <w:tr w:rsidR="008434CD" w:rsidRPr="008434CD" w14:paraId="142ACB09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CABD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8CA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B96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981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2F0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1D0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38B8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98C7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</w:rPr>
              <w:t>360,00</w:t>
            </w:r>
          </w:p>
        </w:tc>
      </w:tr>
      <w:tr w:rsidR="008434CD" w:rsidRPr="008434CD" w14:paraId="7C6C101B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C95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межбюджетные трансферты , перечисляемые из бюджетов поселений на решение вопросов местного значения :составление,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343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4C5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67D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92D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7BE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195 780,00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8E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195 780,00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814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154 300,00</w:t>
            </w:r>
          </w:p>
        </w:tc>
      </w:tr>
      <w:tr w:rsidR="008434CD" w:rsidRPr="008434CD" w14:paraId="5E504D38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D14C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межбюджетные трансферты , перечисляемые из бюджетов поселений на решение вопросов местного значения: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234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5BD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12A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D46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540 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782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9E7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8EA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5000,00</w:t>
            </w:r>
          </w:p>
        </w:tc>
      </w:tr>
      <w:tr w:rsidR="008434CD" w:rsidRPr="008434CD" w14:paraId="30591939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522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lastRenderedPageBreak/>
              <w:t>Иные межбюджетные трансферты , перечисляемые из бюджетов поселений на решение вопросов местного значения: функции заказчика при проведении строительно- монтажных работ на сумму превышающую 100 тыс.рублей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A93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7C6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D08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21E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A5E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1508 800,00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B36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1 633 000,00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B5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1 633 000,00</w:t>
            </w:r>
          </w:p>
        </w:tc>
      </w:tr>
      <w:tr w:rsidR="008434CD" w:rsidRPr="008434CD" w14:paraId="009F9D5A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79C5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межбюджетные трансферты , 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612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957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EBF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7B1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8CB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1 459 470,00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C3B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1 459 470,00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8C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1 459 470,00</w:t>
            </w:r>
          </w:p>
        </w:tc>
      </w:tr>
      <w:tr w:rsidR="008434CD" w:rsidRPr="008434CD" w14:paraId="5C420886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471D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межбюджетные трансферты , перечисляемые из бюджетов поселений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C69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E79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3B5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186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B6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970 600,00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58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970 600,00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9F9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970 600,00</w:t>
            </w:r>
          </w:p>
        </w:tc>
      </w:tr>
      <w:tr w:rsidR="008434CD" w:rsidRPr="008434CD" w14:paraId="31F44F87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E940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межбюджетные трансферты , перечисляемые из бюджетов поселений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1DA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94F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A6E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468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0B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2 433 448,00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1D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2 433 448,00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01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2 433 448,00</w:t>
            </w:r>
          </w:p>
        </w:tc>
      </w:tr>
      <w:tr w:rsidR="008434CD" w:rsidRPr="008434CD" w14:paraId="17477BC0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BA7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межбюджетные трансферты , перечисляемые из бюджетов поселений на решение вопросов местного значения:  владение, пользование и распоряжение имуществом, находящегося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71E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4CE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9EB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D52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30F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D1A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67B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200 000,00</w:t>
            </w:r>
          </w:p>
        </w:tc>
      </w:tr>
      <w:tr w:rsidR="008434CD" w:rsidRPr="008434CD" w14:paraId="1CF0C4B5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24EE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906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C13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8BE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57AF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4B5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F5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7EE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1 496 095,45</w:t>
            </w:r>
          </w:p>
        </w:tc>
      </w:tr>
      <w:tr w:rsidR="008434CD" w:rsidRPr="008434CD" w14:paraId="643F309D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043B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394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3D9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EFA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4C1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65E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A6D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F55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1 496 095,45</w:t>
            </w:r>
          </w:p>
        </w:tc>
      </w:tr>
      <w:tr w:rsidR="008434CD" w:rsidRPr="008434CD" w14:paraId="1296F0F2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F17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5AC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DB2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982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EB2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648F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66B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720 817,73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D1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1 496 095,45</w:t>
            </w:r>
          </w:p>
        </w:tc>
      </w:tr>
      <w:tr w:rsidR="008434CD" w:rsidRPr="008434CD" w14:paraId="4710B219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2A63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F3D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DA04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A8AB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A19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50D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273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499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2 048 000,00</w:t>
            </w:r>
          </w:p>
        </w:tc>
      </w:tr>
      <w:tr w:rsidR="008434CD" w:rsidRPr="008434CD" w14:paraId="4832A68B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4D6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974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3CD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C69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AD0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D06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66E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00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</w:tr>
      <w:tr w:rsidR="008434CD" w:rsidRPr="008434CD" w14:paraId="54AF2FA1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F47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Мероприятия в рамках непрограмных направлений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6E7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BBE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73F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952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77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BC8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5D6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</w:tr>
      <w:tr w:rsidR="008434CD" w:rsidRPr="008434CD" w14:paraId="2B01BF57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0D0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Лизиноговые платежи по договорам лизинга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A1B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604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DD6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9EC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03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74B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E77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</w:tr>
      <w:tr w:rsidR="008434CD" w:rsidRPr="008434CD" w14:paraId="70C33C60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3C0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C71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87A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FF8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295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0C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0B4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815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</w:tr>
      <w:tr w:rsidR="008434CD" w:rsidRPr="008434CD" w14:paraId="6D67A963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1142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D77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86F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802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455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D2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6A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EC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</w:tr>
      <w:tr w:rsidR="008434CD" w:rsidRPr="008434CD" w14:paraId="3939D5F2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320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022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29D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2C9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96F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449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F9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45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48 000,00</w:t>
            </w:r>
          </w:p>
        </w:tc>
      </w:tr>
      <w:tr w:rsidR="008434CD" w:rsidRPr="008434CD" w14:paraId="502C97F3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84AB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B999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F3CD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E1D4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514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FF9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3C9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0BE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2740244D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28DB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42C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E73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E018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262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C59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064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85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5C50CD70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5545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13D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7F9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A53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FA6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24B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17 238 331,00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45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18 203 713,30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CBE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18 517 635,60</w:t>
            </w:r>
          </w:p>
        </w:tc>
      </w:tr>
      <w:tr w:rsidR="008434CD" w:rsidRPr="008434CD" w14:paraId="7E489BBA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1E14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975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E52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4E435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t>6600000000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36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C19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7C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3771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ascii="Calibri" w:eastAsia="Calibri" w:hAnsi="Calibri"/>
                <w:sz w:val="22"/>
                <w:szCs w:val="22"/>
                <w:lang w:eastAsia="en-US"/>
              </w:rPr>
              <w:t>2 109 000,00</w:t>
            </w:r>
          </w:p>
        </w:tc>
      </w:tr>
      <w:tr w:rsidR="008434CD" w:rsidRPr="008434CD" w14:paraId="118D3C43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18D2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Мероприятия в рамках непрограмных направлений 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F97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425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0A0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A93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16B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8C5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332D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ascii="Calibri" w:eastAsia="Calibri" w:hAnsi="Calibri"/>
                <w:sz w:val="22"/>
                <w:szCs w:val="22"/>
                <w:lang w:eastAsia="en-US"/>
              </w:rPr>
              <w:t>109 000,00</w:t>
            </w:r>
          </w:p>
        </w:tc>
      </w:tr>
      <w:tr w:rsidR="008434CD" w:rsidRPr="008434CD" w14:paraId="6719DD5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9401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D70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501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D04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538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2C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62A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D817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ascii="Calibri" w:eastAsia="Calibri" w:hAnsi="Calibri"/>
                <w:sz w:val="22"/>
                <w:szCs w:val="22"/>
                <w:lang w:eastAsia="en-US"/>
              </w:rPr>
              <w:t>109 000,00</w:t>
            </w:r>
          </w:p>
        </w:tc>
      </w:tr>
      <w:tr w:rsidR="008434CD" w:rsidRPr="008434CD" w14:paraId="185330D5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5861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7D6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64B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458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1FD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050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9A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F3F1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rFonts w:ascii="Calibri" w:eastAsia="Calibri" w:hAnsi="Calibri"/>
                <w:sz w:val="22"/>
                <w:szCs w:val="22"/>
                <w:lang w:eastAsia="en-US"/>
              </w:rPr>
              <w:t>109 000,00</w:t>
            </w:r>
          </w:p>
        </w:tc>
      </w:tr>
      <w:tr w:rsidR="008434CD" w:rsidRPr="008434CD" w14:paraId="2719DC5D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0B6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7F2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DED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34A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B96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EDF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4B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F4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84 000,00</w:t>
            </w:r>
          </w:p>
        </w:tc>
      </w:tr>
      <w:tr w:rsidR="008434CD" w:rsidRPr="008434CD" w14:paraId="59A6ACAD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9FE6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F24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533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5ECE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FD5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CF4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181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FD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25 000,00</w:t>
            </w:r>
          </w:p>
        </w:tc>
      </w:tr>
      <w:tr w:rsidR="008434CD" w:rsidRPr="008434CD" w14:paraId="5EF8CD16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61EE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МП «Обеспечение населения муниципального образования Сурское городское поселение </w:t>
            </w:r>
            <w:r w:rsidRPr="008434CD">
              <w:lastRenderedPageBreak/>
              <w:t>доброкачественной питьевой водой»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D5A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557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AD9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7843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663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884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D10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77B6A397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B324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lastRenderedPageBreak/>
              <w:t>Основное мероприятие «Работы по проектированию и реконструкции водонапорных сетей, замена водонапорных башен, очистка скважин»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200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9B7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A4B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AA97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3FD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04E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FE0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</w:tr>
      <w:tr w:rsidR="008434CD" w:rsidRPr="008434CD" w14:paraId="647EEF97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CF84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D7F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FBF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DEA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241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AE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31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268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</w:tr>
      <w:tr w:rsidR="008434CD" w:rsidRPr="008434CD" w14:paraId="19A5D15F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4DB1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775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F7A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D01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5B0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9AC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3EA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7B0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</w:tr>
      <w:tr w:rsidR="008434CD" w:rsidRPr="008434CD" w14:paraId="7C6FB117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F49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1ED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241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E46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859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8AA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078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83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500 000,00</w:t>
            </w:r>
          </w:p>
        </w:tc>
      </w:tr>
      <w:tr w:rsidR="008434CD" w:rsidRPr="008434CD" w14:paraId="21DDD676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BAC3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Средства на возмещение затрат , связанных с деятельностью по выполнении работ и оказанию услуг в сфере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AF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EE0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0E4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6800160640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B41B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D9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1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DA7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1500 000,00</w:t>
            </w:r>
          </w:p>
        </w:tc>
      </w:tr>
      <w:tr w:rsidR="008434CD" w:rsidRPr="008434CD" w14:paraId="14C1C370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39AB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35E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B90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81D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6800160640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794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CD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50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4CA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1500 000,00</w:t>
            </w:r>
          </w:p>
        </w:tc>
      </w:tr>
      <w:tr w:rsidR="008434CD" w:rsidRPr="008434CD" w14:paraId="7F1C1E0B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5855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 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9B0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654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496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6800160640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267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36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120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9D1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1 500 000,00</w:t>
            </w:r>
          </w:p>
        </w:tc>
      </w:tr>
      <w:tr w:rsidR="008434CD" w:rsidRPr="008434CD" w14:paraId="25588058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9004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EB9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606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AACF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9B0B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8A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15 429 331,00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487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16 094 713,30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20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16 408 635,60</w:t>
            </w:r>
          </w:p>
        </w:tc>
      </w:tr>
      <w:tr w:rsidR="008434CD" w:rsidRPr="008434CD" w14:paraId="38C816D5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7ABF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МП «Благоустройство муниципального образования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D5D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6F6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ABE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009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55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13 429 331,00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3C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14 094 713,27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233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14 408 635,55</w:t>
            </w:r>
          </w:p>
        </w:tc>
      </w:tr>
      <w:tr w:rsidR="008434CD" w:rsidRPr="008434CD" w14:paraId="3EE8AAB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CD8E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Основное мероприятие «Работы по благоустройству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BB2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40C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07A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056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0F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2E0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B06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</w:tr>
      <w:tr w:rsidR="008434CD" w:rsidRPr="008434CD" w14:paraId="096009D4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209F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7FA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084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5BA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C0F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A1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517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65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</w:tr>
      <w:tr w:rsidR="008434CD" w:rsidRPr="008434CD" w14:paraId="3ABBFA54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D03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FC1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C37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B1C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06D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15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700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E36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</w:tr>
      <w:tr w:rsidR="008434CD" w:rsidRPr="008434CD" w14:paraId="0AB06959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316B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CBF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5A0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D18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F69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66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D03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0B3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306 000,00</w:t>
            </w:r>
          </w:p>
        </w:tc>
      </w:tr>
      <w:tr w:rsidR="008434CD" w:rsidRPr="008434CD" w14:paraId="0EC9D51F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63FAB" w14:textId="77777777" w:rsidR="008434CD" w:rsidRPr="008434CD" w:rsidRDefault="008434CD" w:rsidP="008434CD">
            <w:pPr>
              <w:spacing w:after="200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Софинансирование местного бюджета  на реализацию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54FC6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231CD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D5B44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6900060490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18B7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1C9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AD3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E11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434CD" w:rsidRPr="008434CD" w14:paraId="7274B3E1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CEB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43520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6BCA7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03D10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6900060490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8C5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E2D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C6D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94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434CD" w:rsidRPr="008434CD" w14:paraId="3F78664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BA73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E7D0E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07388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1CF2F6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6900060490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196F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71A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958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D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434CD" w:rsidRPr="008434CD" w14:paraId="593D42B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A11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5D8A1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47A32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0A49C" w14:textId="77777777" w:rsidR="008434CD" w:rsidRPr="008434CD" w:rsidRDefault="008434CD" w:rsidP="008434C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6900060490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7C35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FC8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C70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EDF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434CD" w:rsidRPr="008434CD" w14:paraId="66EF74FA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471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Предоставление субсидии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35E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35D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444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6900160610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32B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49C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12 873 331,00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4DE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13 788 713,27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AB7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14 102 635,55</w:t>
            </w:r>
          </w:p>
        </w:tc>
      </w:tr>
      <w:tr w:rsidR="008434CD" w:rsidRPr="008434CD" w14:paraId="31F9F234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93FC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D30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D0D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7FA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6900160610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33E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505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12 873 331,00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D5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13 788 713,27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02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14 102 635,55</w:t>
            </w:r>
          </w:p>
        </w:tc>
      </w:tr>
      <w:tr w:rsidR="008434CD" w:rsidRPr="008434CD" w14:paraId="43A1F82C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81EA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E3B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F16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8A9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6900160610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365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B1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12 873 331,00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D7D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13 788 713,27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CFF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14 102 635,55</w:t>
            </w:r>
          </w:p>
        </w:tc>
      </w:tr>
      <w:tr w:rsidR="008434CD" w:rsidRPr="008434CD" w14:paraId="7245FD75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92F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МП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E58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013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FD7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5BF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63E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80B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15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2CDC8A9A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5AC8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Основное мероприятие «Благоустройство территорий площадей,улиц, набережных, пляжей, парков, скверов (создание новых парков , скверов)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661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C25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7EF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500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001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D4A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1A1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2038D403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F50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31D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ABB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BA2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BA1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E07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BB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A5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5BCCEE4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3C1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Иные закупки товаров, работ и услуг для обеспечения государственных (муниципальных) </w:t>
            </w:r>
            <w:r w:rsidRPr="008434CD"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701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D02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A7E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426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15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A48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7A4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2656D9B3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1CB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BEC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818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5C1B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160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BE0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977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6FC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2 000 000,00</w:t>
            </w:r>
          </w:p>
        </w:tc>
      </w:tr>
      <w:tr w:rsidR="008434CD" w:rsidRPr="008434CD" w14:paraId="3AE7BA41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73C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8BA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A6B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4EE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5D7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F0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4A1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477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550 000,00</w:t>
            </w:r>
          </w:p>
        </w:tc>
      </w:tr>
      <w:tr w:rsidR="008434CD" w:rsidRPr="008434CD" w14:paraId="3265DE6A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2148" w14:textId="77777777" w:rsidR="008434CD" w:rsidRPr="008434CD" w:rsidRDefault="008434CD" w:rsidP="008434CD">
            <w:pPr>
              <w:ind w:left="-93" w:right="-108"/>
              <w:rPr>
                <w:rFonts w:eastAsia="Calibri"/>
                <w:color w:val="000000"/>
                <w:lang w:eastAsia="en-US"/>
              </w:rPr>
            </w:pPr>
            <w:r w:rsidRPr="008434CD">
              <w:t xml:space="preserve"> </w:t>
            </w:r>
            <w:r w:rsidRPr="008434CD">
              <w:rPr>
                <w:rFonts w:eastAsia="Calibri"/>
                <w:color w:val="000000"/>
                <w:lang w:eastAsia="en-US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C6E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A6D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84C3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</w:rPr>
            </w:pPr>
            <w:r w:rsidRPr="008434CD">
              <w:t>9900000000</w:t>
            </w:r>
            <w:r w:rsidRPr="008434CD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F2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089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83B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BF4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450 000,00</w:t>
            </w:r>
          </w:p>
        </w:tc>
      </w:tr>
      <w:tr w:rsidR="008434CD" w:rsidRPr="008434CD" w14:paraId="42C4B051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6280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Основное мероприятие: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81B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4D8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4FB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171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A3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EB8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0BF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</w:tr>
      <w:tr w:rsidR="008434CD" w:rsidRPr="008434CD" w14:paraId="54DCEF79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F13D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748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F77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98A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F5C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6F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3C1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6CE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</w:tr>
      <w:tr w:rsidR="008434CD" w:rsidRPr="008434CD" w14:paraId="08C1C12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E414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50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FFF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F2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240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714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260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EE6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426 000,00</w:t>
            </w:r>
          </w:p>
        </w:tc>
      </w:tr>
      <w:tr w:rsidR="008434CD" w:rsidRPr="008434CD" w14:paraId="75A167C8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AF32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CE7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284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1355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73D5E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09E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AD9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D08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</w:tr>
      <w:tr w:rsidR="008434CD" w:rsidRPr="008434CD" w14:paraId="7818CB2A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6714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A5B0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329E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B87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E862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34A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CF5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4E2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</w:tr>
      <w:tr w:rsidR="008434CD" w:rsidRPr="008434CD" w14:paraId="4422B2FD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6EF69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B713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38EF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186B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99EE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D2E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5FE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A0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24 000,00</w:t>
            </w:r>
          </w:p>
        </w:tc>
      </w:tr>
      <w:tr w:rsidR="008434CD" w:rsidRPr="008434CD" w14:paraId="7838BB68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96B95" w14:textId="77777777" w:rsidR="008434CD" w:rsidRPr="008434CD" w:rsidRDefault="008434CD" w:rsidP="008434CD">
            <w:pPr>
              <w:widowControl w:val="0"/>
              <w:autoSpaceDE w:val="0"/>
              <w:autoSpaceDN w:val="0"/>
            </w:pPr>
            <w:r w:rsidRPr="008434CD">
              <w:t>МП «Организация ритуальных услуг и содержание мест захоронения на территории  муниципального образования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D42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79C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5616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5B2C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8E0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D99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64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</w:tr>
      <w:tr w:rsidR="008434CD" w:rsidRPr="008434CD" w14:paraId="37B82204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70E7" w14:textId="77777777" w:rsidR="008434CD" w:rsidRPr="008434CD" w:rsidRDefault="008434CD" w:rsidP="008434CD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Основное мероприятие : Организация ритуальных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2BF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07E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D281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1DBF" w14:textId="77777777" w:rsidR="008434CD" w:rsidRPr="008434CD" w:rsidRDefault="008434CD" w:rsidP="008434CD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EEB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DE5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92D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</w:tr>
      <w:tr w:rsidR="008434CD" w:rsidRPr="008434CD" w14:paraId="619B866C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BA1D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A90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637C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5A23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975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994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2D3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230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</w:tr>
      <w:tr w:rsidR="008434CD" w:rsidRPr="008434CD" w14:paraId="7984FFD9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CBC1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81E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7B9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71EE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9C0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87D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639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E7A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</w:tr>
      <w:tr w:rsidR="008434CD" w:rsidRPr="008434CD" w14:paraId="0ACDAF25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2B67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60D2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23E1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504C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28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B45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DF7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59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100 000,00</w:t>
            </w:r>
          </w:p>
        </w:tc>
      </w:tr>
      <w:tr w:rsidR="008434CD" w:rsidRPr="008434CD" w14:paraId="4C219875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D764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CC9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0F6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CBF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A67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3B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37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3A1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</w:tr>
      <w:tr w:rsidR="008434CD" w:rsidRPr="008434CD" w14:paraId="2658B527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AB21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D6A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5B7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2CD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0B1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D6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0DB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04B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</w:tr>
      <w:tr w:rsidR="008434CD" w:rsidRPr="008434CD" w14:paraId="5E6F7BF3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5663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D6C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513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5D2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A25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0FA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86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7BC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</w:tr>
      <w:tr w:rsidR="008434CD" w:rsidRPr="008434CD" w14:paraId="30FCC24E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0073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Основное мероприятие «Проведение физкультурных, спортивных и физкультурно- массовых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08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35F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2F48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9BE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9520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C1A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9D2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</w:tr>
      <w:tr w:rsidR="008434CD" w:rsidRPr="008434CD" w14:paraId="70640D7D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06F2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5F3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5B3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EFD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CFA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A7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DA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F2EC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</w:tr>
      <w:tr w:rsidR="008434CD" w:rsidRPr="008434CD" w14:paraId="5368F20B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78BC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959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C52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65D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F32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9635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413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580F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</w:tr>
      <w:tr w:rsidR="008434CD" w:rsidRPr="008434CD" w14:paraId="14A1F3C5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6B7B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4592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BD7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613D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6700100000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528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824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A16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2C29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400 000,00</w:t>
            </w:r>
          </w:p>
        </w:tc>
      </w:tr>
      <w:tr w:rsidR="008434CD" w:rsidRPr="008434CD" w14:paraId="16501A43" w14:textId="77777777" w:rsidTr="008434C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7C00" w14:textId="77777777" w:rsidR="008434CD" w:rsidRPr="008434CD" w:rsidRDefault="008434CD" w:rsidP="008434CD">
            <w:pPr>
              <w:ind w:left="-93" w:right="-108"/>
              <w:jc w:val="both"/>
            </w:pPr>
            <w:r w:rsidRPr="008434CD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BEA7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DE6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68D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D6C1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763E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27 320 869,00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F0FB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rPr>
                <w:color w:val="000000"/>
              </w:rPr>
              <w:t>28 832 709,00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9976" w14:textId="77777777" w:rsidR="008434CD" w:rsidRPr="008434CD" w:rsidRDefault="008434CD" w:rsidP="008434CD">
            <w:pPr>
              <w:ind w:left="-108" w:right="-108"/>
              <w:jc w:val="center"/>
            </w:pPr>
            <w:r w:rsidRPr="008434CD">
              <w:t>29 921 909,00</w:t>
            </w:r>
          </w:p>
        </w:tc>
      </w:tr>
    </w:tbl>
    <w:p w14:paraId="1A0C4061" w14:textId="77777777" w:rsidR="008434CD" w:rsidRPr="008434CD" w:rsidRDefault="008434CD" w:rsidP="008434CD">
      <w:pPr>
        <w:rPr>
          <w:lang w:eastAsia="en-US"/>
        </w:rPr>
      </w:pPr>
    </w:p>
    <w:p w14:paraId="6BE9AF7E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Приложение  4</w:t>
      </w:r>
    </w:p>
    <w:p w14:paraId="7EFE5BDF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к решению Совета депутатов</w:t>
      </w:r>
    </w:p>
    <w:p w14:paraId="7F1777D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муниципального образования</w:t>
      </w:r>
    </w:p>
    <w:p w14:paraId="425C65DE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Сурское городское поселение </w:t>
      </w:r>
    </w:p>
    <w:p w14:paraId="6DBCC08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Сурского района  Ульяновской области</w:t>
      </w:r>
    </w:p>
    <w:p w14:paraId="7D31D9F2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«О бюджете муниципального образования</w:t>
      </w:r>
    </w:p>
    <w:p w14:paraId="7C8304E2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Сурское городское поселение</w:t>
      </w:r>
    </w:p>
    <w:p w14:paraId="495F489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 Сурского района  Ульяновской области на 2024 год</w:t>
      </w:r>
    </w:p>
    <w:p w14:paraId="676F9CE5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и на плановый период 2025 и 2026 годов»</w:t>
      </w:r>
    </w:p>
    <w:p w14:paraId="3FE2DC33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</w:p>
    <w:p w14:paraId="7D2676A7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Ведомственная структура расходов бюджета муниципального образования Сурское городское поселение</w:t>
      </w:r>
    </w:p>
    <w:p w14:paraId="47A2D49C" w14:textId="77777777" w:rsidR="008434CD" w:rsidRPr="008434CD" w:rsidRDefault="008434CD" w:rsidP="008434CD">
      <w:pPr>
        <w:jc w:val="center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на 2024 годи на плановый период 2025 и 2026 годов                                                                                                                    </w:t>
      </w:r>
    </w:p>
    <w:p w14:paraId="4CC34CBF" w14:textId="77777777" w:rsidR="008434CD" w:rsidRPr="008434CD" w:rsidRDefault="008434CD" w:rsidP="008434CD">
      <w:pPr>
        <w:jc w:val="right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lastRenderedPageBreak/>
        <w:t xml:space="preserve"> ( в рублях)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567"/>
        <w:gridCol w:w="851"/>
        <w:gridCol w:w="1276"/>
        <w:gridCol w:w="567"/>
        <w:gridCol w:w="1275"/>
        <w:gridCol w:w="1276"/>
        <w:gridCol w:w="1276"/>
        <w:gridCol w:w="1417"/>
        <w:gridCol w:w="1276"/>
        <w:gridCol w:w="1276"/>
      </w:tblGrid>
      <w:tr w:rsidR="008434CD" w:rsidRPr="008434CD" w14:paraId="5F01E9E9" w14:textId="77777777" w:rsidTr="008434CD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20B0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Наименование главного распорядителя средств бюджета МО "Сурский район", разделов подразделов, целевых статей и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EFF4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Код главного распорядителя средств бюджета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52C2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Коды классификации расходов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C4A1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Сумма на 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B1A66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Сумма на 2025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08098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Сумма на 2026 год</w:t>
            </w:r>
          </w:p>
        </w:tc>
      </w:tr>
      <w:tr w:rsidR="008434CD" w:rsidRPr="008434CD" w14:paraId="62C217DB" w14:textId="77777777" w:rsidTr="008434CD">
        <w:trPr>
          <w:trHeight w:val="12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6D4E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251F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03A8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Раз- дел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255E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Под- раздел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38C1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0107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5D3B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8BA8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2832C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1258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67E7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1C9A9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в том числе средства вышестоящих бюджетов</w:t>
            </w:r>
          </w:p>
        </w:tc>
      </w:tr>
      <w:tr w:rsidR="008434CD" w:rsidRPr="008434CD" w14:paraId="1B0DE02F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26FE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B078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CF66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53CC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877C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79BC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0B65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0353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54A2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E774A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FA58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ADF1C" w14:textId="77777777" w:rsidR="008434CD" w:rsidRPr="008434CD" w:rsidRDefault="008434CD" w:rsidP="008434CD">
            <w:pPr>
              <w:ind w:left="-91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434CD" w:rsidRPr="008434CD" w14:paraId="6374796C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E2896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Муниципальное учреждение Администрация  муниципального образования «Сурский район» Ульяновской области (Администрация МО «Сурский район»)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8079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0FE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F79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9962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38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78F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sz w:val="20"/>
                <w:szCs w:val="20"/>
              </w:rPr>
              <w:t>27 320 869,00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E6CE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4E8C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28 832 709,00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40FA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9A4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29 921 909,00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167B6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</w:tr>
      <w:tr w:rsidR="008434CD" w:rsidRPr="008434CD" w14:paraId="31B728B5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08F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BD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10AF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77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5DB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06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1E8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7 084 538,00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7E23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DA63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7 630 995,73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EE7E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31A7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8 406 273,45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A9AF2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</w:tr>
      <w:tr w:rsidR="008434CD" w:rsidRPr="008434CD" w14:paraId="265BF956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65B8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25F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A5E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F83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D2E6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BF6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46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746D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5DB2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47B3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710D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D121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B473AE7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9312F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A2D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469A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DB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8C6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9B9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9FA7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9A90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77360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1AB3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2986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C7F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890778A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81E3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 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D6B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481A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971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7E6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644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B5D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3BB9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0AE0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12D6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72FE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6150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532D3F8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E177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877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ED0E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14F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122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FB07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E16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4EE8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FD2B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5475C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61F8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4D45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AAD390B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A73B7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E3C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5C1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64D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FDF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FA2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7018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1D9C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C834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6234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4097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C470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CD00F2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5DF8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BE06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1CE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731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168F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82C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625F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6 774 538,00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A63B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115E0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6 900 178,00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0C92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2714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6 900 178,00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097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</w:tr>
      <w:tr w:rsidR="008434CD" w:rsidRPr="008434CD" w14:paraId="24EB41BE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72D5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03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555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EC5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102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BE7A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E2D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6 774 538,00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403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DF3F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6 900 178,00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4343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365A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6 900 178,00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FFC3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</w:tr>
      <w:tr w:rsidR="008434CD" w:rsidRPr="008434CD" w14:paraId="61FA5F45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5CA3F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 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C3E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3654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14D2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B9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1D9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B374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4F62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1377E6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BB4E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8EA66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520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</w:tr>
      <w:tr w:rsidR="008434CD" w:rsidRPr="008434CD" w14:paraId="1B6A78DC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B2C8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87EE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E1A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4C1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E89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F73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D7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165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3325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FF1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D15E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E081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2520,00</w:t>
            </w:r>
          </w:p>
        </w:tc>
      </w:tr>
      <w:tr w:rsidR="008434CD" w:rsidRPr="008434CD" w14:paraId="0430AB69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6377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BA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CF2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537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50C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884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0F8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F213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AABF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3691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43D3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D9C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2520,00</w:t>
            </w:r>
          </w:p>
        </w:tc>
      </w:tr>
      <w:tr w:rsidR="008434CD" w:rsidRPr="008434CD" w14:paraId="5760218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99B5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A84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228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39AC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19F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FDA4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48CD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BC17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8BB6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A56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71D8F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D15F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1936,00</w:t>
            </w:r>
          </w:p>
        </w:tc>
      </w:tr>
      <w:tr w:rsidR="008434CD" w:rsidRPr="008434CD" w14:paraId="2847DF18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5956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FB4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A8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819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FC05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C4A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AA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78D3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13565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A494C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AA7C6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3357C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584,00</w:t>
            </w:r>
          </w:p>
        </w:tc>
      </w:tr>
      <w:tr w:rsidR="008434CD" w:rsidRPr="008434CD" w14:paraId="20BFF028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57BC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B41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CCA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8EC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DC7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338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D45F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0F31D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B5ABB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47E71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38BF7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D778B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</w:tr>
      <w:tr w:rsidR="008434CD" w:rsidRPr="008434CD" w14:paraId="1F6B3C57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EE24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E37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7C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F67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EA1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FFB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5376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8C31D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202EF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744AB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236A6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7790A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</w:tr>
      <w:tr w:rsidR="008434CD" w:rsidRPr="008434CD" w14:paraId="01EC0D6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A8EC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655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7AF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570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A18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ACE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544F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33E5A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BF2DC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0DEE6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41CDB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3EEC7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360,00</w:t>
            </w:r>
          </w:p>
        </w:tc>
      </w:tr>
      <w:tr w:rsidR="008434CD" w:rsidRPr="008434CD" w14:paraId="58575CED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07D8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межбюджетные трансферты, перечисляемые из бюджетов  поселений на решение вопросов местного значения : составление , исполнение бюджета поселения , осуществление  контроля за его исполнением , составление отчета об исполнении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DFD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7C51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498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1D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580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1B1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195 780,00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97E8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78D4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195 780,00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2E7C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1BB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195 780,00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67FF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6684BF7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CD29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межбюджетные трансферты, перечисляемые из бюджетов  поселений на решение вопросов местного значения :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F684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139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26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E8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745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0713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429F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BB5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D0A3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DA1B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0E89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9F05AC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70B69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бюджетов  поселений на </w:t>
            </w:r>
            <w:r w:rsidRPr="008434CD">
              <w:rPr>
                <w:color w:val="000000"/>
                <w:sz w:val="20"/>
                <w:szCs w:val="20"/>
              </w:rPr>
              <w:lastRenderedPageBreak/>
              <w:t>решение вопросов местного значения : функции заказчика при проведении сроительно- монтажных работ на сумму превышающую 100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9C5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0C8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1C0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B8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C69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8F2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0E3F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75C8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1 633 000,00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260F1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DFA6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1 633 000,00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B8CA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072F9B4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87C3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Иные межбюджетные трансферты, перечисляемые из бюджетов  поселений на решение вопросов местного значения : по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220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D266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4E2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0EBD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437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FC98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 1 459 470,00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4276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853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1 459 470,00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B92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E365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1 459 470,00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8787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C0498D0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1AE6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межбюджетные трансферты, перечисляемые из бюджетов  поселений на решение вопросов местного значения :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BF5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925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321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09A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2093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E88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970 600,00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EA4C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3E5D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970 600,00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565D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B1935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970 600,00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D87E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60E0D44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75E38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межбюджетные трансферты, перечисляемые из бюджетов  поселений на решение вопросов местного значения : на содержание 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718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DD9B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895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AC9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C1C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BDD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2 433 448,00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19C5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722A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2 433 448,00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915F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B9E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2 433 448,00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99C4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A6519DA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B4A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межбюджетные трансферты, перечисляемые из бюджетов  поселений на решение вопросов местного значения: владение , пользование и распоряжение имуществом,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76E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63C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4C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75C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0E4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B21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3B11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E651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864F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53FA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6D84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64E36E1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B829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EA90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4AD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A12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319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6131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7641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8E26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1C3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720 817,73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EDFFB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3948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1 496 095,45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69C1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BD9C4A6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C357E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283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CD98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696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929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A6D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8114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B606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D3AB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720 817,73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1366B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1A7D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1 496 095,45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014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682F064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C2C4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7DF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B5A3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64E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9834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466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3C06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A06F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A04C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720 817,73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51D7C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8C87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1 496 095,45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DF030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5393BFB5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FA8F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E55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F069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630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3E9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1BC5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3A8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B40D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3CAC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828F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937D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F38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E725077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E606A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9E4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90A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C4E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F69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6A1F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DAF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020F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D07B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D872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6487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7F08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3628F8D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C9A3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Мероприятия в рамках непрограмных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534F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E2E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338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296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DEA7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26C9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1A6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B03C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4EF7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4C529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C908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080807A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C048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Лизинговые платежи по договорам лизингы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5C8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8C3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7F6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134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69F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A96F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DECB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E8604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80C0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1B0A6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296D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374CC8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BD22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DA2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D0CB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37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30E0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474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465DB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44E1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47F6D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965E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7C2BC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6826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B247B7F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6814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7A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A3D5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209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804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CC6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49C95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7FB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F5692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8EB6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38B0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A9E3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B193184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296F8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8E2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0A6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70B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8E5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AC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5D04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941D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F9159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7DEA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63012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EF63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E1E157B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D670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540D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664A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F687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7F10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76CA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0BA02" w14:textId="77777777" w:rsidR="008434CD" w:rsidRPr="008434CD" w:rsidRDefault="008434CD" w:rsidP="008434CD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CA90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E5F1F" w14:textId="77777777" w:rsidR="008434CD" w:rsidRPr="008434CD" w:rsidRDefault="008434CD" w:rsidP="008434CD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3E45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C44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B2EC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BDD96E9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AE853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F8D6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36D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77F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4693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45F8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2B3DD" w14:textId="77777777" w:rsidR="008434CD" w:rsidRPr="008434CD" w:rsidRDefault="008434CD" w:rsidP="008434CD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AE0A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854EE" w14:textId="77777777" w:rsidR="008434CD" w:rsidRPr="008434CD" w:rsidRDefault="008434CD" w:rsidP="008434CD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F23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4949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47A8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6D6FB08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4AE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C524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7FD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E89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03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9AEB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9AA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17 238 331,00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C2CF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6D4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18 203 713,30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6167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8D83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14 905 716,00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C12B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538D3131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921BF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6CE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F0C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4E7F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401A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0B82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6023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EF0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EDB1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702E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6343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D66C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5510364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0E86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0F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407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4BFC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88D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38AF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847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8E0A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E76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7C96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76D9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4BB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E0C759E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BCC7F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14A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32A4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DD0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E6EE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269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FDE1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864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2D4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36B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BCBC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61D3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3573134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8FAAC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953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2FA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F37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B79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63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619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9AD3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7B18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2AD5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08A8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FC93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5CA17A11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52DD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299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7CB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C78B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C95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BE5A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D3E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AEA6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03E5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3D11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A330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395A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9BA768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4B9D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940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9E96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B788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C56D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6600060080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BB867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2445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4B7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24A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F03E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482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2A9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9DDFE39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4FB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МП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AF38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145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A5C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1C1E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E3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2E9F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6F8A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E20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0BF3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3980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B836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54139393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9814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Основное мероприятие «Работы по проектированию и реконструкции водонапорных сетей, замена водонапорных башен, очистка скважин»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CFE6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DAC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264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B37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5644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D58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07ED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0215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B782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CFB1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A289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ABEB175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582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A8C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BC6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07FC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958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C69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970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1703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9D08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2BFB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27B9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B55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9304037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AB32A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82E0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49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62A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C5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3DB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EFB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C2AB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6F12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3EE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0793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8264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D8ACD5E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C4517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454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221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6B00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B2C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23C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952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0E50D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0C6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A375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ABA6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F116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666262F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5773A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Средства на возмещение затрат , связанных с деятельностью по выполнении работ и оказанию услуг в сфере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AB1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F3B9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EC6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C4C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6800160640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9BC1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A83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FAC2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C7A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D4FF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1B67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2814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5E4633B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A52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A47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CACB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E4D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B9D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6800160640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858E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630 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648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630A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4DEF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B80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A149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4D1D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FD617AF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94A5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38F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FA7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1FD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6F2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6800160640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AC5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630 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4AE9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BA6C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AB59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5B87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1F60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7899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00ADE45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76665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180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3DC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DADF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814C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0E2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A02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15 429 331,00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48B3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D02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16 094 713,30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A07C5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8D6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16 408 635,60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78CA1" w14:textId="77777777" w:rsidR="008434CD" w:rsidRPr="008434CD" w:rsidRDefault="008434CD" w:rsidP="008434C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434CD" w:rsidRPr="008434CD" w14:paraId="47326C1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D87B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МП «Благоустройство муниципального образования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B13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40B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2426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9C4D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6900000000 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1C6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482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13 429 331,00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D95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9861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14 094 713,27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9C9F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4F51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14 408 635,55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C868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178D789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8C5C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Основное мероприятие « Работы по благоустройству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75D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EB1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415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EBB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ADF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4C3B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3DA1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2126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7AFF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25537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FEEC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DE7D1CD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6AED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DCD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F12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9AD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22D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79D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1F3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0F7B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C2D2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D0CC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11A4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AAFD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D63FB8B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5606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18F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A8E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986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DE2B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E90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E20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1FE3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225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334F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4C54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0CF7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2AE61CD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F23D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F9D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F3AF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06B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D4C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B90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8C48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8C62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6FF8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6398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90B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95E2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DEED6D1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AC892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rFonts w:eastAsia="Calibri"/>
                <w:sz w:val="20"/>
                <w:szCs w:val="20"/>
                <w:lang w:eastAsia="en-US"/>
              </w:rPr>
              <w:t>Софинансирование местного бюджета  на реализацию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D4D6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E288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595E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507C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91C7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6B92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A13E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9DBE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72BF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DF81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3A35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75345F6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3D40A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A3B6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4D77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6B11B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2EA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DEE7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2BFC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4CA2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C1A3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6F7A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811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F307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D71F11F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FA417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6E94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F803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58AE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E951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B412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FDAF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05FE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B9B1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9124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FEB1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B9AE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9E42037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C195D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5DC3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E75E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F3BF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D8E3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6838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0321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FC0E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932F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60D8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179A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53A2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82CD4E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4AD1B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B77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C46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615B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916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4FAC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645A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12 873 331,00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B77A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9326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13 788 713,27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F8E3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04E1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14 102 635,55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0AE5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670825A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D26B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8378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013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75E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D23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7E9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D7B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12 873 331,00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39F2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E076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13 788 713,27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F62B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DA23C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14 102 635,55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C40D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703262D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56F0B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1C34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485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0BA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5F9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8CA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EF09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12 873 331,00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05F0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A02F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13 788 713,27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0371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D34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14 102 635,55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E753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C29D8D8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87D4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 МП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B7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F17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65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C89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8400000000 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286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084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BA9D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E93D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FA5B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7E04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407B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6B6B6C0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A19E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 Основное мероприятие «Благоустройство территорий площадей, улиц, набережных, пляжей, парков, скверов (создание новых парков, скверов)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531B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3B5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FD6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23E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8400360440 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F87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51B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69F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35D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FC61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E730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FF99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C4A302F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CAA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451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BC4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9D4B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8A7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8400360440 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8EC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F83A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AECC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A1D8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AB2D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3B85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BE69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C6A61C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422F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C70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91F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617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8757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8400360440 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13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CC7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F7BE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1120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C75F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76A18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0A51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EF7FF18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39BA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45DC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608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EE9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2DEA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8400360440 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ED8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42F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57E3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7AE1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E855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E446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30F8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EF63ABE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0D04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A3AD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B1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F18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0786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DA8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BE4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EE98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1FFA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90C6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C718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C19C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0F93569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552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69F1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0A5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1116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C68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292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0219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5A40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36CC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0D0E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B1A1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5AF7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6C2D24C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B41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Основное мероприятие: Социальное </w:t>
            </w:r>
            <w:r w:rsidRPr="008434CD">
              <w:rPr>
                <w:color w:val="000000"/>
                <w:sz w:val="20"/>
                <w:szCs w:val="20"/>
              </w:rPr>
              <w:lastRenderedPageBreak/>
              <w:t>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CF7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A3B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500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D2C7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041E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CFEE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ACDE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A4B1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0B84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9873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4BDD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7FD22FD5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5924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AA8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2CB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1B8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3E8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04A4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D30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2547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E1C8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A8BE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6746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CC94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558861DA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016E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A6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B089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EE1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F619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ED6C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1BD9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275D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0615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45B4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F27A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F148F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24002F1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EBE49" w14:textId="77777777" w:rsidR="008434CD" w:rsidRPr="008434CD" w:rsidRDefault="008434CD" w:rsidP="008434CD">
            <w:pPr>
              <w:ind w:left="-93" w:right="-108"/>
              <w:jc w:val="both"/>
              <w:rPr>
                <w:sz w:val="20"/>
                <w:szCs w:val="20"/>
              </w:rPr>
            </w:pPr>
            <w:r w:rsidRPr="008434C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6EB6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1DC6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163B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B267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F8BE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7139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7F05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CDC1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4B3C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0B29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FAB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566D2C8B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D94FD" w14:textId="77777777" w:rsidR="008434CD" w:rsidRPr="008434CD" w:rsidRDefault="008434CD" w:rsidP="008434CD">
            <w:pPr>
              <w:ind w:left="-93" w:right="-108"/>
              <w:jc w:val="both"/>
              <w:rPr>
                <w:sz w:val="20"/>
                <w:szCs w:val="20"/>
              </w:rPr>
            </w:pPr>
            <w:r w:rsidRPr="008434C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9AC0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8FA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B8E0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380E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5BF4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866C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AD10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1EE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1F9B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5C7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1B58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7DF2259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B50D" w14:textId="77777777" w:rsidR="008434CD" w:rsidRPr="008434CD" w:rsidRDefault="008434CD" w:rsidP="008434CD">
            <w:pPr>
              <w:ind w:left="-93" w:right="-108"/>
              <w:jc w:val="both"/>
              <w:rPr>
                <w:sz w:val="20"/>
                <w:szCs w:val="20"/>
              </w:rPr>
            </w:pPr>
            <w:r w:rsidRPr="008434CD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8846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CEEC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08C4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246A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E2E3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0E0B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A487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AD19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7C8A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9821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F800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E6FF119" w14:textId="77777777" w:rsidTr="008434CD">
        <w:trPr>
          <w:trHeight w:val="10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584B3" w14:textId="77777777" w:rsidR="008434CD" w:rsidRPr="008434CD" w:rsidRDefault="008434CD" w:rsidP="008434C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34CD">
              <w:rPr>
                <w:sz w:val="20"/>
                <w:szCs w:val="20"/>
              </w:rPr>
              <w:t>МП «Организация ритуальных услуг и содержание мест захоронения на территории  муниципального образования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0B51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0536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C6FA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466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41B9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27B4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FC7A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A42D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39D7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C596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FDF8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5C5315F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8133DB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Основное мероприятие : Организация ритуальных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F486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A5EB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008D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F033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AD4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555BE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481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D612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56F2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5544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E007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7A86571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3D65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19BD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5878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E791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7BEF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60D9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4C12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3113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95F1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136C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FC9E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0E68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2B865D59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873E6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2FBD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47DA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4AC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7405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B549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8232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97F5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6DCF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69CB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79EF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9DB7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1549273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7DA6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173D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4AB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EB62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DAAF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4883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99E1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192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2AA3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7D7C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D5C5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D0D5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9BCCCA0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1E31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248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82A0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55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B4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54B0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D3BB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9B1D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7E8A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467C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EA18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7762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193F578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2E5C7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B9F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0FA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F47D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42E2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BF5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212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7382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1024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087A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FFE34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033E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6CFF714C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BA30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 xml:space="preserve">МП 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82C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7EC3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075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DE3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760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2ED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45D8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3DE7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9D1A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C880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C1DC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7E3BF82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A632D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lastRenderedPageBreak/>
              <w:t>Основное мероприятие «Проведение физкультурных, спортивных физкультурно-массовых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84D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47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54A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4B8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C6B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B35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B6E9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F84F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C718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B858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D9AA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0EF4F234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9DD7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2231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9D97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74F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F86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5F9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FBB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2849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F6022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D75D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DE976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2041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41A992AE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7FAB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A79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C88A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247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F94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FC3E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A5339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78C4B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E0A3D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B9CB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7775C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AF9A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1FD0C57C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EA77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B951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4A17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94CA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2E55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4FC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9E90" w14:textId="77777777" w:rsidR="008434CD" w:rsidRPr="008434CD" w:rsidRDefault="008434CD" w:rsidP="008434CD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3F965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4D90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37E2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B8D23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25201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4CD" w:rsidRPr="008434CD" w14:paraId="36B6E21B" w14:textId="77777777" w:rsidTr="008434CD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4E6B6" w14:textId="77777777" w:rsidR="008434CD" w:rsidRPr="008434CD" w:rsidRDefault="008434CD" w:rsidP="008434C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A49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11D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4EE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E009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BD98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4184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27 320 869,00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D41D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49E1E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28 832 709,00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2AEC7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7E5E2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29 921 909,00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ABD8F" w14:textId="77777777" w:rsidR="008434CD" w:rsidRPr="008434CD" w:rsidRDefault="008434CD" w:rsidP="008434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4CD">
              <w:rPr>
                <w:color w:val="000000"/>
                <w:sz w:val="20"/>
                <w:szCs w:val="20"/>
              </w:rPr>
              <w:t>2880,00</w:t>
            </w:r>
          </w:p>
        </w:tc>
      </w:tr>
    </w:tbl>
    <w:p w14:paraId="210CEBDE" w14:textId="77777777" w:rsidR="008434CD" w:rsidRPr="008434CD" w:rsidRDefault="008434CD" w:rsidP="008434CD">
      <w:pPr>
        <w:ind w:left="-93" w:right="-108"/>
        <w:rPr>
          <w:color w:val="000000"/>
        </w:rPr>
      </w:pPr>
    </w:p>
    <w:p w14:paraId="41818A62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Приложение  5</w:t>
      </w:r>
    </w:p>
    <w:p w14:paraId="21A6B6AF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к решению Совета депутатов</w:t>
      </w:r>
    </w:p>
    <w:p w14:paraId="13BB0C54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муниципального образования</w:t>
      </w:r>
    </w:p>
    <w:p w14:paraId="09D4A133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Сурское городское поселение</w:t>
      </w:r>
    </w:p>
    <w:p w14:paraId="3D38DB39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 Сурского района  Ульяновской области</w:t>
      </w:r>
    </w:p>
    <w:p w14:paraId="493EEE4D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«О бюджете муниципального образования</w:t>
      </w:r>
    </w:p>
    <w:p w14:paraId="0E48DC96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Сурское городское поселение</w:t>
      </w:r>
    </w:p>
    <w:p w14:paraId="1C432D74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 Сурского района  Ульяновской области на 2024 год</w:t>
      </w:r>
    </w:p>
    <w:p w14:paraId="58336F24" w14:textId="77777777" w:rsidR="008434CD" w:rsidRPr="008434CD" w:rsidRDefault="008434CD" w:rsidP="008434CD">
      <w:pPr>
        <w:ind w:right="-5"/>
        <w:jc w:val="center"/>
        <w:rPr>
          <w:sz w:val="28"/>
          <w:szCs w:val="28"/>
        </w:rPr>
      </w:pPr>
      <w:r w:rsidRPr="008434CD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8434CD">
        <w:rPr>
          <w:sz w:val="28"/>
          <w:szCs w:val="28"/>
        </w:rPr>
        <w:t>и на плановый период 2025 и 2026 годов»</w:t>
      </w:r>
    </w:p>
    <w:p w14:paraId="483B942A" w14:textId="77777777" w:rsidR="008434CD" w:rsidRPr="008434CD" w:rsidRDefault="008434CD" w:rsidP="008434CD">
      <w:pPr>
        <w:ind w:right="-5"/>
        <w:jc w:val="center"/>
        <w:rPr>
          <w:b/>
          <w:sz w:val="28"/>
          <w:szCs w:val="28"/>
        </w:rPr>
      </w:pPr>
    </w:p>
    <w:p w14:paraId="30AFF22A" w14:textId="77777777" w:rsidR="008434CD" w:rsidRPr="008434CD" w:rsidRDefault="008434CD" w:rsidP="008434CD">
      <w:pPr>
        <w:ind w:right="-5"/>
        <w:jc w:val="center"/>
        <w:rPr>
          <w:b/>
          <w:i/>
          <w:snapToGrid w:val="0"/>
          <w:spacing w:val="-4"/>
          <w:sz w:val="28"/>
          <w:szCs w:val="28"/>
        </w:rPr>
      </w:pPr>
      <w:r w:rsidRPr="008434CD">
        <w:rPr>
          <w:sz w:val="28"/>
          <w:szCs w:val="28"/>
        </w:rPr>
        <w:t>Распределение иных межбюджетных трансфертов, выделяемых из бюджета муниципального образования Сурское городское поселение на финансирование расходов, связанных с передачей полномочий органам местного самоуправления МО «Сурский район» на 2024 год и на плановый период 2025 и 2026 годов</w:t>
      </w:r>
      <w:r w:rsidRPr="008434CD">
        <w:rPr>
          <w:snapToGrid w:val="0"/>
          <w:spacing w:val="-4"/>
          <w:sz w:val="28"/>
          <w:szCs w:val="28"/>
        </w:rPr>
        <w:t xml:space="preserve"> </w:t>
      </w:r>
      <w:r w:rsidRPr="008434CD">
        <w:rPr>
          <w:b/>
          <w:i/>
          <w:snapToGrid w:val="0"/>
          <w:spacing w:val="-4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68EA061A" w14:textId="77777777" w:rsidR="008434CD" w:rsidRPr="008434CD" w:rsidRDefault="008434CD" w:rsidP="008434CD">
      <w:pPr>
        <w:ind w:right="-5"/>
        <w:jc w:val="right"/>
        <w:rPr>
          <w:sz w:val="28"/>
          <w:szCs w:val="28"/>
        </w:rPr>
      </w:pPr>
      <w:r w:rsidRPr="008434CD">
        <w:rPr>
          <w:b/>
          <w:i/>
          <w:snapToGrid w:val="0"/>
          <w:spacing w:val="-4"/>
          <w:sz w:val="28"/>
          <w:szCs w:val="28"/>
        </w:rPr>
        <w:t xml:space="preserve">                                                                                                     </w:t>
      </w:r>
      <w:r w:rsidRPr="008434CD">
        <w:rPr>
          <w:snapToGrid w:val="0"/>
          <w:spacing w:val="-4"/>
          <w:sz w:val="28"/>
          <w:szCs w:val="28"/>
        </w:rPr>
        <w:t>( в рублях)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371"/>
        <w:gridCol w:w="1984"/>
        <w:gridCol w:w="1985"/>
        <w:gridCol w:w="2126"/>
      </w:tblGrid>
      <w:tr w:rsidR="008434CD" w:rsidRPr="008434CD" w14:paraId="7B775843" w14:textId="77777777" w:rsidTr="008434CD">
        <w:trPr>
          <w:trHeight w:val="37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91345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Наименование полномочия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539A0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6076D5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B9CB4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2026</w:t>
            </w:r>
          </w:p>
        </w:tc>
      </w:tr>
      <w:tr w:rsidR="008434CD" w:rsidRPr="008434CD" w14:paraId="51CE2B47" w14:textId="77777777" w:rsidTr="008434CD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20F5B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3EA0E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6E651" w14:textId="77777777" w:rsidR="008434CD" w:rsidRPr="008434CD" w:rsidRDefault="008434CD" w:rsidP="008434CD">
            <w:pPr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8434CD">
              <w:rPr>
                <w:rFonts w:eastAsia="Calibri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3E72FE" w14:textId="77777777" w:rsidR="008434CD" w:rsidRPr="008434CD" w:rsidRDefault="008434CD" w:rsidP="008434CD">
            <w:pPr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8434CD">
              <w:rPr>
                <w:rFonts w:eastAsia="Calibri"/>
                <w:snapToGrid w:val="0"/>
                <w:color w:val="000000"/>
                <w:lang w:eastAsia="en-US"/>
              </w:rPr>
              <w:t>4</w:t>
            </w:r>
          </w:p>
        </w:tc>
      </w:tr>
      <w:tr w:rsidR="008434CD" w:rsidRPr="008434CD" w14:paraId="06298FB7" w14:textId="77777777" w:rsidTr="008434CD">
        <w:trPr>
          <w:trHeight w:val="701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F14B0" w14:textId="77777777" w:rsidR="008434CD" w:rsidRPr="008434CD" w:rsidRDefault="008434CD" w:rsidP="008434CD">
            <w:pPr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lastRenderedPageBreak/>
              <w:t>Составление, исполнение бюджета поселения, осуществление контроля  за его исполнением, составление отчета об исполнении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9923B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195 780,00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BC9A9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195 780,00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42559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195 780,00</w:t>
            </w:r>
          </w:p>
        </w:tc>
      </w:tr>
      <w:tr w:rsidR="008434CD" w:rsidRPr="008434CD" w14:paraId="77179589" w14:textId="77777777" w:rsidTr="008434CD">
        <w:trPr>
          <w:trHeight w:val="31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B24CB" w14:textId="77777777" w:rsidR="008434CD" w:rsidRPr="008434CD" w:rsidRDefault="008434CD" w:rsidP="008434CD">
            <w:pPr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F33E6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6C237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592A5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5000,00</w:t>
            </w:r>
          </w:p>
        </w:tc>
      </w:tr>
      <w:tr w:rsidR="008434CD" w:rsidRPr="008434CD" w14:paraId="60172773" w14:textId="77777777" w:rsidTr="008434CD">
        <w:trPr>
          <w:trHeight w:val="587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0A18D" w14:textId="77777777" w:rsidR="008434CD" w:rsidRPr="008434CD" w:rsidRDefault="008434CD" w:rsidP="008434CD">
            <w:pPr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Осуществление функции заказчика при проведении строительно-монтажных работ на сумму превышающую 100 тыс.рублей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296F0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1 508 800,00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51A34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1 633 000,00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B0C63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1 633 000,00</w:t>
            </w:r>
          </w:p>
        </w:tc>
      </w:tr>
      <w:tr w:rsidR="008434CD" w:rsidRPr="008434CD" w14:paraId="6EC79B31" w14:textId="77777777" w:rsidTr="008434CD">
        <w:trPr>
          <w:trHeight w:val="2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15FC9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Организация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48946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1 459 470,00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30171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1 459 470,00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7B430A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1 459 470,00</w:t>
            </w:r>
          </w:p>
        </w:tc>
      </w:tr>
      <w:tr w:rsidR="008434CD" w:rsidRPr="008434CD" w14:paraId="59E8416E" w14:textId="77777777" w:rsidTr="008434CD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9885B" w14:textId="77777777" w:rsidR="008434CD" w:rsidRPr="008434CD" w:rsidRDefault="008434CD" w:rsidP="008434CD">
            <w:pPr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0F7ED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970 600,00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043C73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970 600,00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003A3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970 600,00</w:t>
            </w:r>
          </w:p>
        </w:tc>
      </w:tr>
      <w:tr w:rsidR="008434CD" w:rsidRPr="008434CD" w14:paraId="317979B5" w14:textId="77777777" w:rsidTr="008434CD">
        <w:trPr>
          <w:trHeight w:val="256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30229" w14:textId="77777777" w:rsidR="008434CD" w:rsidRPr="008434CD" w:rsidRDefault="008434CD" w:rsidP="008434CD">
            <w:pPr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6B9A2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2 433 448,00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C546A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2 433 448,00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F5B2C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2 433 448,00</w:t>
            </w:r>
          </w:p>
        </w:tc>
      </w:tr>
      <w:tr w:rsidR="008434CD" w:rsidRPr="008434CD" w14:paraId="29EA583C" w14:textId="77777777" w:rsidTr="008434CD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EDC9D" w14:textId="77777777" w:rsidR="008434CD" w:rsidRPr="008434CD" w:rsidRDefault="008434CD" w:rsidP="008434CD">
            <w:pPr>
              <w:rPr>
                <w:rFonts w:eastAsia="Calibri"/>
                <w:lang w:eastAsia="en-US"/>
              </w:rPr>
            </w:pPr>
            <w:r w:rsidRPr="008434CD">
              <w:rPr>
                <w:rFonts w:eastAsia="Calibri"/>
                <w:lang w:eastAsia="en-US"/>
              </w:rPr>
              <w:t>Владение, пользование и распоряжение имуществом,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22DEE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8D476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8B73E8" w14:textId="77777777" w:rsidR="008434CD" w:rsidRPr="008434CD" w:rsidRDefault="008434CD" w:rsidP="008434C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434CD">
              <w:rPr>
                <w:rFonts w:eastAsia="Calibri"/>
                <w:color w:val="000000"/>
                <w:lang w:eastAsia="en-US"/>
              </w:rPr>
              <w:t>200 000,00</w:t>
            </w:r>
          </w:p>
        </w:tc>
      </w:tr>
      <w:tr w:rsidR="008434CD" w:rsidRPr="008434CD" w14:paraId="42FB62CC" w14:textId="77777777" w:rsidTr="008434CD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7BE2E" w14:textId="77777777" w:rsidR="008434CD" w:rsidRPr="008434CD" w:rsidRDefault="008434CD" w:rsidP="008434CD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434CD">
              <w:rPr>
                <w:rFonts w:eastAsia="Calibri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7B005" w14:textId="77777777" w:rsidR="008434CD" w:rsidRPr="008434CD" w:rsidRDefault="008434CD" w:rsidP="008434CD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434CD">
              <w:rPr>
                <w:rFonts w:eastAsia="Calibri"/>
                <w:b/>
                <w:bCs/>
                <w:color w:val="000000"/>
                <w:lang w:eastAsia="en-US"/>
              </w:rPr>
              <w:t>6 773 098,00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88A54" w14:textId="77777777" w:rsidR="008434CD" w:rsidRPr="008434CD" w:rsidRDefault="008434CD" w:rsidP="008434CD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434CD">
              <w:rPr>
                <w:rFonts w:eastAsia="Calibri"/>
                <w:b/>
                <w:bCs/>
                <w:color w:val="000000"/>
                <w:lang w:eastAsia="en-US"/>
              </w:rPr>
              <w:t>6 897 298,00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FA28A" w14:textId="77777777" w:rsidR="008434CD" w:rsidRPr="008434CD" w:rsidRDefault="008434CD" w:rsidP="008434CD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434CD">
              <w:rPr>
                <w:rFonts w:eastAsia="Calibri"/>
                <w:b/>
                <w:bCs/>
                <w:color w:val="000000"/>
                <w:lang w:eastAsia="en-US"/>
              </w:rPr>
              <w:t>6 897 298,00</w:t>
            </w:r>
          </w:p>
        </w:tc>
      </w:tr>
    </w:tbl>
    <w:p w14:paraId="4109FDB5" w14:textId="77777777" w:rsidR="008434CD" w:rsidRPr="008434CD" w:rsidRDefault="008434CD" w:rsidP="008434CD">
      <w:pPr>
        <w:jc w:val="both"/>
        <w:rPr>
          <w:rFonts w:eastAsia="Calibri"/>
          <w:lang w:eastAsia="en-US"/>
        </w:rPr>
      </w:pPr>
    </w:p>
    <w:p w14:paraId="68AB647E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Приложение  6</w:t>
      </w:r>
    </w:p>
    <w:p w14:paraId="123B2B44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к решению Совета депутатов</w:t>
      </w:r>
    </w:p>
    <w:p w14:paraId="02F77BFD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муниципального образования</w:t>
      </w:r>
    </w:p>
    <w:p w14:paraId="6B5C59CC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Сурское городское поселение </w:t>
      </w:r>
    </w:p>
    <w:p w14:paraId="50EDCC7D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Сурского района  Ульяновской области</w:t>
      </w:r>
    </w:p>
    <w:p w14:paraId="4DCABF09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«О бюджете муниципального образования</w:t>
      </w:r>
    </w:p>
    <w:p w14:paraId="760F9E1F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 xml:space="preserve">Сурское городское поселение </w:t>
      </w:r>
    </w:p>
    <w:p w14:paraId="50321401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Сурского района  Ульяновской области на 2024 год</w:t>
      </w:r>
    </w:p>
    <w:p w14:paraId="2C36573C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и на плановый период 2025 и 2026 годов»</w:t>
      </w:r>
    </w:p>
    <w:p w14:paraId="3BBD6FB7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</w:pPr>
    </w:p>
    <w:p w14:paraId="6D738DEE" w14:textId="77777777" w:rsidR="008434CD" w:rsidRPr="008434CD" w:rsidRDefault="008434CD" w:rsidP="008434CD">
      <w:pPr>
        <w:jc w:val="center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Перечень муниципальных программ муниципального образования Сурское городское поселение</w:t>
      </w:r>
    </w:p>
    <w:p w14:paraId="0518C41F" w14:textId="77777777" w:rsidR="008434CD" w:rsidRPr="008434CD" w:rsidRDefault="008434CD" w:rsidP="008434CD">
      <w:pPr>
        <w:jc w:val="center"/>
        <w:rPr>
          <w:sz w:val="28"/>
          <w:szCs w:val="28"/>
          <w:lang w:eastAsia="en-US"/>
        </w:rPr>
      </w:pPr>
      <w:r w:rsidRPr="008434CD">
        <w:rPr>
          <w:sz w:val="28"/>
          <w:szCs w:val="28"/>
          <w:lang w:eastAsia="en-US"/>
        </w:rPr>
        <w:t>, финансовое обеспечение которых предусмотрено расходной частью бюджета муниципального образования Сурское городское поселение на 2024 год и на плановый период 2024 и 2024 годов</w:t>
      </w:r>
    </w:p>
    <w:p w14:paraId="222898E1" w14:textId="77777777" w:rsidR="008434CD" w:rsidRPr="008434CD" w:rsidRDefault="008434CD" w:rsidP="008434CD">
      <w:pPr>
        <w:jc w:val="right"/>
        <w:rPr>
          <w:rFonts w:eastAsia="Calibri"/>
          <w:sz w:val="28"/>
          <w:szCs w:val="28"/>
          <w:lang w:eastAsia="en-US"/>
        </w:rPr>
      </w:pPr>
      <w:r w:rsidRPr="008434CD">
        <w:rPr>
          <w:rFonts w:eastAsia="Calibri"/>
          <w:sz w:val="28"/>
          <w:szCs w:val="28"/>
          <w:lang w:eastAsia="en-US"/>
        </w:rPr>
        <w:t xml:space="preserve"> ( в рублях)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559"/>
        <w:gridCol w:w="1559"/>
        <w:gridCol w:w="1559"/>
        <w:gridCol w:w="1701"/>
        <w:gridCol w:w="1560"/>
      </w:tblGrid>
      <w:tr w:rsidR="008434CD" w:rsidRPr="008434CD" w14:paraId="1174EFBA" w14:textId="77777777" w:rsidTr="008434CD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7DAB63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4988F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6424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Сумма на 2024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789C7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Сумма на 2025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D62D2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Сумма на 2025 год</w:t>
            </w:r>
          </w:p>
        </w:tc>
      </w:tr>
      <w:tr w:rsidR="008434CD" w:rsidRPr="008434CD" w14:paraId="70CA8F9B" w14:textId="77777777" w:rsidTr="008434CD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D7974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2A89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A9FA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BE5A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D5710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1EEE1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276C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337A" w14:textId="77777777" w:rsidR="008434CD" w:rsidRPr="008434CD" w:rsidRDefault="008434CD" w:rsidP="008434CD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4CD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</w:tr>
      <w:tr w:rsidR="008434CD" w:rsidRPr="008434CD" w14:paraId="614E9480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27AB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966D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9C21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713B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DD12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BFF2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8A0E6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1664E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</w:rPr>
            </w:pPr>
            <w:r w:rsidRPr="008434CD">
              <w:rPr>
                <w:color w:val="000000"/>
              </w:rPr>
              <w:t>8</w:t>
            </w:r>
          </w:p>
        </w:tc>
      </w:tr>
      <w:tr w:rsidR="008434CD" w:rsidRPr="008434CD" w14:paraId="2F76375B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3EE5C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FC91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Муниципальная программа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5028C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F6D5B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1440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CAD12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872DF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B74A2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34CD" w:rsidRPr="008434CD" w14:paraId="7474345E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662FE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884E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Муниципальная  программа «Благоустройство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16F7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13 429 331,00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FDA85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F0385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14 094 713,27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6F20A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032B0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14 408 635,55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56798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34CD" w:rsidRPr="008434CD" w14:paraId="182E6A7F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E79F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80C5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Муниципальная  программа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06BE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3868F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E622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25316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A3754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95E2C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34CD" w:rsidRPr="008434CD" w14:paraId="44A411E8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83991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48B2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 xml:space="preserve">Муниципальная  программа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2800B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72CB8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B647D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DA7E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CC766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A73AA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34CD" w:rsidRPr="008434CD" w14:paraId="1165599B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C041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F68B0" w14:textId="77777777" w:rsidR="008434CD" w:rsidRPr="008434CD" w:rsidRDefault="008434CD" w:rsidP="008434CD">
            <w:pPr>
              <w:ind w:left="-93" w:right="-108"/>
              <w:rPr>
                <w:color w:val="000000"/>
              </w:rPr>
            </w:pPr>
            <w:r w:rsidRPr="008434CD">
              <w:rPr>
                <w:color w:val="000000"/>
              </w:rPr>
              <w:t>Муниципальная программа « Забота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FF110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FFDCE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89F95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BF24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7A1C4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5C64D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34CD" w:rsidRPr="008434CD" w14:paraId="14C6E90B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5CC8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5DD1" w14:textId="77777777" w:rsidR="008434CD" w:rsidRPr="008434CD" w:rsidRDefault="008434CD" w:rsidP="008434CD">
            <w:pPr>
              <w:ind w:left="-93" w:right="-108"/>
              <w:rPr>
                <w:color w:val="000000"/>
              </w:rPr>
            </w:pPr>
            <w:r w:rsidRPr="008434CD">
              <w:rPr>
                <w:rFonts w:eastAsia="Calibri"/>
                <w:lang w:eastAsia="en-US"/>
              </w:rPr>
              <w:t>Муниципальная программа «Организация ритуальных услуг и содержание мест захоронения на территории 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2E9D3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127C1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F0ABB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B65E5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10AB6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4C003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434CD" w:rsidRPr="008434CD" w14:paraId="297368AB" w14:textId="77777777" w:rsidTr="008434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F615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481E" w14:textId="77777777" w:rsidR="008434CD" w:rsidRPr="008434CD" w:rsidRDefault="008434CD" w:rsidP="008434CD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5B1F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18 079 331,00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A541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8529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19 044 713,27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2182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20C4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19 358 635,55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BCF2" w14:textId="77777777" w:rsidR="008434CD" w:rsidRPr="008434CD" w:rsidRDefault="008434CD" w:rsidP="008434CD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434C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3881300" w14:textId="77777777" w:rsidR="008434CD" w:rsidRPr="008434CD" w:rsidRDefault="008434CD" w:rsidP="008434CD">
      <w:pPr>
        <w:ind w:left="-93" w:right="-108"/>
        <w:rPr>
          <w:color w:val="00000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9"/>
      </w:tblGrid>
      <w:tr w:rsidR="002900C5" w:rsidRPr="002C402F" w14:paraId="194505EA" w14:textId="77777777" w:rsidTr="006B5760">
        <w:trPr>
          <w:trHeight w:val="722"/>
        </w:trPr>
        <w:tc>
          <w:tcPr>
            <w:tcW w:w="16019" w:type="dxa"/>
          </w:tcPr>
          <w:p w14:paraId="7A5B3D21" w14:textId="677D36E7" w:rsidR="002900C5" w:rsidRPr="002C402F" w:rsidRDefault="002900C5" w:rsidP="00A9399C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826295">
              <w:rPr>
                <w:sz w:val="18"/>
                <w:szCs w:val="18"/>
              </w:rPr>
              <w:t>3</w:t>
            </w:r>
            <w:r w:rsidR="00A9399C">
              <w:rPr>
                <w:sz w:val="18"/>
                <w:szCs w:val="18"/>
              </w:rPr>
              <w:t>2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D236D5">
              <w:rPr>
                <w:sz w:val="18"/>
                <w:szCs w:val="18"/>
              </w:rPr>
              <w:t>0</w:t>
            </w:r>
            <w:r w:rsidR="00B72E04">
              <w:rPr>
                <w:sz w:val="18"/>
                <w:szCs w:val="18"/>
              </w:rPr>
              <w:t>7</w:t>
            </w:r>
            <w:r w:rsidR="00F657F7" w:rsidRPr="002C402F">
              <w:rPr>
                <w:sz w:val="18"/>
                <w:szCs w:val="18"/>
              </w:rPr>
              <w:t>.</w:t>
            </w:r>
            <w:r w:rsidR="00B72E04">
              <w:rPr>
                <w:sz w:val="18"/>
                <w:szCs w:val="18"/>
              </w:rPr>
              <w:t>12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A9399C">
              <w:rPr>
                <w:sz w:val="18"/>
                <w:szCs w:val="18"/>
              </w:rPr>
              <w:t>73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Сурский район, р.п.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6B5760">
      <w:headerReference w:type="default" r:id="rId13"/>
      <w:footerReference w:type="default" r:id="rId14"/>
      <w:pgSz w:w="16838" w:h="11906" w:orient="landscape"/>
      <w:pgMar w:top="993" w:right="851" w:bottom="42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157B0" w14:textId="77777777" w:rsidR="00CC2AF4" w:rsidRDefault="00CC2AF4" w:rsidP="003B5F36">
      <w:r>
        <w:separator/>
      </w:r>
    </w:p>
  </w:endnote>
  <w:endnote w:type="continuationSeparator" w:id="0">
    <w:p w14:paraId="02ECC820" w14:textId="77777777" w:rsidR="00CC2AF4" w:rsidRDefault="00CC2AF4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266"/>
      <w:docPartObj>
        <w:docPartGallery w:val="Page Numbers (Bottom of Page)"/>
        <w:docPartUnique/>
      </w:docPartObj>
    </w:sdtPr>
    <w:sdtContent>
      <w:p w14:paraId="7E65037B" w14:textId="77777777" w:rsidR="008434CD" w:rsidRDefault="008434CD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4371F5" w14:textId="77777777" w:rsidR="008434CD" w:rsidRDefault="008434C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4674"/>
      <w:docPartObj>
        <w:docPartGallery w:val="Page Numbers (Bottom of Page)"/>
        <w:docPartUnique/>
      </w:docPartObj>
    </w:sdtPr>
    <w:sdtContent>
      <w:p w14:paraId="46E71C0F" w14:textId="77777777" w:rsidR="008434CD" w:rsidRDefault="008434CD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2C44FD" w14:textId="77777777" w:rsidR="008434CD" w:rsidRDefault="008434C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Content>
      <w:p w14:paraId="01CD856B" w14:textId="77777777" w:rsidR="008434CD" w:rsidRDefault="008434C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60">
          <w:rPr>
            <w:noProof/>
          </w:rPr>
          <w:t>29</w:t>
        </w:r>
        <w:r>
          <w:fldChar w:fldCharType="end"/>
        </w:r>
      </w:p>
    </w:sdtContent>
  </w:sdt>
  <w:p w14:paraId="44841B0F" w14:textId="77777777" w:rsidR="008434CD" w:rsidRDefault="008434CD">
    <w:pPr>
      <w:pStyle w:val="af7"/>
    </w:pPr>
  </w:p>
  <w:p w14:paraId="505A87EA" w14:textId="77777777" w:rsidR="008434CD" w:rsidRDefault="008434CD"/>
  <w:p w14:paraId="069A9BBB" w14:textId="77777777" w:rsidR="008434CD" w:rsidRDefault="008434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F07E" w14:textId="77777777" w:rsidR="00CC2AF4" w:rsidRDefault="00CC2AF4" w:rsidP="003B5F36">
      <w:r>
        <w:separator/>
      </w:r>
    </w:p>
  </w:footnote>
  <w:footnote w:type="continuationSeparator" w:id="0">
    <w:p w14:paraId="66E1D900" w14:textId="77777777" w:rsidR="00CC2AF4" w:rsidRDefault="00CC2AF4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6B832" w14:textId="7A01A004" w:rsidR="006B5760" w:rsidRDefault="006B5760" w:rsidP="006B5760">
    <w:pPr>
      <w:pStyle w:val="af5"/>
      <w:jc w:val="center"/>
    </w:pPr>
    <w:r>
      <w:t>Информационный бюллетень  №3</w:t>
    </w:r>
    <w:r>
      <w:t>3</w:t>
    </w:r>
    <w:r>
      <w:t xml:space="preserve">  от 07.12.2023</w:t>
    </w:r>
  </w:p>
  <w:p w14:paraId="3C2142D0" w14:textId="77777777" w:rsidR="006B5760" w:rsidRDefault="006B576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C890" w14:textId="765EF05F" w:rsidR="008434CD" w:rsidRDefault="008434CD" w:rsidP="008434CD">
    <w:pPr>
      <w:pStyle w:val="af5"/>
      <w:jc w:val="center"/>
    </w:pPr>
    <w:r>
      <w:t>Информационный бюллетень  №33  от 07.12.2023</w:t>
    </w:r>
  </w:p>
  <w:p w14:paraId="4429A44B" w14:textId="77777777" w:rsidR="008434CD" w:rsidRPr="008434CD" w:rsidRDefault="008434CD" w:rsidP="008434C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02B9FD34" w:rsidR="008434CD" w:rsidRDefault="008434CD" w:rsidP="00D21F71">
    <w:pPr>
      <w:pStyle w:val="af5"/>
      <w:jc w:val="center"/>
    </w:pPr>
    <w:r>
      <w:t>Информационный бюллетень  №3</w:t>
    </w:r>
    <w:r w:rsidR="006B5760">
      <w:t>3</w:t>
    </w:r>
    <w:r>
      <w:t xml:space="preserve">  от 07.12.2023</w:t>
    </w:r>
  </w:p>
  <w:p w14:paraId="45CA7E34" w14:textId="77777777" w:rsidR="008434CD" w:rsidRDefault="008434CD"/>
  <w:p w14:paraId="06121D41" w14:textId="77777777" w:rsidR="008434CD" w:rsidRDefault="008434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BACC-DC31-4F4D-B2EA-1263A84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49119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2023-12-11T04:54:00Z</dcterms:created>
  <dcterms:modified xsi:type="dcterms:W3CDTF">2023-12-11T04:54:00Z</dcterms:modified>
</cp:coreProperties>
</file>