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4CD0" w14:textId="2DF9928A" w:rsidR="00910F06" w:rsidRPr="00632582" w:rsidRDefault="00910F06" w:rsidP="00632582">
      <w:pPr>
        <w:jc w:val="center"/>
        <w:rPr>
          <w:sz w:val="28"/>
          <w:szCs w:val="28"/>
        </w:rPr>
      </w:pPr>
      <w:r w:rsidRPr="00910F06">
        <w:rPr>
          <w:sz w:val="28"/>
          <w:szCs w:val="28"/>
        </w:rPr>
        <w:t>Отчет об исполнении показателей Соглашения по реализации регионального проекта</w:t>
      </w:r>
      <w:r w:rsidR="00632582">
        <w:rPr>
          <w:sz w:val="28"/>
          <w:szCs w:val="28"/>
        </w:rPr>
        <w:t xml:space="preserve"> </w:t>
      </w:r>
      <w:r w:rsidR="001B0C42" w:rsidRPr="00471716">
        <w:rPr>
          <w:rFonts w:ascii="PT Astra Serif" w:hAnsi="PT Astra Serif" w:cs="Times New Roman"/>
          <w:b/>
          <w:sz w:val="28"/>
          <w:szCs w:val="28"/>
        </w:rPr>
        <w:t>«Цифровая образовательная среда»</w:t>
      </w:r>
      <w:r w:rsidR="00632582">
        <w:t xml:space="preserve"> </w:t>
      </w:r>
      <w:r w:rsidR="00632582">
        <w:rPr>
          <w:rFonts w:ascii="Times New Roman" w:hAnsi="Times New Roman" w:cs="Times New Roman"/>
          <w:sz w:val="28"/>
          <w:szCs w:val="28"/>
          <w:u w:val="single"/>
        </w:rPr>
        <w:t>за 1 квартал 2023г.</w:t>
      </w:r>
    </w:p>
    <w:tbl>
      <w:tblPr>
        <w:tblStyle w:val="a3"/>
        <w:tblW w:w="10397" w:type="dxa"/>
        <w:tblInd w:w="-998" w:type="dxa"/>
        <w:tblLook w:val="04A0" w:firstRow="1" w:lastRow="0" w:firstColumn="1" w:lastColumn="0" w:noHBand="0" w:noVBand="1"/>
      </w:tblPr>
      <w:tblGrid>
        <w:gridCol w:w="4962"/>
        <w:gridCol w:w="1276"/>
        <w:gridCol w:w="1418"/>
        <w:gridCol w:w="1417"/>
        <w:gridCol w:w="1324"/>
      </w:tblGrid>
      <w:tr w:rsidR="00910F06" w14:paraId="7F76374A" w14:textId="77777777" w:rsidTr="00AC335F">
        <w:tc>
          <w:tcPr>
            <w:tcW w:w="4962" w:type="dxa"/>
          </w:tcPr>
          <w:p w14:paraId="5BF6CEAB" w14:textId="6C8F728C" w:rsidR="00910F06" w:rsidRDefault="00910F06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14:paraId="266352F6" w14:textId="4349C935" w:rsidR="00910F06" w:rsidRDefault="00910F06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14:paraId="4B725CDE" w14:textId="404D067C" w:rsidR="00910F06" w:rsidRDefault="00910F06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417" w:type="dxa"/>
          </w:tcPr>
          <w:p w14:paraId="7D617EA5" w14:textId="48668395" w:rsidR="00910F06" w:rsidRDefault="0063258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 на 2023</w:t>
            </w:r>
            <w:r w:rsidR="00910F06">
              <w:rPr>
                <w:sz w:val="20"/>
                <w:szCs w:val="20"/>
              </w:rPr>
              <w:t>г.</w:t>
            </w:r>
          </w:p>
        </w:tc>
        <w:tc>
          <w:tcPr>
            <w:tcW w:w="1324" w:type="dxa"/>
          </w:tcPr>
          <w:p w14:paraId="20448385" w14:textId="51C9E4FB" w:rsidR="00910F06" w:rsidRDefault="0063258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исполнение в </w:t>
            </w:r>
            <w:r w:rsidR="00AC335F">
              <w:rPr>
                <w:sz w:val="20"/>
                <w:szCs w:val="20"/>
              </w:rPr>
              <w:t>1 кв.</w:t>
            </w:r>
            <w:r>
              <w:rPr>
                <w:sz w:val="20"/>
                <w:szCs w:val="20"/>
              </w:rPr>
              <w:t>2023</w:t>
            </w:r>
            <w:r w:rsidR="00910F06">
              <w:rPr>
                <w:sz w:val="20"/>
                <w:szCs w:val="20"/>
              </w:rPr>
              <w:t xml:space="preserve"> г</w:t>
            </w:r>
          </w:p>
        </w:tc>
      </w:tr>
      <w:tr w:rsidR="00910F06" w14:paraId="64E97FEB" w14:textId="77777777" w:rsidTr="00AC335F">
        <w:tc>
          <w:tcPr>
            <w:tcW w:w="4962" w:type="dxa"/>
          </w:tcPr>
          <w:p w14:paraId="75341800" w14:textId="11151E60" w:rsidR="00910F06" w:rsidRPr="001B0C42" w:rsidRDefault="001B0C42" w:rsidP="00910F06">
            <w:pPr>
              <w:jc w:val="center"/>
              <w:rPr>
                <w:sz w:val="20"/>
                <w:szCs w:val="20"/>
              </w:rPr>
            </w:pPr>
            <w:r w:rsidRPr="001B0C42">
              <w:rPr>
                <w:sz w:val="20"/>
                <w:szCs w:val="20"/>
              </w:rPr>
              <w:t>Доля образовательных организаций, расположенных на территории Ульяновской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276" w:type="dxa"/>
          </w:tcPr>
          <w:p w14:paraId="6A89BD98" w14:textId="3BE6CF3E" w:rsidR="00910F06" w:rsidRDefault="001B0C4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413B6B54" w14:textId="12F941F3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0C4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F9139B4" w14:textId="327013B9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0C42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14:paraId="215F6D1C" w14:textId="3A8E3C6A" w:rsidR="00910F06" w:rsidRDefault="001B0C4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0F06" w14:paraId="5330F386" w14:textId="77777777" w:rsidTr="00AC335F">
        <w:tc>
          <w:tcPr>
            <w:tcW w:w="4962" w:type="dxa"/>
          </w:tcPr>
          <w:p w14:paraId="427C749E" w14:textId="0FEE96F8" w:rsidR="00910F06" w:rsidRPr="001B0C42" w:rsidRDefault="001B0C42" w:rsidP="00910F06">
            <w:pPr>
              <w:jc w:val="center"/>
              <w:rPr>
                <w:sz w:val="20"/>
                <w:szCs w:val="20"/>
              </w:rPr>
            </w:pPr>
            <w:r w:rsidRPr="001B0C42">
              <w:rPr>
                <w:sz w:val="20"/>
                <w:szCs w:val="20"/>
              </w:rPr>
              <w:t>Доля обучающихся Ульяновской области,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276" w:type="dxa"/>
          </w:tcPr>
          <w:p w14:paraId="3B92A7CB" w14:textId="4F2252BA" w:rsidR="00910F06" w:rsidRDefault="001B0C4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43BDAC9" w14:textId="5DB39685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0C4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74501CD" w14:textId="662DB568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0C42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</w:tcPr>
          <w:p w14:paraId="7D62D276" w14:textId="3465282C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0C42">
              <w:rPr>
                <w:sz w:val="20"/>
                <w:szCs w:val="20"/>
              </w:rPr>
              <w:t>0</w:t>
            </w:r>
          </w:p>
        </w:tc>
      </w:tr>
      <w:tr w:rsidR="00910F06" w14:paraId="1EB23444" w14:textId="77777777" w:rsidTr="00AC335F">
        <w:tc>
          <w:tcPr>
            <w:tcW w:w="4962" w:type="dxa"/>
          </w:tcPr>
          <w:p w14:paraId="08BAB27C" w14:textId="215A7D32" w:rsidR="00910F06" w:rsidRPr="001B0C42" w:rsidRDefault="001B0C42" w:rsidP="00910F06">
            <w:pPr>
              <w:jc w:val="center"/>
              <w:rPr>
                <w:sz w:val="20"/>
                <w:szCs w:val="20"/>
              </w:rPr>
            </w:pPr>
            <w:r w:rsidRPr="001B0C42">
              <w:rPr>
                <w:sz w:val="20"/>
                <w:szCs w:val="20"/>
              </w:rPr>
              <w:t>Доля образовательных организаций Ульяновской области,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76" w:type="dxa"/>
          </w:tcPr>
          <w:p w14:paraId="7D5DEDB9" w14:textId="2781B730" w:rsidR="00910F06" w:rsidRDefault="001B0C4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775D8A2" w14:textId="2169E4F4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14:paraId="1F046D3C" w14:textId="72FEECF7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4" w:type="dxa"/>
          </w:tcPr>
          <w:p w14:paraId="07DF5AFC" w14:textId="330198BE" w:rsidR="00910F06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1B0C42" w14:paraId="0F6387C2" w14:textId="77777777" w:rsidTr="00AC335F">
        <w:tc>
          <w:tcPr>
            <w:tcW w:w="4962" w:type="dxa"/>
          </w:tcPr>
          <w:p w14:paraId="0C3B6C58" w14:textId="0A365D1D" w:rsidR="001B0C42" w:rsidRPr="001B0C42" w:rsidRDefault="001B0C42" w:rsidP="00910F06">
            <w:pPr>
              <w:jc w:val="center"/>
              <w:rPr>
                <w:sz w:val="20"/>
                <w:szCs w:val="20"/>
              </w:rPr>
            </w:pPr>
            <w:r w:rsidRPr="001B0C42">
              <w:rPr>
                <w:sz w:val="20"/>
                <w:szCs w:val="20"/>
              </w:rPr>
              <w:t>Доля обучающихся Ульяновской области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76" w:type="dxa"/>
          </w:tcPr>
          <w:p w14:paraId="5EB82450" w14:textId="629ED48F" w:rsidR="001B0C42" w:rsidRDefault="001B0C4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595601AE" w14:textId="3A73AD60" w:rsidR="001B0C42" w:rsidRDefault="001B0C42" w:rsidP="00AC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33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38B4A46" w14:textId="5C222EEE" w:rsidR="001B0C42" w:rsidRDefault="001B0C42" w:rsidP="00AC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335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14:paraId="21AD4602" w14:textId="14A67E71" w:rsidR="001B0C42" w:rsidRDefault="001B0C42" w:rsidP="00AC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335F">
              <w:rPr>
                <w:sz w:val="20"/>
                <w:szCs w:val="20"/>
              </w:rPr>
              <w:t>5</w:t>
            </w:r>
          </w:p>
        </w:tc>
      </w:tr>
      <w:tr w:rsidR="001B0C42" w14:paraId="654D26BA" w14:textId="77777777" w:rsidTr="00AC335F">
        <w:tc>
          <w:tcPr>
            <w:tcW w:w="4962" w:type="dxa"/>
          </w:tcPr>
          <w:p w14:paraId="0E9CEA2A" w14:textId="33350ACF" w:rsidR="001B0C42" w:rsidRPr="001B0C42" w:rsidRDefault="001B0C42" w:rsidP="00910F06">
            <w:pPr>
              <w:jc w:val="center"/>
              <w:rPr>
                <w:sz w:val="20"/>
                <w:szCs w:val="20"/>
              </w:rPr>
            </w:pPr>
            <w:r w:rsidRPr="001B0C42">
              <w:rPr>
                <w:sz w:val="20"/>
                <w:szCs w:val="20"/>
              </w:rPr>
              <w:t>. Доля педагогических работников общего образования Ульяновской области,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РФ»), в общем числе педагогических работников общего образования</w:t>
            </w:r>
          </w:p>
        </w:tc>
        <w:tc>
          <w:tcPr>
            <w:tcW w:w="1276" w:type="dxa"/>
          </w:tcPr>
          <w:p w14:paraId="34D00348" w14:textId="14EC6E75" w:rsidR="001B0C42" w:rsidRDefault="001B0C4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B1AB993" w14:textId="021C8D46" w:rsidR="001B0C42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C4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B4DFCC4" w14:textId="548A4C15" w:rsidR="001B0C42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C42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</w:tcPr>
          <w:p w14:paraId="39E6C62B" w14:textId="7FD30CBE" w:rsidR="001B0C42" w:rsidRDefault="00AC335F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1B0C42">
              <w:rPr>
                <w:sz w:val="20"/>
                <w:szCs w:val="20"/>
              </w:rPr>
              <w:t>0</w:t>
            </w:r>
          </w:p>
        </w:tc>
      </w:tr>
      <w:tr w:rsidR="001B0C42" w14:paraId="59953A7E" w14:textId="77777777" w:rsidTr="00AC335F">
        <w:tc>
          <w:tcPr>
            <w:tcW w:w="4962" w:type="dxa"/>
          </w:tcPr>
          <w:p w14:paraId="7F17DE27" w14:textId="77777777" w:rsidR="001B0C42" w:rsidRDefault="001B0C42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B26F4F" w14:textId="77777777" w:rsidR="001B0C42" w:rsidRDefault="001B0C42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50E54" w14:textId="77777777" w:rsidR="001B0C42" w:rsidRDefault="001B0C42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E3842E" w14:textId="77777777" w:rsidR="001B0C42" w:rsidRDefault="001B0C42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4352C67B" w14:textId="77777777" w:rsidR="001B0C42" w:rsidRDefault="001B0C42" w:rsidP="00910F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27E27E" w14:textId="77777777" w:rsidR="00910F06" w:rsidRPr="00910F06" w:rsidRDefault="00910F06" w:rsidP="00910F06">
      <w:pPr>
        <w:jc w:val="center"/>
        <w:rPr>
          <w:sz w:val="20"/>
          <w:szCs w:val="20"/>
        </w:rPr>
      </w:pPr>
    </w:p>
    <w:p w14:paraId="504BAE5B" w14:textId="358BC974" w:rsidR="00910F06" w:rsidRDefault="00910F06" w:rsidP="00910F06">
      <w:pPr>
        <w:jc w:val="center"/>
      </w:pPr>
    </w:p>
    <w:p w14:paraId="4EBC3C2F" w14:textId="265DB722" w:rsidR="00910F06" w:rsidRDefault="00910F06" w:rsidP="00910F06">
      <w:pPr>
        <w:jc w:val="center"/>
      </w:pPr>
    </w:p>
    <w:p w14:paraId="744767F1" w14:textId="3F2CF193" w:rsidR="00910F06" w:rsidRDefault="00910F06" w:rsidP="00910F06">
      <w:pPr>
        <w:jc w:val="center"/>
      </w:pPr>
      <w:r>
        <w:t>______________________ФИО, подпись ответственного</w:t>
      </w:r>
    </w:p>
    <w:sectPr w:rsidR="0091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49"/>
    <w:rsid w:val="00124CDD"/>
    <w:rsid w:val="001B0C42"/>
    <w:rsid w:val="00632582"/>
    <w:rsid w:val="00910F06"/>
    <w:rsid w:val="00AC335F"/>
    <w:rsid w:val="00D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5A1"/>
  <w15:chartTrackingRefBased/>
  <w15:docId w15:val="{138DE6AB-7F7D-4735-AA00-D54BEE20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Admin</cp:lastModifiedBy>
  <cp:revision>5</cp:revision>
  <dcterms:created xsi:type="dcterms:W3CDTF">2023-01-20T09:15:00Z</dcterms:created>
  <dcterms:modified xsi:type="dcterms:W3CDTF">2023-05-18T12:14:00Z</dcterms:modified>
</cp:coreProperties>
</file>