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B761" w14:textId="2E098562" w:rsidR="00E30EF7" w:rsidRPr="00135549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 w:rsidR="00973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май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202</w:t>
      </w:r>
      <w:r w:rsidR="008638B6"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BDE6" w14:textId="32857CA7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bookmarkStart w:id="0" w:name="_Hlk199762625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образования «Сурский район»</w:t>
      </w:r>
      <w:bookmarkEnd w:id="0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59-ФЗ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DFC6B" w14:textId="05BCDB2A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bookmarkStart w:id="1" w:name="_GoBack"/>
      <w:r w:rsidR="001256A8" w:rsidRPr="001256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End w:id="1"/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E522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321" w14:textId="77777777" w:rsidR="00754D30" w:rsidRPr="00135549" w:rsidRDefault="00754D30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BD047" w14:textId="62DE6830" w:rsidR="00E440F5" w:rsidRPr="00135549" w:rsidRDefault="00E440F5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форме поступления:</w:t>
      </w:r>
    </w:p>
    <w:p w14:paraId="7CC21F9D" w14:textId="77777777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3B27C" w14:textId="0CB31F2F" w:rsidR="00E440F5" w:rsidRPr="00135549" w:rsidRDefault="009E4C11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письменной форме,</w:t>
      </w:r>
    </w:p>
    <w:p w14:paraId="691311AD" w14:textId="46B4250C" w:rsidR="00501ED7" w:rsidRDefault="009E4C11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33,3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1ED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90941" w14:textId="6EC3FD6A" w:rsidR="00E440F5" w:rsidRDefault="009E4C11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2 </w:t>
      </w:r>
      <w:r w:rsidR="0050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-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по телефону.  </w:t>
      </w:r>
    </w:p>
    <w:p w14:paraId="3B1923AA" w14:textId="2EC295D7" w:rsidR="0097337D" w:rsidRPr="00135549" w:rsidRDefault="009E4C11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16,7% и</w:t>
      </w:r>
      <w:r w:rsidR="00973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2 обращения - поступившие в ПОС с пометкой 59-ФЗ.</w:t>
      </w:r>
    </w:p>
    <w:p w14:paraId="244B4E20" w14:textId="0EFBB356" w:rsidR="00754D30" w:rsidRPr="00135549" w:rsidRDefault="00E440F5" w:rsidP="00284B44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прямой линии Президента в программу ОНФ ПОМОЩЬ 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8B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EF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D40A9" w14:textId="63624DFC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Глав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«Сурский район» проведено 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</w:t>
      </w:r>
      <w:r w:rsidR="00F4429E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рамках проведения которых зарегистрировано и принято в работу 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0DB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D70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0B23A" w14:textId="0D514287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За анализируемый период 202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МО «Сурский район» 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66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66D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1E54D" w14:textId="409C1BAB" w:rsidR="006E2165" w:rsidRDefault="006E2165" w:rsidP="006E2165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 поступило 7 обращений.</w:t>
      </w:r>
    </w:p>
    <w:p w14:paraId="3FDE48A9" w14:textId="3AFDD320" w:rsidR="006E2165" w:rsidRPr="006E2165" w:rsidRDefault="006E2165" w:rsidP="006E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мае 2025 года в </w:t>
      </w:r>
      <w:r w:rsidRPr="006E2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образования «Сурский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27 обращений.</w:t>
      </w:r>
    </w:p>
    <w:p w14:paraId="19B6404E" w14:textId="77777777" w:rsidR="00754D30" w:rsidRPr="00135549" w:rsidRDefault="00754D30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82C4" w14:textId="77777777" w:rsidR="00754D30" w:rsidRPr="00135549" w:rsidRDefault="00754D30" w:rsidP="00754D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тематическому классификатору:</w:t>
      </w:r>
    </w:p>
    <w:p w14:paraId="3BF74C61" w14:textId="77777777" w:rsidR="00754D30" w:rsidRPr="00135549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C96AD39" w14:textId="77777777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rFonts w:eastAsia="PT Astra Serif"/>
          <w:b/>
          <w:bCs/>
          <w:sz w:val="28"/>
          <w:szCs w:val="28"/>
        </w:rPr>
      </w:pPr>
      <w:r w:rsidRPr="00135549">
        <w:rPr>
          <w:rFonts w:eastAsia="PT Astra Serif"/>
          <w:sz w:val="28"/>
          <w:szCs w:val="28"/>
        </w:rPr>
        <w:t xml:space="preserve">     В обращениях, поступивших в Администрацию МО «Сурский район» за отчётный период, жители поднимали темы, связанные с </w:t>
      </w:r>
      <w:r w:rsidRPr="00135549">
        <w:rPr>
          <w:sz w:val="28"/>
          <w:szCs w:val="28"/>
        </w:rPr>
        <w:t xml:space="preserve">вопросами </w:t>
      </w:r>
      <w:r w:rsidRPr="00135549">
        <w:rPr>
          <w:rFonts w:eastAsia="PT Astra Serif"/>
          <w:sz w:val="28"/>
          <w:szCs w:val="28"/>
        </w:rPr>
        <w:t>касающиеся:</w:t>
      </w:r>
    </w:p>
    <w:p w14:paraId="4376EECF" w14:textId="0B105623" w:rsidR="00FA39AD" w:rsidRPr="00DC05BA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2" w:name="_Hlk183612262"/>
      <w:bookmarkStart w:id="3" w:name="_Hlk146727853"/>
      <w:bookmarkStart w:id="4" w:name="_Hlk185428336"/>
      <w:bookmarkStart w:id="5" w:name="_Hlk146727990"/>
      <w:bookmarkStart w:id="6" w:name="_Hlk149748779"/>
      <w:bookmarkStart w:id="7" w:name="_Hlk180588772"/>
      <w:r w:rsidRPr="00DC05BA">
        <w:rPr>
          <w:b/>
          <w:bCs/>
          <w:sz w:val="28"/>
          <w:szCs w:val="28"/>
        </w:rPr>
        <w:t xml:space="preserve">ЖКХ </w:t>
      </w:r>
      <w:bookmarkStart w:id="8" w:name="_Hlk180589311"/>
      <w:r w:rsidRPr="00DC05BA">
        <w:rPr>
          <w:b/>
          <w:bCs/>
          <w:sz w:val="28"/>
          <w:szCs w:val="28"/>
        </w:rPr>
        <w:t>(</w:t>
      </w:r>
      <w:bookmarkStart w:id="9" w:name="_Hlk148536902"/>
      <w:bookmarkStart w:id="10" w:name="_Hlk181795765"/>
      <w:r w:rsidR="007F2EBA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обращений</w:t>
      </w:r>
      <w:r w:rsidRPr="00DC05BA">
        <w:rPr>
          <w:b/>
          <w:bCs/>
          <w:sz w:val="28"/>
          <w:szCs w:val="28"/>
        </w:rPr>
        <w:t xml:space="preserve"> </w:t>
      </w:r>
      <w:r w:rsidRPr="00EB1127">
        <w:rPr>
          <w:b/>
          <w:bCs/>
          <w:sz w:val="28"/>
          <w:szCs w:val="28"/>
        </w:rPr>
        <w:t xml:space="preserve">или </w:t>
      </w:r>
      <w:r w:rsidR="007F2EBA">
        <w:rPr>
          <w:b/>
          <w:bCs/>
          <w:sz w:val="28"/>
          <w:szCs w:val="28"/>
        </w:rPr>
        <w:t>37,0</w:t>
      </w:r>
      <w:r w:rsidRPr="00EB1127">
        <w:rPr>
          <w:b/>
          <w:bCs/>
          <w:sz w:val="28"/>
          <w:szCs w:val="28"/>
        </w:rPr>
        <w:t>%</w:t>
      </w:r>
      <w:bookmarkEnd w:id="9"/>
      <w:r w:rsidRPr="00EB1127">
        <w:rPr>
          <w:b/>
          <w:bCs/>
          <w:sz w:val="28"/>
          <w:szCs w:val="28"/>
        </w:rPr>
        <w:t>)</w:t>
      </w:r>
      <w:bookmarkEnd w:id="2"/>
      <w:bookmarkEnd w:id="3"/>
      <w:bookmarkEnd w:id="4"/>
      <w:bookmarkEnd w:id="8"/>
      <w:bookmarkEnd w:id="10"/>
      <w:r w:rsidRPr="00EB1127">
        <w:rPr>
          <w:b/>
          <w:bCs/>
          <w:sz w:val="28"/>
          <w:szCs w:val="28"/>
        </w:rPr>
        <w:t>:</w:t>
      </w:r>
    </w:p>
    <w:p w14:paraId="530A2B01" w14:textId="1F75CFE1" w:rsidR="00FA39AD" w:rsidRPr="002D5DD7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DD7">
        <w:rPr>
          <w:sz w:val="28"/>
          <w:szCs w:val="28"/>
        </w:rPr>
        <w:t xml:space="preserve">- </w:t>
      </w:r>
      <w:proofErr w:type="spellStart"/>
      <w:r w:rsidRPr="002D5DD7">
        <w:rPr>
          <w:sz w:val="28"/>
          <w:szCs w:val="28"/>
        </w:rPr>
        <w:t>ТКО</w:t>
      </w:r>
      <w:proofErr w:type="spellEnd"/>
      <w:r w:rsidRPr="002D5DD7">
        <w:rPr>
          <w:sz w:val="28"/>
          <w:szCs w:val="28"/>
        </w:rPr>
        <w:t xml:space="preserve"> (твёрдых коммунальных отходов) –</w:t>
      </w:r>
      <w:r w:rsidR="006E216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2D5DD7">
        <w:rPr>
          <w:sz w:val="28"/>
          <w:szCs w:val="28"/>
        </w:rPr>
        <w:t>обращени</w:t>
      </w:r>
      <w:r w:rsidR="006E2165">
        <w:rPr>
          <w:sz w:val="28"/>
          <w:szCs w:val="28"/>
        </w:rPr>
        <w:t>я</w:t>
      </w:r>
      <w:r w:rsidRPr="002D5DD7">
        <w:rPr>
          <w:sz w:val="28"/>
          <w:szCs w:val="28"/>
        </w:rPr>
        <w:t>.</w:t>
      </w:r>
    </w:p>
    <w:p w14:paraId="4820B29C" w14:textId="771002CE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1" w:name="_Hlk191991314"/>
      <w:r w:rsidRPr="00FA39AD">
        <w:rPr>
          <w:color w:val="0D0D0D" w:themeColor="text1" w:themeTint="F2"/>
          <w:sz w:val="28"/>
          <w:szCs w:val="28"/>
        </w:rPr>
        <w:t xml:space="preserve">- вопросы частного домовладения – </w:t>
      </w:r>
      <w:r w:rsidR="006E2165">
        <w:rPr>
          <w:color w:val="0D0D0D" w:themeColor="text1" w:themeTint="F2"/>
          <w:sz w:val="28"/>
          <w:szCs w:val="28"/>
        </w:rPr>
        <w:t>4</w:t>
      </w:r>
      <w:r w:rsidRPr="00FA39AD">
        <w:rPr>
          <w:color w:val="0D0D0D" w:themeColor="text1" w:themeTint="F2"/>
          <w:sz w:val="28"/>
          <w:szCs w:val="28"/>
        </w:rPr>
        <w:t xml:space="preserve"> обращени</w:t>
      </w:r>
      <w:bookmarkEnd w:id="11"/>
      <w:r w:rsidRPr="00FA39AD">
        <w:rPr>
          <w:color w:val="0D0D0D" w:themeColor="text1" w:themeTint="F2"/>
          <w:sz w:val="28"/>
          <w:szCs w:val="28"/>
        </w:rPr>
        <w:t>я.</w:t>
      </w:r>
    </w:p>
    <w:p w14:paraId="3C488AA7" w14:textId="3C246F07" w:rsidR="00522176" w:rsidRDefault="00522176" w:rsidP="00FA39AD">
      <w:pPr>
        <w:pStyle w:val="a4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водоснабжение – 3 обращения.</w:t>
      </w:r>
    </w:p>
    <w:p w14:paraId="5CC43A94" w14:textId="2F234358" w:rsidR="00D36206" w:rsidRDefault="00D36206" w:rsidP="00FA39AD">
      <w:pPr>
        <w:pStyle w:val="a4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газификация – 1 обращение.</w:t>
      </w:r>
    </w:p>
    <w:p w14:paraId="6A041262" w14:textId="770815FB" w:rsidR="00FA39AD" w:rsidRPr="00403CC0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2" w:name="_Hlk191990702"/>
      <w:r w:rsidRPr="00403CC0">
        <w:rPr>
          <w:b/>
          <w:bCs/>
          <w:sz w:val="28"/>
          <w:szCs w:val="28"/>
        </w:rPr>
        <w:t>Благоустройство (</w:t>
      </w:r>
      <w:r w:rsidR="007F2EBA">
        <w:rPr>
          <w:b/>
          <w:bCs/>
          <w:sz w:val="28"/>
          <w:szCs w:val="28"/>
        </w:rPr>
        <w:t>3</w:t>
      </w:r>
      <w:r w:rsidRPr="00403CC0">
        <w:rPr>
          <w:b/>
          <w:bCs/>
          <w:sz w:val="28"/>
          <w:szCs w:val="28"/>
        </w:rPr>
        <w:t xml:space="preserve"> обращени</w:t>
      </w:r>
      <w:r w:rsidR="007F2EBA">
        <w:rPr>
          <w:b/>
          <w:bCs/>
          <w:sz w:val="28"/>
          <w:szCs w:val="28"/>
        </w:rPr>
        <w:t>я</w:t>
      </w:r>
      <w:r w:rsidRPr="00403CC0">
        <w:rPr>
          <w:b/>
          <w:bCs/>
          <w:sz w:val="28"/>
          <w:szCs w:val="28"/>
        </w:rPr>
        <w:t xml:space="preserve"> или </w:t>
      </w:r>
      <w:r w:rsidR="007F2EBA">
        <w:rPr>
          <w:b/>
          <w:bCs/>
          <w:sz w:val="28"/>
          <w:szCs w:val="28"/>
        </w:rPr>
        <w:t>11,1</w:t>
      </w:r>
      <w:r w:rsidRPr="00403CC0">
        <w:rPr>
          <w:b/>
          <w:bCs/>
          <w:sz w:val="28"/>
          <w:szCs w:val="28"/>
        </w:rPr>
        <w:t>%):</w:t>
      </w:r>
    </w:p>
    <w:p w14:paraId="39421C22" w14:textId="77777777" w:rsidR="00FA39AD" w:rsidRPr="002D5DD7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_Hlk191991327"/>
      <w:r w:rsidRPr="002D5DD7">
        <w:rPr>
          <w:sz w:val="28"/>
          <w:szCs w:val="28"/>
        </w:rPr>
        <w:t xml:space="preserve">- уличное освещение – </w:t>
      </w:r>
      <w:r>
        <w:rPr>
          <w:sz w:val="28"/>
          <w:szCs w:val="28"/>
        </w:rPr>
        <w:t>1</w:t>
      </w:r>
      <w:r w:rsidRPr="002D5DD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2D5DD7">
        <w:rPr>
          <w:sz w:val="28"/>
          <w:szCs w:val="28"/>
        </w:rPr>
        <w:t>.</w:t>
      </w:r>
    </w:p>
    <w:bookmarkEnd w:id="13"/>
    <w:p w14:paraId="414738EA" w14:textId="1C3D728D" w:rsidR="00FA39AD" w:rsidRDefault="00FA39AD" w:rsidP="00707D3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DD7">
        <w:rPr>
          <w:sz w:val="28"/>
          <w:szCs w:val="28"/>
        </w:rPr>
        <w:t>- спиливание деревьев –</w:t>
      </w:r>
      <w:bookmarkStart w:id="14" w:name="_Hlk148536922"/>
      <w:bookmarkStart w:id="15" w:name="_Hlk149748762"/>
      <w:bookmarkStart w:id="16" w:name="_Hlk147330480"/>
      <w:r w:rsidRPr="002D5DD7">
        <w:rPr>
          <w:sz w:val="28"/>
          <w:szCs w:val="28"/>
        </w:rPr>
        <w:t xml:space="preserve"> </w:t>
      </w:r>
      <w:bookmarkStart w:id="17" w:name="_Hlk152168010"/>
      <w:bookmarkStart w:id="18" w:name="_Hlk152168058"/>
      <w:bookmarkStart w:id="19" w:name="_Hlk152168373"/>
      <w:r w:rsidR="006E2165">
        <w:rPr>
          <w:sz w:val="28"/>
          <w:szCs w:val="28"/>
        </w:rPr>
        <w:t>2</w:t>
      </w:r>
      <w:r w:rsidRPr="002D5DD7">
        <w:rPr>
          <w:sz w:val="28"/>
          <w:szCs w:val="28"/>
        </w:rPr>
        <w:t xml:space="preserve"> обращени</w:t>
      </w:r>
      <w:bookmarkEnd w:id="14"/>
      <w:bookmarkEnd w:id="17"/>
      <w:bookmarkEnd w:id="18"/>
      <w:bookmarkEnd w:id="19"/>
      <w:r w:rsidR="006E2165">
        <w:rPr>
          <w:sz w:val="28"/>
          <w:szCs w:val="28"/>
        </w:rPr>
        <w:t>я</w:t>
      </w:r>
      <w:r w:rsidRPr="002D5DD7">
        <w:rPr>
          <w:sz w:val="28"/>
          <w:szCs w:val="28"/>
        </w:rPr>
        <w:t>.</w:t>
      </w:r>
      <w:bookmarkEnd w:id="12"/>
    </w:p>
    <w:p w14:paraId="349A3BC2" w14:textId="03B03DFF" w:rsidR="00FA39AD" w:rsidRPr="001D69B9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_Hlk146727918"/>
      <w:bookmarkStart w:id="21" w:name="_Hlk147330517"/>
      <w:bookmarkStart w:id="22" w:name="_Hlk183612291"/>
      <w:bookmarkStart w:id="23" w:name="_Hlk176953577"/>
      <w:bookmarkStart w:id="24" w:name="_Hlk185428353"/>
      <w:bookmarkStart w:id="25" w:name="_Hlk174544463"/>
      <w:bookmarkEnd w:id="15"/>
      <w:bookmarkEnd w:id="16"/>
      <w:r w:rsidRPr="001D69B9">
        <w:rPr>
          <w:b/>
          <w:bCs/>
          <w:sz w:val="28"/>
          <w:szCs w:val="28"/>
        </w:rPr>
        <w:t xml:space="preserve">Содержание автомобильных дорог </w:t>
      </w:r>
      <w:bookmarkStart w:id="26" w:name="_Hlk152168838"/>
      <w:bookmarkStart w:id="27" w:name="_Hlk149748802"/>
      <w:bookmarkStart w:id="28" w:name="_Hlk180589352"/>
      <w:r w:rsidRPr="001D69B9">
        <w:rPr>
          <w:b/>
          <w:bCs/>
          <w:sz w:val="28"/>
          <w:szCs w:val="28"/>
        </w:rPr>
        <w:t>(</w:t>
      </w:r>
      <w:bookmarkStart w:id="29" w:name="_Hlk177565770"/>
      <w:bookmarkStart w:id="30" w:name="_Hlk169707034"/>
      <w:bookmarkStart w:id="31" w:name="_Hlk169162033"/>
      <w:bookmarkStart w:id="32" w:name="_Hlk168494062"/>
      <w:bookmarkStart w:id="33" w:name="_Hlk170916448"/>
      <w:bookmarkStart w:id="34" w:name="_Hlk163659013"/>
      <w:bookmarkEnd w:id="20"/>
      <w:bookmarkEnd w:id="21"/>
      <w:bookmarkEnd w:id="26"/>
      <w:bookmarkEnd w:id="27"/>
      <w:r w:rsidR="007F2EBA">
        <w:rPr>
          <w:b/>
          <w:bCs/>
          <w:sz w:val="28"/>
          <w:szCs w:val="28"/>
        </w:rPr>
        <w:t>11</w:t>
      </w:r>
      <w:r w:rsidRPr="001D69B9">
        <w:rPr>
          <w:b/>
          <w:bCs/>
          <w:sz w:val="28"/>
          <w:szCs w:val="28"/>
        </w:rPr>
        <w:t xml:space="preserve"> </w:t>
      </w:r>
      <w:bookmarkEnd w:id="29"/>
      <w:r w:rsidRPr="001D69B9">
        <w:rPr>
          <w:b/>
          <w:bCs/>
          <w:sz w:val="28"/>
          <w:szCs w:val="28"/>
        </w:rPr>
        <w:t>обращени</w:t>
      </w:r>
      <w:r w:rsidR="007F2EBA">
        <w:rPr>
          <w:b/>
          <w:bCs/>
          <w:sz w:val="28"/>
          <w:szCs w:val="28"/>
        </w:rPr>
        <w:t>й</w:t>
      </w:r>
      <w:r w:rsidRPr="001D69B9">
        <w:rPr>
          <w:b/>
          <w:bCs/>
          <w:sz w:val="28"/>
          <w:szCs w:val="28"/>
        </w:rPr>
        <w:t xml:space="preserve"> или </w:t>
      </w:r>
      <w:r w:rsidR="007F2EBA">
        <w:rPr>
          <w:b/>
          <w:bCs/>
          <w:sz w:val="28"/>
          <w:szCs w:val="28"/>
        </w:rPr>
        <w:t>40,7</w:t>
      </w:r>
      <w:r w:rsidRPr="001D69B9">
        <w:rPr>
          <w:b/>
          <w:bCs/>
          <w:sz w:val="28"/>
          <w:szCs w:val="28"/>
        </w:rPr>
        <w:t>%)</w:t>
      </w:r>
      <w:bookmarkEnd w:id="22"/>
      <w:bookmarkEnd w:id="23"/>
      <w:bookmarkEnd w:id="24"/>
      <w:bookmarkEnd w:id="28"/>
      <w:bookmarkEnd w:id="30"/>
      <w:bookmarkEnd w:id="31"/>
      <w:bookmarkEnd w:id="32"/>
      <w:bookmarkEnd w:id="33"/>
      <w:r w:rsidRPr="001D69B9">
        <w:rPr>
          <w:b/>
          <w:bCs/>
          <w:sz w:val="28"/>
          <w:szCs w:val="28"/>
        </w:rPr>
        <w:t>:</w:t>
      </w:r>
    </w:p>
    <w:p w14:paraId="1BF341C4" w14:textId="781A3CD5" w:rsidR="00FA39AD" w:rsidRPr="001D69B9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5" w:name="_Hlk194496202"/>
      <w:bookmarkEnd w:id="25"/>
      <w:bookmarkEnd w:id="34"/>
      <w:r w:rsidRPr="001D69B9">
        <w:rPr>
          <w:sz w:val="28"/>
          <w:szCs w:val="28"/>
        </w:rPr>
        <w:t xml:space="preserve">- ремонт дорог – </w:t>
      </w:r>
      <w:r w:rsidR="006E2165">
        <w:rPr>
          <w:sz w:val="28"/>
          <w:szCs w:val="28"/>
        </w:rPr>
        <w:t>11</w:t>
      </w:r>
      <w:r w:rsidRPr="001D69B9">
        <w:rPr>
          <w:sz w:val="28"/>
          <w:szCs w:val="28"/>
        </w:rPr>
        <w:t xml:space="preserve"> обращени</w:t>
      </w:r>
      <w:r w:rsidR="006E2165">
        <w:rPr>
          <w:sz w:val="28"/>
          <w:szCs w:val="28"/>
        </w:rPr>
        <w:t>й</w:t>
      </w:r>
      <w:r w:rsidRPr="001D69B9">
        <w:rPr>
          <w:sz w:val="28"/>
          <w:szCs w:val="28"/>
        </w:rPr>
        <w:t>.</w:t>
      </w:r>
    </w:p>
    <w:bookmarkEnd w:id="35"/>
    <w:p w14:paraId="5E2ED032" w14:textId="6B24D915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</w:t>
      </w:r>
      <w:r w:rsidRPr="00DC05BA">
        <w:rPr>
          <w:b/>
          <w:bCs/>
          <w:color w:val="000000" w:themeColor="text1"/>
          <w:sz w:val="28"/>
          <w:szCs w:val="28"/>
        </w:rPr>
        <w:t>оциальн</w:t>
      </w:r>
      <w:r>
        <w:rPr>
          <w:b/>
          <w:bCs/>
          <w:color w:val="000000" w:themeColor="text1"/>
          <w:sz w:val="28"/>
          <w:szCs w:val="28"/>
        </w:rPr>
        <w:t>ая</w:t>
      </w:r>
      <w:r w:rsidRPr="00DC05BA">
        <w:rPr>
          <w:b/>
          <w:bCs/>
          <w:color w:val="000000" w:themeColor="text1"/>
          <w:sz w:val="28"/>
          <w:szCs w:val="28"/>
        </w:rPr>
        <w:t xml:space="preserve"> сфер</w:t>
      </w:r>
      <w:r>
        <w:rPr>
          <w:b/>
          <w:bCs/>
          <w:color w:val="000000" w:themeColor="text1"/>
          <w:sz w:val="28"/>
          <w:szCs w:val="28"/>
        </w:rPr>
        <w:t xml:space="preserve">а (1 обращение или </w:t>
      </w:r>
      <w:r w:rsidR="007F2EBA">
        <w:rPr>
          <w:b/>
          <w:bCs/>
          <w:color w:val="000000" w:themeColor="text1"/>
          <w:sz w:val="28"/>
          <w:szCs w:val="28"/>
        </w:rPr>
        <w:t>3,7</w:t>
      </w:r>
      <w:r>
        <w:rPr>
          <w:b/>
          <w:bCs/>
          <w:color w:val="000000" w:themeColor="text1"/>
          <w:sz w:val="28"/>
          <w:szCs w:val="28"/>
        </w:rPr>
        <w:t>%)</w:t>
      </w:r>
      <w:r w:rsidRPr="00DC05BA">
        <w:rPr>
          <w:color w:val="000000" w:themeColor="text1"/>
          <w:sz w:val="28"/>
          <w:szCs w:val="28"/>
        </w:rPr>
        <w:t>:</w:t>
      </w:r>
    </w:p>
    <w:p w14:paraId="44F5FFC1" w14:textId="219CBC87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материальной помощи – 1 обращение.</w:t>
      </w:r>
    </w:p>
    <w:p w14:paraId="14F95858" w14:textId="078A92C8" w:rsidR="006E2165" w:rsidRPr="004C5369" w:rsidRDefault="006E2165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C5369">
        <w:rPr>
          <w:b/>
          <w:bCs/>
          <w:color w:val="000000" w:themeColor="text1"/>
          <w:sz w:val="28"/>
          <w:szCs w:val="28"/>
        </w:rPr>
        <w:lastRenderedPageBreak/>
        <w:t xml:space="preserve">Сфера розничной торговли (1 обращение или </w:t>
      </w:r>
      <w:r w:rsidR="007F2EBA">
        <w:rPr>
          <w:b/>
          <w:bCs/>
          <w:color w:val="000000" w:themeColor="text1"/>
          <w:sz w:val="28"/>
          <w:szCs w:val="28"/>
        </w:rPr>
        <w:t>3,7</w:t>
      </w:r>
      <w:r w:rsidRPr="004C5369">
        <w:rPr>
          <w:b/>
          <w:bCs/>
          <w:color w:val="000000" w:themeColor="text1"/>
          <w:sz w:val="28"/>
          <w:szCs w:val="28"/>
        </w:rPr>
        <w:t>%):</w:t>
      </w:r>
    </w:p>
    <w:p w14:paraId="03891E04" w14:textId="12B19A11" w:rsidR="006E2165" w:rsidRDefault="006E2165" w:rsidP="00FA39A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открытие магазина в селе – 1 обращение</w:t>
      </w:r>
      <w:r w:rsidR="00522176">
        <w:rPr>
          <w:color w:val="000000" w:themeColor="text1"/>
          <w:sz w:val="28"/>
          <w:szCs w:val="28"/>
        </w:rPr>
        <w:t>.</w:t>
      </w:r>
    </w:p>
    <w:p w14:paraId="42702E0E" w14:textId="12473DAE" w:rsidR="00522176" w:rsidRPr="00522176" w:rsidRDefault="00522176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22176">
        <w:rPr>
          <w:b/>
          <w:bCs/>
          <w:color w:val="000000" w:themeColor="text1"/>
          <w:sz w:val="28"/>
          <w:szCs w:val="28"/>
        </w:rPr>
        <w:t>С</w:t>
      </w:r>
      <w:r w:rsidRPr="00522176">
        <w:rPr>
          <w:b/>
          <w:bCs/>
          <w:color w:val="000000" w:themeColor="text1"/>
          <w:sz w:val="28"/>
          <w:szCs w:val="28"/>
        </w:rPr>
        <w:t>фер</w:t>
      </w:r>
      <w:r w:rsidRPr="00522176">
        <w:rPr>
          <w:b/>
          <w:bCs/>
          <w:color w:val="000000" w:themeColor="text1"/>
          <w:sz w:val="28"/>
          <w:szCs w:val="28"/>
        </w:rPr>
        <w:t>а</w:t>
      </w:r>
      <w:r w:rsidRPr="00522176">
        <w:rPr>
          <w:b/>
          <w:bCs/>
          <w:color w:val="000000" w:themeColor="text1"/>
          <w:sz w:val="28"/>
          <w:szCs w:val="28"/>
        </w:rPr>
        <w:t xml:space="preserve"> регистрационного учёта</w:t>
      </w:r>
      <w:r w:rsidRPr="00522176">
        <w:rPr>
          <w:b/>
          <w:bCs/>
          <w:color w:val="000000" w:themeColor="text1"/>
          <w:sz w:val="28"/>
          <w:szCs w:val="28"/>
        </w:rPr>
        <w:t xml:space="preserve"> (1 обращение или </w:t>
      </w:r>
      <w:r w:rsidR="007F2EBA">
        <w:rPr>
          <w:b/>
          <w:bCs/>
          <w:color w:val="000000" w:themeColor="text1"/>
          <w:sz w:val="28"/>
          <w:szCs w:val="28"/>
        </w:rPr>
        <w:t>3,7</w:t>
      </w:r>
      <w:r w:rsidRPr="00522176">
        <w:rPr>
          <w:b/>
          <w:bCs/>
          <w:color w:val="000000" w:themeColor="text1"/>
          <w:sz w:val="28"/>
          <w:szCs w:val="28"/>
        </w:rPr>
        <w:t>%):</w:t>
      </w:r>
    </w:p>
    <w:p w14:paraId="385C042E" w14:textId="0167E439" w:rsidR="00522176" w:rsidRDefault="00522176" w:rsidP="00FA39A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получение временной регистрации.</w:t>
      </w:r>
    </w:p>
    <w:bookmarkEnd w:id="5"/>
    <w:bookmarkEnd w:id="6"/>
    <w:bookmarkEnd w:id="7"/>
    <w:p w14:paraId="1F2236EF" w14:textId="29A74F18" w:rsidR="00E30EF7" w:rsidRPr="00135549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зарегистрированным в 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дминистраци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 «Сурский район» обращениям за </w:t>
      </w:r>
      <w:r w:rsidR="00236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года:</w:t>
      </w:r>
    </w:p>
    <w:p w14:paraId="7EA23CD2" w14:textId="01D6AD7E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рассмотрено с выездом на место – </w:t>
      </w:r>
      <w:bookmarkStart w:id="36" w:name="_Hlk198797414"/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bookmarkEnd w:id="36"/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0C45C1A1" w14:textId="117700A1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разъяснено – 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6B21F6E2" w14:textId="6C31292E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4C73F" w14:textId="1352184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3A0ECD4D" w14:textId="00F8D234" w:rsidR="003A40E6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7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37,0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14:paraId="4338D980" w14:textId="75351E82" w:rsidR="00B6681F" w:rsidRDefault="003A40E6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решено – 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236AD9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11E06434" w14:textId="46F1DD8D" w:rsidR="00236AD9" w:rsidRPr="00135549" w:rsidRDefault="00236AD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решено – 1 (3,7%)</w:t>
      </w:r>
    </w:p>
    <w:p w14:paraId="3FD40AE0" w14:textId="77777777" w:rsidR="00EC1679" w:rsidRPr="00135549" w:rsidRDefault="00EC167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8851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 w:rsidRPr="00135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7B464963" w14:textId="77777777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DB48B8A" w14:textId="77777777" w:rsidR="000643DF" w:rsidRPr="00135549" w:rsidRDefault="000643DF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30EF7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ачальника отдела </w:t>
      </w:r>
    </w:p>
    <w:p w14:paraId="527A637C" w14:textId="1A038482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обеспечения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AD6217" w14:textId="2F9DE2D8" w:rsidR="00987838" w:rsidRPr="00135549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МО «Сурский </w:t>
      </w:r>
      <w:proofErr w:type="gramStart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   </w:t>
      </w:r>
      <w:proofErr w:type="gramEnd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   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643DF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Т.Н. Волхонина</w:t>
      </w:r>
    </w:p>
    <w:sectPr w:rsidR="00987838" w:rsidRPr="0013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734C"/>
    <w:multiLevelType w:val="hybridMultilevel"/>
    <w:tmpl w:val="12EC3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B75740"/>
    <w:multiLevelType w:val="hybridMultilevel"/>
    <w:tmpl w:val="8B26987A"/>
    <w:lvl w:ilvl="0" w:tplc="1CBE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13D3B"/>
    <w:rsid w:val="000643DF"/>
    <w:rsid w:val="001256A8"/>
    <w:rsid w:val="00135549"/>
    <w:rsid w:val="0016704F"/>
    <w:rsid w:val="00227AC5"/>
    <w:rsid w:val="00236AD9"/>
    <w:rsid w:val="00284B44"/>
    <w:rsid w:val="002A5E88"/>
    <w:rsid w:val="002E5225"/>
    <w:rsid w:val="002E64DF"/>
    <w:rsid w:val="003A40E6"/>
    <w:rsid w:val="00425039"/>
    <w:rsid w:val="004457E2"/>
    <w:rsid w:val="004C5369"/>
    <w:rsid w:val="004D7DD3"/>
    <w:rsid w:val="00501ED7"/>
    <w:rsid w:val="00522176"/>
    <w:rsid w:val="005467D6"/>
    <w:rsid w:val="005D0EE4"/>
    <w:rsid w:val="005D717E"/>
    <w:rsid w:val="0063104D"/>
    <w:rsid w:val="00672514"/>
    <w:rsid w:val="00691C49"/>
    <w:rsid w:val="006E2165"/>
    <w:rsid w:val="00707D3B"/>
    <w:rsid w:val="007469FE"/>
    <w:rsid w:val="00754D30"/>
    <w:rsid w:val="007A383F"/>
    <w:rsid w:val="007C7622"/>
    <w:rsid w:val="007F2EBA"/>
    <w:rsid w:val="00836524"/>
    <w:rsid w:val="008638B6"/>
    <w:rsid w:val="00866D17"/>
    <w:rsid w:val="00884BF2"/>
    <w:rsid w:val="008D3FA5"/>
    <w:rsid w:val="00954808"/>
    <w:rsid w:val="00963D32"/>
    <w:rsid w:val="0097337D"/>
    <w:rsid w:val="00987838"/>
    <w:rsid w:val="009E4C11"/>
    <w:rsid w:val="00AD71EC"/>
    <w:rsid w:val="00B01589"/>
    <w:rsid w:val="00B6681F"/>
    <w:rsid w:val="00BF0DA1"/>
    <w:rsid w:val="00C8235C"/>
    <w:rsid w:val="00D10DB2"/>
    <w:rsid w:val="00D36206"/>
    <w:rsid w:val="00D664F7"/>
    <w:rsid w:val="00D8566B"/>
    <w:rsid w:val="00E30EF7"/>
    <w:rsid w:val="00E440F5"/>
    <w:rsid w:val="00EC1679"/>
    <w:rsid w:val="00EF4F42"/>
    <w:rsid w:val="00F13B55"/>
    <w:rsid w:val="00F4429E"/>
    <w:rsid w:val="00FA39AD"/>
    <w:rsid w:val="00FC4CA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50</cp:revision>
  <dcterms:created xsi:type="dcterms:W3CDTF">2023-11-22T10:09:00Z</dcterms:created>
  <dcterms:modified xsi:type="dcterms:W3CDTF">2025-06-02T09:30:00Z</dcterms:modified>
</cp:coreProperties>
</file>