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5B761" w14:textId="6693750F" w:rsidR="00E30EF7" w:rsidRPr="00135549" w:rsidRDefault="00E30EF7" w:rsidP="00E30EF7">
      <w:pPr>
        <w:spacing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Информационный обзор обращений граждан, поступивших в Администрацию МО «</w:t>
      </w:r>
      <w:proofErr w:type="spellStart"/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Сурский</w:t>
      </w:r>
      <w:proofErr w:type="spellEnd"/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район» за </w:t>
      </w:r>
      <w:r w:rsidR="004520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июнь</w:t>
      </w: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202</w:t>
      </w:r>
      <w:r w:rsidR="004520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года</w:t>
      </w:r>
    </w:p>
    <w:p w14:paraId="1C68D277" w14:textId="77777777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CBDE6" w14:textId="5993A352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5201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2025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муниципального образования «Сурский район» поступило </w:t>
      </w:r>
      <w:r w:rsidR="004520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67D6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520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DFC6B" w14:textId="5E4AF081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</w:t>
      </w:r>
      <w:r w:rsidR="004520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(за тот же период) обращений стало </w:t>
      </w:r>
      <w:r w:rsidR="004520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520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4BF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6D68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4FD321" w14:textId="77777777" w:rsidR="00754D30" w:rsidRPr="00135549" w:rsidRDefault="00754D30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8BD047" w14:textId="62DE6830" w:rsidR="00E440F5" w:rsidRPr="00135549" w:rsidRDefault="00E440F5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форме поступления:</w:t>
      </w:r>
    </w:p>
    <w:p w14:paraId="7CC21F9D" w14:textId="77777777" w:rsidR="00E440F5" w:rsidRPr="00135549" w:rsidRDefault="00E440F5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3B27C" w14:textId="3BE721B8" w:rsidR="00E440F5" w:rsidRPr="00135549" w:rsidRDefault="00452011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D71EC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63D3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письменной форме,</w:t>
      </w:r>
    </w:p>
    <w:p w14:paraId="691311AD" w14:textId="44C26417" w:rsidR="00501ED7" w:rsidRDefault="00452011" w:rsidP="00E440F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52,6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01E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01ED7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6EC6C90" w14:textId="0D5A5065" w:rsidR="00045E5D" w:rsidRDefault="00452011" w:rsidP="00045E5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21,1% или 4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50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40F5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по телефону.  </w:t>
      </w:r>
    </w:p>
    <w:p w14:paraId="2F8E058A" w14:textId="1446417B" w:rsidR="00B925D6" w:rsidRPr="00045E5D" w:rsidRDefault="00045E5D" w:rsidP="00045E5D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прямой линии Президента в программу ОНФ ПОМОЩЬ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 г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D40A9" w14:textId="0A1DCFBF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45201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20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A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5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«Сурский район» проведено </w:t>
      </w:r>
      <w:r w:rsidR="00110E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</w:t>
      </w:r>
      <w:r w:rsidR="00F4429E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рамках </w:t>
      </w:r>
      <w:proofErr w:type="gramStart"/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зарегистрировано и принято в работу </w:t>
      </w:r>
      <w:r w:rsidR="0045201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10DB2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A5E88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E0B23A" w14:textId="41D4F128" w:rsidR="00E30EF7" w:rsidRPr="00135549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За анализируемый период 202</w:t>
      </w:r>
      <w:r w:rsidR="004520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МО «</w:t>
      </w:r>
      <w:proofErr w:type="spellStart"/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C146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146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4B44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6404E" w14:textId="77777777" w:rsidR="00754D30" w:rsidRPr="00135549" w:rsidRDefault="00754D30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82C4" w14:textId="77777777" w:rsidR="00754D30" w:rsidRPr="00135549" w:rsidRDefault="00754D30" w:rsidP="00754D3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тематическому классификатору:</w:t>
      </w:r>
    </w:p>
    <w:p w14:paraId="3BF74C61" w14:textId="77777777" w:rsidR="00754D30" w:rsidRPr="00135549" w:rsidRDefault="00754D30" w:rsidP="00754D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C96AD39" w14:textId="77777777" w:rsidR="00836524" w:rsidRPr="00135549" w:rsidRDefault="00836524" w:rsidP="00836524">
      <w:pPr>
        <w:pStyle w:val="a4"/>
        <w:spacing w:before="0" w:beforeAutospacing="0" w:after="0" w:afterAutospacing="0"/>
        <w:ind w:firstLine="709"/>
        <w:jc w:val="both"/>
        <w:rPr>
          <w:rFonts w:eastAsia="PT Astra Serif"/>
          <w:b/>
          <w:bCs/>
          <w:sz w:val="28"/>
          <w:szCs w:val="28"/>
        </w:rPr>
      </w:pPr>
      <w:r w:rsidRPr="00135549">
        <w:rPr>
          <w:rFonts w:eastAsia="PT Astra Serif"/>
          <w:sz w:val="28"/>
          <w:szCs w:val="28"/>
        </w:rPr>
        <w:t xml:space="preserve">     В обращениях, поступивших в Администрацию МО «Сурский район» за отчётный период, жители поднимали темы, связанные с </w:t>
      </w:r>
      <w:r w:rsidRPr="00135549">
        <w:rPr>
          <w:sz w:val="28"/>
          <w:szCs w:val="28"/>
        </w:rPr>
        <w:t xml:space="preserve">вопросами </w:t>
      </w:r>
      <w:r w:rsidRPr="00135549">
        <w:rPr>
          <w:rFonts w:eastAsia="PT Astra Serif"/>
          <w:sz w:val="28"/>
          <w:szCs w:val="28"/>
        </w:rPr>
        <w:t>касающиеся:</w:t>
      </w:r>
    </w:p>
    <w:p w14:paraId="4376EECF" w14:textId="12C81F86" w:rsidR="00FA39AD" w:rsidRPr="00DC05BA" w:rsidRDefault="00FA39AD" w:rsidP="00FA39A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" w:name="_Hlk183612262"/>
      <w:bookmarkStart w:id="2" w:name="_Hlk146727853"/>
      <w:bookmarkStart w:id="3" w:name="_Hlk185428336"/>
      <w:bookmarkStart w:id="4" w:name="_Hlk146727990"/>
      <w:bookmarkStart w:id="5" w:name="_Hlk149748779"/>
      <w:bookmarkStart w:id="6" w:name="_Hlk180588772"/>
      <w:r w:rsidRPr="00DC05BA">
        <w:rPr>
          <w:b/>
          <w:bCs/>
          <w:sz w:val="28"/>
          <w:szCs w:val="28"/>
        </w:rPr>
        <w:t xml:space="preserve">ЖКХ </w:t>
      </w:r>
      <w:bookmarkStart w:id="7" w:name="_Hlk180589311"/>
      <w:r w:rsidRPr="00DC05BA">
        <w:rPr>
          <w:b/>
          <w:bCs/>
          <w:sz w:val="28"/>
          <w:szCs w:val="28"/>
        </w:rPr>
        <w:t>(</w:t>
      </w:r>
      <w:bookmarkStart w:id="8" w:name="_Hlk148536902"/>
      <w:bookmarkStart w:id="9" w:name="_Hlk181795765"/>
      <w:r w:rsidR="004B409C">
        <w:rPr>
          <w:b/>
          <w:bCs/>
          <w:sz w:val="28"/>
          <w:szCs w:val="28"/>
        </w:rPr>
        <w:t>1 обращение</w:t>
      </w:r>
      <w:r w:rsidRPr="00DC05BA">
        <w:rPr>
          <w:b/>
          <w:bCs/>
          <w:sz w:val="28"/>
          <w:szCs w:val="28"/>
        </w:rPr>
        <w:t xml:space="preserve"> </w:t>
      </w:r>
      <w:r w:rsidRPr="00EB1127">
        <w:rPr>
          <w:b/>
          <w:bCs/>
          <w:sz w:val="28"/>
          <w:szCs w:val="28"/>
        </w:rPr>
        <w:t xml:space="preserve">или </w:t>
      </w:r>
      <w:r w:rsidR="002D7028">
        <w:rPr>
          <w:b/>
          <w:bCs/>
          <w:sz w:val="28"/>
          <w:szCs w:val="28"/>
        </w:rPr>
        <w:t>5,2</w:t>
      </w:r>
      <w:r w:rsidRPr="00EB1127">
        <w:rPr>
          <w:b/>
          <w:bCs/>
          <w:sz w:val="28"/>
          <w:szCs w:val="28"/>
        </w:rPr>
        <w:t>%</w:t>
      </w:r>
      <w:bookmarkEnd w:id="8"/>
      <w:r w:rsidRPr="00EB1127">
        <w:rPr>
          <w:b/>
          <w:bCs/>
          <w:sz w:val="28"/>
          <w:szCs w:val="28"/>
        </w:rPr>
        <w:t>)</w:t>
      </w:r>
      <w:bookmarkEnd w:id="1"/>
      <w:bookmarkEnd w:id="2"/>
      <w:bookmarkEnd w:id="3"/>
      <w:bookmarkEnd w:id="7"/>
      <w:bookmarkEnd w:id="9"/>
      <w:r w:rsidRPr="00EB1127">
        <w:rPr>
          <w:b/>
          <w:bCs/>
          <w:sz w:val="28"/>
          <w:szCs w:val="28"/>
        </w:rPr>
        <w:t>:</w:t>
      </w:r>
    </w:p>
    <w:p w14:paraId="4820B29C" w14:textId="242C6006" w:rsidR="00FA39AD" w:rsidRDefault="00FA39AD" w:rsidP="00FA39AD">
      <w:pPr>
        <w:pStyle w:val="a4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bookmarkStart w:id="10" w:name="_Hlk191991314"/>
      <w:r w:rsidRPr="00FA39AD">
        <w:rPr>
          <w:color w:val="0D0D0D" w:themeColor="text1" w:themeTint="F2"/>
          <w:sz w:val="28"/>
          <w:szCs w:val="28"/>
        </w:rPr>
        <w:t>- в</w:t>
      </w:r>
      <w:r w:rsidR="00FD1B57">
        <w:rPr>
          <w:color w:val="0D0D0D" w:themeColor="text1" w:themeTint="F2"/>
          <w:sz w:val="28"/>
          <w:szCs w:val="28"/>
        </w:rPr>
        <w:t>опросы частного домовладения – 1</w:t>
      </w:r>
      <w:r w:rsidRPr="00FA39AD">
        <w:rPr>
          <w:color w:val="0D0D0D" w:themeColor="text1" w:themeTint="F2"/>
          <w:sz w:val="28"/>
          <w:szCs w:val="28"/>
        </w:rPr>
        <w:t xml:space="preserve"> обращени</w:t>
      </w:r>
      <w:bookmarkEnd w:id="10"/>
      <w:r w:rsidR="00C14646">
        <w:rPr>
          <w:color w:val="0D0D0D" w:themeColor="text1" w:themeTint="F2"/>
          <w:sz w:val="28"/>
          <w:szCs w:val="28"/>
        </w:rPr>
        <w:t>е</w:t>
      </w:r>
      <w:r w:rsidRPr="00FA39AD">
        <w:rPr>
          <w:color w:val="0D0D0D" w:themeColor="text1" w:themeTint="F2"/>
          <w:sz w:val="28"/>
          <w:szCs w:val="28"/>
        </w:rPr>
        <w:t>.</w:t>
      </w:r>
    </w:p>
    <w:p w14:paraId="6A041262" w14:textId="3EA605E5" w:rsidR="00FA39AD" w:rsidRPr="00403CC0" w:rsidRDefault="00FA39AD" w:rsidP="00FA39A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1" w:name="_Hlk191990702"/>
      <w:r w:rsidRPr="00403CC0">
        <w:rPr>
          <w:b/>
          <w:bCs/>
          <w:sz w:val="28"/>
          <w:szCs w:val="28"/>
        </w:rPr>
        <w:t>Благоустройство (</w:t>
      </w:r>
      <w:r w:rsidR="002D7028">
        <w:rPr>
          <w:b/>
          <w:bCs/>
          <w:sz w:val="28"/>
          <w:szCs w:val="28"/>
        </w:rPr>
        <w:t>6</w:t>
      </w:r>
      <w:r w:rsidR="004B409C">
        <w:rPr>
          <w:b/>
          <w:bCs/>
          <w:sz w:val="28"/>
          <w:szCs w:val="28"/>
        </w:rPr>
        <w:t xml:space="preserve"> </w:t>
      </w:r>
      <w:r w:rsidRPr="00403CC0">
        <w:rPr>
          <w:b/>
          <w:bCs/>
          <w:sz w:val="28"/>
          <w:szCs w:val="28"/>
        </w:rPr>
        <w:t>обращени</w:t>
      </w:r>
      <w:r>
        <w:rPr>
          <w:b/>
          <w:bCs/>
          <w:sz w:val="28"/>
          <w:szCs w:val="28"/>
        </w:rPr>
        <w:t>й</w:t>
      </w:r>
      <w:r w:rsidRPr="00403CC0">
        <w:rPr>
          <w:b/>
          <w:bCs/>
          <w:sz w:val="28"/>
          <w:szCs w:val="28"/>
        </w:rPr>
        <w:t xml:space="preserve"> или </w:t>
      </w:r>
      <w:r w:rsidR="002D7028">
        <w:rPr>
          <w:b/>
          <w:bCs/>
          <w:sz w:val="28"/>
          <w:szCs w:val="28"/>
        </w:rPr>
        <w:t>31,5</w:t>
      </w:r>
      <w:r w:rsidRPr="00403CC0">
        <w:rPr>
          <w:b/>
          <w:bCs/>
          <w:sz w:val="28"/>
          <w:szCs w:val="28"/>
        </w:rPr>
        <w:t>%):</w:t>
      </w:r>
    </w:p>
    <w:p w14:paraId="49F4F1D8" w14:textId="04230DF5" w:rsidR="00FD1B57" w:rsidRDefault="00C14646" w:rsidP="00FD1B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-уличное освещение – 1</w:t>
      </w:r>
      <w:r w:rsidR="00FD1B5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="00FD1B57">
        <w:rPr>
          <w:sz w:val="28"/>
          <w:szCs w:val="28"/>
        </w:rPr>
        <w:t>.</w:t>
      </w:r>
    </w:p>
    <w:p w14:paraId="31A6B246" w14:textId="31CD6431" w:rsidR="00C14646" w:rsidRDefault="00FA39AD" w:rsidP="00B716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DD7">
        <w:rPr>
          <w:sz w:val="28"/>
          <w:szCs w:val="28"/>
        </w:rPr>
        <w:t>- спиливание деревьев –</w:t>
      </w:r>
      <w:bookmarkStart w:id="12" w:name="_Hlk148536922"/>
      <w:bookmarkStart w:id="13" w:name="_Hlk149748762"/>
      <w:bookmarkStart w:id="14" w:name="_Hlk147330480"/>
      <w:r w:rsidRPr="002D5DD7">
        <w:rPr>
          <w:sz w:val="28"/>
          <w:szCs w:val="28"/>
        </w:rPr>
        <w:t xml:space="preserve"> </w:t>
      </w:r>
      <w:bookmarkStart w:id="15" w:name="_Hlk152168010"/>
      <w:bookmarkStart w:id="16" w:name="_Hlk152168058"/>
      <w:bookmarkStart w:id="17" w:name="_Hlk152168373"/>
      <w:r w:rsidR="00C14646">
        <w:rPr>
          <w:sz w:val="28"/>
          <w:szCs w:val="28"/>
        </w:rPr>
        <w:t>4</w:t>
      </w:r>
      <w:r w:rsidR="00FD1B57">
        <w:rPr>
          <w:sz w:val="28"/>
          <w:szCs w:val="28"/>
        </w:rPr>
        <w:t xml:space="preserve"> </w:t>
      </w:r>
      <w:r w:rsidRPr="002D5DD7">
        <w:rPr>
          <w:sz w:val="28"/>
          <w:szCs w:val="28"/>
        </w:rPr>
        <w:t>обращени</w:t>
      </w:r>
      <w:bookmarkEnd w:id="12"/>
      <w:bookmarkEnd w:id="15"/>
      <w:bookmarkEnd w:id="16"/>
      <w:bookmarkEnd w:id="17"/>
      <w:r w:rsidR="00C14646">
        <w:rPr>
          <w:sz w:val="28"/>
          <w:szCs w:val="28"/>
        </w:rPr>
        <w:t>я</w:t>
      </w:r>
      <w:r w:rsidRPr="002D5DD7">
        <w:rPr>
          <w:sz w:val="28"/>
          <w:szCs w:val="28"/>
        </w:rPr>
        <w:t>.</w:t>
      </w:r>
      <w:bookmarkEnd w:id="11"/>
    </w:p>
    <w:p w14:paraId="0FBBE442" w14:textId="452C51C4" w:rsidR="00B7161D" w:rsidRDefault="00B7161D" w:rsidP="00FD1B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детской площадки – 1 обращение.</w:t>
      </w:r>
    </w:p>
    <w:p w14:paraId="349A3BC2" w14:textId="108A267D" w:rsidR="00FA39AD" w:rsidRPr="001D69B9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_Hlk146727918"/>
      <w:bookmarkStart w:id="19" w:name="_Hlk147330517"/>
      <w:bookmarkStart w:id="20" w:name="_Hlk183612291"/>
      <w:bookmarkStart w:id="21" w:name="_Hlk176953577"/>
      <w:bookmarkStart w:id="22" w:name="_Hlk185428353"/>
      <w:bookmarkStart w:id="23" w:name="_Hlk174544463"/>
      <w:bookmarkEnd w:id="13"/>
      <w:bookmarkEnd w:id="14"/>
      <w:r w:rsidRPr="001D69B9">
        <w:rPr>
          <w:b/>
          <w:bCs/>
          <w:sz w:val="28"/>
          <w:szCs w:val="28"/>
        </w:rPr>
        <w:t xml:space="preserve">Содержание автомобильных дорог </w:t>
      </w:r>
      <w:bookmarkStart w:id="24" w:name="_Hlk152168838"/>
      <w:bookmarkStart w:id="25" w:name="_Hlk149748802"/>
      <w:bookmarkStart w:id="26" w:name="_Hlk180589352"/>
      <w:r w:rsidRPr="001D69B9">
        <w:rPr>
          <w:b/>
          <w:bCs/>
          <w:sz w:val="28"/>
          <w:szCs w:val="28"/>
        </w:rPr>
        <w:t>(</w:t>
      </w:r>
      <w:bookmarkStart w:id="27" w:name="_Hlk177565770"/>
      <w:bookmarkStart w:id="28" w:name="_Hlk169707034"/>
      <w:bookmarkStart w:id="29" w:name="_Hlk169162033"/>
      <w:bookmarkStart w:id="30" w:name="_Hlk168494062"/>
      <w:bookmarkStart w:id="31" w:name="_Hlk170916448"/>
      <w:bookmarkStart w:id="32" w:name="_Hlk163659013"/>
      <w:bookmarkEnd w:id="18"/>
      <w:bookmarkEnd w:id="19"/>
      <w:bookmarkEnd w:id="24"/>
      <w:bookmarkEnd w:id="25"/>
      <w:r w:rsidR="004B409C">
        <w:rPr>
          <w:b/>
          <w:bCs/>
          <w:sz w:val="28"/>
          <w:szCs w:val="28"/>
        </w:rPr>
        <w:t>4</w:t>
      </w:r>
      <w:r w:rsidRPr="001D69B9">
        <w:rPr>
          <w:b/>
          <w:bCs/>
          <w:sz w:val="28"/>
          <w:szCs w:val="28"/>
        </w:rPr>
        <w:t xml:space="preserve"> </w:t>
      </w:r>
      <w:bookmarkEnd w:id="27"/>
      <w:r w:rsidR="004B409C">
        <w:rPr>
          <w:b/>
          <w:bCs/>
          <w:sz w:val="28"/>
          <w:szCs w:val="28"/>
        </w:rPr>
        <w:t>обращения</w:t>
      </w:r>
      <w:r w:rsidRPr="001D69B9">
        <w:rPr>
          <w:b/>
          <w:bCs/>
          <w:sz w:val="28"/>
          <w:szCs w:val="28"/>
        </w:rPr>
        <w:t xml:space="preserve"> или </w:t>
      </w:r>
      <w:r w:rsidR="002D7028">
        <w:rPr>
          <w:b/>
          <w:bCs/>
          <w:sz w:val="28"/>
          <w:szCs w:val="28"/>
        </w:rPr>
        <w:t>21,1</w:t>
      </w:r>
      <w:r w:rsidRPr="001D69B9">
        <w:rPr>
          <w:b/>
          <w:bCs/>
          <w:sz w:val="28"/>
          <w:szCs w:val="28"/>
        </w:rPr>
        <w:t>%)</w:t>
      </w:r>
      <w:bookmarkEnd w:id="20"/>
      <w:bookmarkEnd w:id="21"/>
      <w:bookmarkEnd w:id="22"/>
      <w:bookmarkEnd w:id="26"/>
      <w:bookmarkEnd w:id="28"/>
      <w:bookmarkEnd w:id="29"/>
      <w:bookmarkEnd w:id="30"/>
      <w:bookmarkEnd w:id="31"/>
      <w:r w:rsidRPr="001D69B9">
        <w:rPr>
          <w:b/>
          <w:bCs/>
          <w:sz w:val="28"/>
          <w:szCs w:val="28"/>
        </w:rPr>
        <w:t>:</w:t>
      </w:r>
    </w:p>
    <w:p w14:paraId="1BF341C4" w14:textId="335AA392" w:rsidR="00FA39AD" w:rsidRPr="001D69B9" w:rsidRDefault="00FA39AD" w:rsidP="00FA3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3" w:name="_Hlk194496202"/>
      <w:bookmarkEnd w:id="23"/>
      <w:bookmarkEnd w:id="32"/>
      <w:r w:rsidRPr="001D69B9">
        <w:rPr>
          <w:sz w:val="28"/>
          <w:szCs w:val="28"/>
        </w:rPr>
        <w:t xml:space="preserve">- ремонт дорог – </w:t>
      </w:r>
      <w:r w:rsidR="004B409C">
        <w:rPr>
          <w:sz w:val="28"/>
          <w:szCs w:val="28"/>
        </w:rPr>
        <w:t xml:space="preserve">4 </w:t>
      </w:r>
      <w:r w:rsidRPr="001D69B9">
        <w:rPr>
          <w:sz w:val="28"/>
          <w:szCs w:val="28"/>
        </w:rPr>
        <w:t>обращения.</w:t>
      </w:r>
    </w:p>
    <w:bookmarkEnd w:id="33"/>
    <w:p w14:paraId="4F66F287" w14:textId="470B042A" w:rsidR="00987B36" w:rsidRPr="00987B36" w:rsidRDefault="00FA39AD" w:rsidP="00987B36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2714C1">
        <w:rPr>
          <w:b/>
          <w:bCs/>
          <w:sz w:val="28"/>
          <w:szCs w:val="28"/>
        </w:rPr>
        <w:t>фер</w:t>
      </w:r>
      <w:r>
        <w:rPr>
          <w:b/>
          <w:bCs/>
          <w:sz w:val="28"/>
          <w:szCs w:val="28"/>
        </w:rPr>
        <w:t>а</w:t>
      </w:r>
      <w:r w:rsidRPr="002714C1">
        <w:rPr>
          <w:b/>
          <w:bCs/>
          <w:sz w:val="28"/>
          <w:szCs w:val="28"/>
        </w:rPr>
        <w:t xml:space="preserve"> земельных отношений</w:t>
      </w:r>
      <w:r w:rsidR="002D7028">
        <w:rPr>
          <w:b/>
          <w:bCs/>
          <w:sz w:val="28"/>
          <w:szCs w:val="28"/>
        </w:rPr>
        <w:t xml:space="preserve"> (1 обращение или 5,2</w:t>
      </w:r>
      <w:r w:rsidR="004B409C">
        <w:rPr>
          <w:b/>
          <w:bCs/>
          <w:sz w:val="28"/>
          <w:szCs w:val="28"/>
        </w:rPr>
        <w:t>%</w:t>
      </w:r>
      <w:r>
        <w:rPr>
          <w:b/>
          <w:bCs/>
          <w:sz w:val="28"/>
          <w:szCs w:val="28"/>
        </w:rPr>
        <w:t>):</w:t>
      </w:r>
    </w:p>
    <w:p w14:paraId="36CC58B0" w14:textId="626B253E" w:rsidR="00987B36" w:rsidRPr="00282DFA" w:rsidRDefault="00C14646" w:rsidP="00987B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-признание имущества выморочным</w:t>
      </w:r>
      <w:r w:rsidR="00FD1B57">
        <w:rPr>
          <w:sz w:val="28"/>
          <w:szCs w:val="28"/>
        </w:rPr>
        <w:t xml:space="preserve">– </w:t>
      </w:r>
      <w:r w:rsidR="004B409C">
        <w:rPr>
          <w:sz w:val="28"/>
          <w:szCs w:val="28"/>
        </w:rPr>
        <w:t>1</w:t>
      </w:r>
      <w:r w:rsidR="00987B36">
        <w:rPr>
          <w:sz w:val="28"/>
          <w:szCs w:val="28"/>
        </w:rPr>
        <w:t xml:space="preserve"> обращение.</w:t>
      </w:r>
    </w:p>
    <w:p w14:paraId="0690EB17" w14:textId="22893CB1" w:rsidR="004B409C" w:rsidRPr="004B409C" w:rsidRDefault="004B409C" w:rsidP="00A564F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409C">
        <w:rPr>
          <w:b/>
          <w:sz w:val="28"/>
          <w:szCs w:val="28"/>
        </w:rPr>
        <w:t>Сфера топлива (1 обращение или</w:t>
      </w:r>
      <w:r w:rsidR="002B2399">
        <w:rPr>
          <w:b/>
          <w:sz w:val="28"/>
          <w:szCs w:val="28"/>
        </w:rPr>
        <w:t xml:space="preserve"> 5,2</w:t>
      </w:r>
      <w:r>
        <w:rPr>
          <w:b/>
          <w:sz w:val="28"/>
          <w:szCs w:val="28"/>
        </w:rPr>
        <w:t>%</w:t>
      </w:r>
      <w:r w:rsidRPr="004B409C">
        <w:rPr>
          <w:b/>
          <w:sz w:val="28"/>
          <w:szCs w:val="28"/>
        </w:rPr>
        <w:t>)</w:t>
      </w:r>
    </w:p>
    <w:p w14:paraId="7B8DD2C1" w14:textId="79FF3DCE" w:rsidR="003C738F" w:rsidRPr="00C14646" w:rsidRDefault="004B409C" w:rsidP="00C146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-предоставление дров – 1 обращение. </w:t>
      </w:r>
    </w:p>
    <w:p w14:paraId="332660ED" w14:textId="52605642" w:rsidR="00C14646" w:rsidRDefault="00C14646" w:rsidP="00C14646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A5765">
        <w:rPr>
          <w:b/>
          <w:bCs/>
          <w:sz w:val="28"/>
          <w:szCs w:val="28"/>
        </w:rPr>
        <w:t>Сфера охраны объектов культурного наследия</w:t>
      </w:r>
      <w:r>
        <w:rPr>
          <w:b/>
          <w:bCs/>
          <w:sz w:val="28"/>
          <w:szCs w:val="28"/>
        </w:rPr>
        <w:t xml:space="preserve"> (1 обращение</w:t>
      </w:r>
      <w:r w:rsidR="002B2399">
        <w:rPr>
          <w:b/>
          <w:bCs/>
          <w:sz w:val="28"/>
          <w:szCs w:val="28"/>
        </w:rPr>
        <w:t xml:space="preserve"> или 5,2</w:t>
      </w:r>
      <w:r>
        <w:rPr>
          <w:b/>
          <w:bCs/>
          <w:sz w:val="28"/>
          <w:szCs w:val="28"/>
        </w:rPr>
        <w:t>%):</w:t>
      </w:r>
    </w:p>
    <w:p w14:paraId="71FD1D65" w14:textId="54DA0B40" w:rsidR="00B7161D" w:rsidRPr="002B2399" w:rsidRDefault="00C14646" w:rsidP="002B2399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C14646">
        <w:rPr>
          <w:bCs/>
          <w:sz w:val="28"/>
          <w:szCs w:val="28"/>
        </w:rPr>
        <w:t>благоустройство Доски почёта – 1 обращение</w:t>
      </w:r>
      <w:r w:rsidR="00B7161D">
        <w:rPr>
          <w:bCs/>
          <w:sz w:val="28"/>
          <w:szCs w:val="28"/>
        </w:rPr>
        <w:t>.</w:t>
      </w:r>
    </w:p>
    <w:p w14:paraId="23E70D7C" w14:textId="2D07452A" w:rsidR="00B7161D" w:rsidRDefault="00B7161D" w:rsidP="00B7161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207BC">
        <w:rPr>
          <w:b/>
          <w:sz w:val="28"/>
          <w:szCs w:val="28"/>
        </w:rPr>
        <w:t>Сфера обсл</w:t>
      </w:r>
      <w:r>
        <w:rPr>
          <w:b/>
          <w:sz w:val="28"/>
          <w:szCs w:val="28"/>
        </w:rPr>
        <w:t xml:space="preserve">уживания систем водоснабжения и </w:t>
      </w:r>
      <w:r w:rsidRPr="000207BC">
        <w:rPr>
          <w:b/>
          <w:sz w:val="28"/>
          <w:szCs w:val="28"/>
        </w:rPr>
        <w:t>канализации</w:t>
      </w:r>
      <w:r w:rsidR="002B2399">
        <w:rPr>
          <w:b/>
          <w:sz w:val="28"/>
          <w:szCs w:val="28"/>
        </w:rPr>
        <w:t xml:space="preserve"> (3 обращения</w:t>
      </w:r>
      <w:r>
        <w:rPr>
          <w:b/>
          <w:sz w:val="28"/>
          <w:szCs w:val="28"/>
        </w:rPr>
        <w:t xml:space="preserve"> или</w:t>
      </w:r>
      <w:r w:rsidR="002B2399">
        <w:rPr>
          <w:b/>
          <w:sz w:val="28"/>
          <w:szCs w:val="28"/>
        </w:rPr>
        <w:t xml:space="preserve"> 15,7</w:t>
      </w:r>
      <w:r>
        <w:rPr>
          <w:b/>
          <w:sz w:val="28"/>
          <w:szCs w:val="28"/>
        </w:rPr>
        <w:t>%):</w:t>
      </w:r>
    </w:p>
    <w:p w14:paraId="165D933F" w14:textId="220E8EE2" w:rsidR="00B7161D" w:rsidRDefault="00B7161D" w:rsidP="00B716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61D">
        <w:rPr>
          <w:sz w:val="28"/>
          <w:szCs w:val="28"/>
        </w:rPr>
        <w:lastRenderedPageBreak/>
        <w:t>- очистные сооружения – 2 обращения.</w:t>
      </w:r>
    </w:p>
    <w:p w14:paraId="75145DA5" w14:textId="5913A553" w:rsidR="002D7028" w:rsidRDefault="002D7028" w:rsidP="00B716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-выдача справки об отсутствии центрального водоснабжения – 1 обращение.</w:t>
      </w:r>
    </w:p>
    <w:p w14:paraId="50B08115" w14:textId="44270043" w:rsidR="00B7161D" w:rsidRDefault="00B7161D" w:rsidP="00B7161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161D">
        <w:rPr>
          <w:b/>
          <w:sz w:val="28"/>
          <w:szCs w:val="28"/>
        </w:rPr>
        <w:t>Сфера транспорта</w:t>
      </w:r>
      <w:r>
        <w:rPr>
          <w:b/>
          <w:sz w:val="28"/>
          <w:szCs w:val="28"/>
        </w:rPr>
        <w:t xml:space="preserve"> (1 обращение или</w:t>
      </w:r>
      <w:r w:rsidR="002B2399">
        <w:rPr>
          <w:b/>
          <w:sz w:val="28"/>
          <w:szCs w:val="28"/>
        </w:rPr>
        <w:t xml:space="preserve"> 5,2%)</w:t>
      </w:r>
      <w:r w:rsidRPr="00B7161D">
        <w:rPr>
          <w:b/>
          <w:sz w:val="28"/>
          <w:szCs w:val="28"/>
        </w:rPr>
        <w:t>:</w:t>
      </w:r>
    </w:p>
    <w:p w14:paraId="39CB6B8F" w14:textId="51E9C1C8" w:rsidR="00B7161D" w:rsidRDefault="00B7161D" w:rsidP="00B716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61D">
        <w:rPr>
          <w:sz w:val="28"/>
          <w:szCs w:val="28"/>
        </w:rPr>
        <w:t>- изменение времени отправления автобуса</w:t>
      </w:r>
      <w:r>
        <w:rPr>
          <w:sz w:val="28"/>
          <w:szCs w:val="28"/>
        </w:rPr>
        <w:t xml:space="preserve"> </w:t>
      </w:r>
      <w:r w:rsidRPr="00B7161D">
        <w:rPr>
          <w:sz w:val="28"/>
          <w:szCs w:val="28"/>
        </w:rPr>
        <w:t>- 1 обращение.</w:t>
      </w:r>
    </w:p>
    <w:p w14:paraId="00DCBF99" w14:textId="35AED531" w:rsidR="00B7161D" w:rsidRPr="00B7161D" w:rsidRDefault="00B7161D" w:rsidP="00B7161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Сфера строительства (1 обращение или </w:t>
      </w:r>
      <w:r w:rsidR="002B2399">
        <w:rPr>
          <w:b/>
          <w:sz w:val="28"/>
          <w:szCs w:val="28"/>
        </w:rPr>
        <w:t>5,2%):</w:t>
      </w:r>
    </w:p>
    <w:p w14:paraId="2FAF1345" w14:textId="6840F81A" w:rsidR="00B7161D" w:rsidRPr="00B7161D" w:rsidRDefault="00B7161D" w:rsidP="00B716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моста – 1 обращение.</w:t>
      </w:r>
    </w:p>
    <w:p w14:paraId="416743F4" w14:textId="77777777" w:rsidR="00C14646" w:rsidRPr="00282DFA" w:rsidRDefault="00C14646" w:rsidP="00A564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bookmarkEnd w:id="4"/>
    <w:bookmarkEnd w:id="5"/>
    <w:bookmarkEnd w:id="6"/>
    <w:p w14:paraId="1F2236EF" w14:textId="0714F028" w:rsidR="00E30EF7" w:rsidRPr="00135549" w:rsidRDefault="00E30EF7" w:rsidP="00EC167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 зарегистрированным в </w:t>
      </w:r>
      <w:r w:rsidR="00754D30"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дминистраци</w:t>
      </w:r>
      <w:r w:rsidR="00754D30"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 «Сурский район» обращениям за </w:t>
      </w:r>
      <w:r w:rsidR="00C14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июнь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202</w:t>
      </w:r>
      <w:r w:rsidR="00C146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года:</w:t>
      </w:r>
    </w:p>
    <w:p w14:paraId="7EA23CD2" w14:textId="606922AD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рассмотрено с выездом на место – </w:t>
      </w:r>
      <w:r w:rsidR="002B239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4" w:name="_Hlk198797414"/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bookmarkEnd w:id="34"/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2399">
        <w:rPr>
          <w:rFonts w:ascii="Times New Roman" w:eastAsia="Times New Roman" w:hAnsi="Times New Roman" w:cs="Times New Roman"/>
          <w:sz w:val="28"/>
          <w:szCs w:val="28"/>
          <w:lang w:eastAsia="ru-RU"/>
        </w:rPr>
        <w:t>68,4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0C45C1A1" w14:textId="3E2CAA7C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разъяснено – </w:t>
      </w:r>
      <w:r w:rsidR="002B23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2399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6B21F6E2" w14:textId="6C31292E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отказано – 0</w:t>
      </w:r>
      <w:r w:rsidR="00135549" w:rsidRPr="00135549"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64C73F" w14:textId="61809431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направлено по компетенции – </w:t>
      </w:r>
      <w:r w:rsidR="002B23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C8235C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0ECD4D" w14:textId="41D756BF" w:rsidR="003A40E6" w:rsidRDefault="00B6681F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работе</w:t>
      </w:r>
      <w:r w:rsidR="00754D30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67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39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35549" w:rsidRPr="00135549">
        <w:t xml:space="preserve"> 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B23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2399">
        <w:rPr>
          <w:rFonts w:ascii="Times New Roman" w:eastAsia="Times New Roman" w:hAnsi="Times New Roman" w:cs="Times New Roman"/>
          <w:sz w:val="28"/>
          <w:szCs w:val="28"/>
          <w:lang w:eastAsia="ru-RU"/>
        </w:rPr>
        <w:t>68,4</w:t>
      </w:r>
      <w:r w:rsidR="00135549"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14:paraId="4338D980" w14:textId="6636E4F8" w:rsidR="00B6681F" w:rsidRPr="00135549" w:rsidRDefault="002B2399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решено – 1 обращение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="003A40E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3FD40AE0" w14:textId="77777777" w:rsidR="00EC1679" w:rsidRPr="00135549" w:rsidRDefault="00EC1679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C8851" w14:textId="77777777" w:rsidR="00E30EF7" w:rsidRPr="00135549" w:rsidRDefault="00E30EF7" w:rsidP="00E30EF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 своевременно рассматриваются. Заявителям разъясняются вопросы действующего законодательства. Всем заявителям в установленные сроки даются ответы по существу поставленных ими вопросов. В необходимых случаях, обращения граждан рассматриваются коллегиально, сотрудники администрации выезжают на место для изучения и проверки доводов заявителей.</w:t>
      </w:r>
      <w:r w:rsidRPr="001355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5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необходимости обращения граждан рассматриваются на аппаратном совещании у Главы администрации МО «Сурский район» Ульяновской области.</w:t>
      </w:r>
    </w:p>
    <w:p w14:paraId="35E08F56" w14:textId="77777777" w:rsidR="002B2399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DB48B8A" w14:textId="5CDBF641" w:rsidR="000643DF" w:rsidRPr="002B2399" w:rsidRDefault="002B2399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</w:t>
      </w:r>
      <w:r w:rsidR="00E30EF7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</w:p>
    <w:p w14:paraId="527A637C" w14:textId="1A038482" w:rsidR="00E30EF7" w:rsidRPr="00135549" w:rsidRDefault="00E30EF7" w:rsidP="00E30EF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 обеспечения</w:t>
      </w:r>
      <w:r w:rsidR="00135549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4AD6217" w14:textId="27E6E037" w:rsidR="00987838" w:rsidRPr="00135549" w:rsidRDefault="00E30EF7" w:rsidP="00F4429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</w:t>
      </w:r>
      <w:r w:rsidR="002B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нистрации МО «</w:t>
      </w:r>
      <w:proofErr w:type="spellStart"/>
      <w:r w:rsidR="002B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Сурский</w:t>
      </w:r>
      <w:proofErr w:type="spellEnd"/>
      <w:r w:rsidR="002B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2B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</w:t>
      </w:r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  <w:proofErr w:type="gramEnd"/>
      <w:r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35549" w:rsidRPr="0013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2B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Т.Н. </w:t>
      </w:r>
      <w:proofErr w:type="spellStart"/>
      <w:r w:rsidR="002B2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Волхонина</w:t>
      </w:r>
      <w:proofErr w:type="spellEnd"/>
      <w:r w:rsidR="00B92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987838" w:rsidRPr="0013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8734C"/>
    <w:multiLevelType w:val="hybridMultilevel"/>
    <w:tmpl w:val="8F009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B75740"/>
    <w:multiLevelType w:val="hybridMultilevel"/>
    <w:tmpl w:val="8B26987A"/>
    <w:lvl w:ilvl="0" w:tplc="1CBE1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38"/>
    <w:rsid w:val="00013D3B"/>
    <w:rsid w:val="00045E5D"/>
    <w:rsid w:val="000643DF"/>
    <w:rsid w:val="00110E84"/>
    <w:rsid w:val="00135549"/>
    <w:rsid w:val="0016704F"/>
    <w:rsid w:val="001A3FE8"/>
    <w:rsid w:val="00284B44"/>
    <w:rsid w:val="002A5E88"/>
    <w:rsid w:val="002B2399"/>
    <w:rsid w:val="002D7028"/>
    <w:rsid w:val="002E5225"/>
    <w:rsid w:val="002E64DF"/>
    <w:rsid w:val="003A40E6"/>
    <w:rsid w:val="003C738F"/>
    <w:rsid w:val="00425039"/>
    <w:rsid w:val="004457E2"/>
    <w:rsid w:val="00452011"/>
    <w:rsid w:val="004B409C"/>
    <w:rsid w:val="004D7DD3"/>
    <w:rsid w:val="00501ED7"/>
    <w:rsid w:val="005467D6"/>
    <w:rsid w:val="005D0EE4"/>
    <w:rsid w:val="005D717E"/>
    <w:rsid w:val="0063104D"/>
    <w:rsid w:val="00672514"/>
    <w:rsid w:val="00691C49"/>
    <w:rsid w:val="006A22E7"/>
    <w:rsid w:val="006D68AA"/>
    <w:rsid w:val="007469FE"/>
    <w:rsid w:val="00754D30"/>
    <w:rsid w:val="007A383F"/>
    <w:rsid w:val="007C7622"/>
    <w:rsid w:val="00836524"/>
    <w:rsid w:val="008638B6"/>
    <w:rsid w:val="00884BF2"/>
    <w:rsid w:val="008D3FA5"/>
    <w:rsid w:val="00954808"/>
    <w:rsid w:val="00963D32"/>
    <w:rsid w:val="00987838"/>
    <w:rsid w:val="00987B36"/>
    <w:rsid w:val="00A564F8"/>
    <w:rsid w:val="00AD71EC"/>
    <w:rsid w:val="00B01589"/>
    <w:rsid w:val="00B63502"/>
    <w:rsid w:val="00B6681F"/>
    <w:rsid w:val="00B7161D"/>
    <w:rsid w:val="00B925D6"/>
    <w:rsid w:val="00BF0DA1"/>
    <w:rsid w:val="00C14646"/>
    <w:rsid w:val="00C51A69"/>
    <w:rsid w:val="00C8235C"/>
    <w:rsid w:val="00CD6F0C"/>
    <w:rsid w:val="00D10DB2"/>
    <w:rsid w:val="00D664F7"/>
    <w:rsid w:val="00D8566B"/>
    <w:rsid w:val="00E24799"/>
    <w:rsid w:val="00E30EF7"/>
    <w:rsid w:val="00E440F5"/>
    <w:rsid w:val="00EC1679"/>
    <w:rsid w:val="00EF4F42"/>
    <w:rsid w:val="00F13B55"/>
    <w:rsid w:val="00F4429E"/>
    <w:rsid w:val="00FA39AD"/>
    <w:rsid w:val="00FC4CAD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35BA"/>
  <w15:chartTrackingRefBased/>
  <w15:docId w15:val="{D8E6E71D-58B5-4298-8CD7-C3A7A55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Пользователь Windows</cp:lastModifiedBy>
  <cp:revision>4</cp:revision>
  <dcterms:created xsi:type="dcterms:W3CDTF">2025-07-04T05:07:00Z</dcterms:created>
  <dcterms:modified xsi:type="dcterms:W3CDTF">2025-07-04T06:01:00Z</dcterms:modified>
</cp:coreProperties>
</file>