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B78F" w14:textId="77777777" w:rsidR="00E0599E" w:rsidRDefault="00E0599E" w:rsidP="00E0599E">
      <w:pPr>
        <w:rPr>
          <w:rFonts w:ascii="Times New Roman" w:hAnsi="Times New Roman" w:cs="Times New Roman"/>
          <w:sz w:val="28"/>
          <w:szCs w:val="28"/>
        </w:rPr>
      </w:pPr>
    </w:p>
    <w:p w14:paraId="12BB7A55" w14:textId="52B4B8BF" w:rsidR="00F62797" w:rsidRPr="00E0599E" w:rsidRDefault="00F62797" w:rsidP="00E0599E">
      <w:pPr>
        <w:rPr>
          <w:rFonts w:ascii="Times New Roman" w:hAnsi="Times New Roman" w:cs="Times New Roman"/>
          <w:sz w:val="28"/>
          <w:szCs w:val="28"/>
        </w:rPr>
        <w:sectPr w:rsidR="00F62797" w:rsidRPr="00E0599E" w:rsidSect="00554B2F">
          <w:pgSz w:w="11900" w:h="16840"/>
          <w:pgMar w:top="1276" w:right="0" w:bottom="1642" w:left="0" w:header="0" w:footer="3" w:gutter="0"/>
          <w:cols w:space="720"/>
          <w:noEndnote/>
          <w:docGrid w:linePitch="360"/>
        </w:sectPr>
      </w:pPr>
    </w:p>
    <w:p w14:paraId="3D50D7EF" w14:textId="77777777" w:rsidR="00E0599E" w:rsidRPr="00E0599E" w:rsidRDefault="00E0599E" w:rsidP="00E0599E">
      <w:pPr>
        <w:pStyle w:val="10"/>
        <w:keepNext/>
        <w:keepLines/>
        <w:shd w:val="clear" w:color="auto" w:fill="auto"/>
        <w:ind w:left="20"/>
      </w:pPr>
      <w:bookmarkStart w:id="0" w:name="bookmark0"/>
      <w:r w:rsidRPr="00E0599E">
        <w:rPr>
          <w:color w:val="000000"/>
          <w:lang w:eastAsia="ru-RU" w:bidi="ru-RU"/>
        </w:rPr>
        <w:lastRenderedPageBreak/>
        <w:t>АДМИНИСТРАЦИЯ</w:t>
      </w:r>
      <w:bookmarkEnd w:id="0"/>
    </w:p>
    <w:p w14:paraId="6178C97C" w14:textId="77777777" w:rsidR="00E0599E" w:rsidRPr="00E0599E" w:rsidRDefault="00E0599E" w:rsidP="00E0599E">
      <w:pPr>
        <w:pStyle w:val="10"/>
        <w:keepNext/>
        <w:keepLines/>
        <w:shd w:val="clear" w:color="auto" w:fill="auto"/>
        <w:spacing w:after="736"/>
        <w:ind w:left="20"/>
      </w:pPr>
      <w:bookmarkStart w:id="1" w:name="bookmark1"/>
      <w:r w:rsidRPr="00E0599E">
        <w:rPr>
          <w:color w:val="000000"/>
          <w:lang w:eastAsia="ru-RU" w:bidi="ru-RU"/>
        </w:rPr>
        <w:t>МУНИЦИПАЛЬНОГО ОБРАЗОВАНИЯ «СУРСКИЙ РАЙОН»</w:t>
      </w:r>
      <w:r w:rsidRPr="00E0599E">
        <w:rPr>
          <w:color w:val="000000"/>
          <w:lang w:eastAsia="ru-RU" w:bidi="ru-RU"/>
        </w:rPr>
        <w:br/>
        <w:t>УЛЬЯНОВСКОЙ ОБЛАСТИ</w:t>
      </w:r>
      <w:bookmarkEnd w:id="1"/>
    </w:p>
    <w:p w14:paraId="6F1DF24C" w14:textId="26D930DC" w:rsidR="00554B2F" w:rsidRDefault="00E0599E" w:rsidP="00554B2F">
      <w:pPr>
        <w:pStyle w:val="10"/>
        <w:keepNext/>
        <w:keepLines/>
        <w:shd w:val="clear" w:color="auto" w:fill="auto"/>
        <w:spacing w:after="708" w:line="280" w:lineRule="exact"/>
        <w:ind w:left="20"/>
      </w:pPr>
      <w:bookmarkStart w:id="2" w:name="bookmark2"/>
      <w:proofErr w:type="gramStart"/>
      <w:r w:rsidRPr="00E0599E">
        <w:rPr>
          <w:color w:val="000000"/>
          <w:lang w:eastAsia="ru-RU" w:bidi="ru-RU"/>
        </w:rPr>
        <w:t>П</w:t>
      </w:r>
      <w:proofErr w:type="gramEnd"/>
      <w:r w:rsidRPr="00E0599E">
        <w:rPr>
          <w:color w:val="000000"/>
          <w:lang w:eastAsia="ru-RU" w:bidi="ru-RU"/>
        </w:rPr>
        <w:t xml:space="preserve"> О С Т А Н О В Л Е Н И Е</w:t>
      </w:r>
      <w:bookmarkEnd w:id="2"/>
    </w:p>
    <w:p w14:paraId="4B7359C6" w14:textId="07E4B355" w:rsidR="00E0599E" w:rsidRPr="00E0599E" w:rsidRDefault="00554B2F" w:rsidP="00E0599E">
      <w:pPr>
        <w:spacing w:after="60" w:line="260" w:lineRule="exact"/>
        <w:ind w:left="5940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111125" distL="63500" distR="63500" simplePos="0" relativeHeight="251659264" behindDoc="1" locked="0" layoutInCell="1" allowOverlap="1" wp14:anchorId="27DFDB53" wp14:editId="366CC41E">
                <wp:simplePos x="0" y="0"/>
                <wp:positionH relativeFrom="margin">
                  <wp:posOffset>-16510</wp:posOffset>
                </wp:positionH>
                <wp:positionV relativeFrom="paragraph">
                  <wp:posOffset>41910</wp:posOffset>
                </wp:positionV>
                <wp:extent cx="1377950" cy="165100"/>
                <wp:effectExtent l="0" t="0" r="12700" b="635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AF76F" w14:textId="090A9A2B" w:rsidR="00E0599E" w:rsidRDefault="00293FC6" w:rsidP="00E0599E">
                            <w:pPr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rFonts w:eastAsia="Tahoma"/>
                              </w:rPr>
                              <w:t xml:space="preserve">2 февраля </w:t>
                            </w:r>
                            <w:r w:rsidR="00CD6C5D">
                              <w:rPr>
                                <w:rStyle w:val="2Exact"/>
                                <w:rFonts w:eastAsia="Tahoma"/>
                              </w:rPr>
                              <w:t xml:space="preserve"> 2024</w:t>
                            </w:r>
                            <w:r w:rsidR="00E0599E">
                              <w:rPr>
                                <w:rStyle w:val="2Exact"/>
                                <w:rFonts w:eastAsia="Tahoma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3pt;margin-top:3.3pt;width:108.5pt;height:13pt;z-index:-251657216;visibility:visible;mso-wrap-style:square;mso-width-percent:0;mso-height-percent:0;mso-wrap-distance-left:5pt;mso-wrap-distance-top:0;mso-wrap-distance-right:5pt;mso-wrap-distance-bottom: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ePxQ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p5NJ&#10;NIKjHM788cj3bANdEg+3W6n0CyoaZIwES+i/RSebK6VNNiQeXEwwLjJW11YDNX+wAY79DsSGq+bM&#10;ZGFbeht50WK6mIZOGIwXTuilqXORzUNnnPmTUXqazuep/9nE9cO4YkVBuQkzyMsP/6x9e6H3wjgI&#10;TImaFQbOpKTkajmvJdoQkHdmP1tzODm6uQ/TsEUALo8o+UHoXQaRk42nEyfMwpETTbyp4/nRZTT2&#10;wihMs4eUrhin/04JdQmORsGoF9Mx6UfcPPs95UbihmkYIDVrEjw9OJHYSHDBC9taTVjd2/dKYdI/&#10;lgLaPTTaCtZotFer3i63gGJUvBTFDUhXClAWiBCmHhiVkJ8w6mCCJFh9XBNJMapfcpC/GTeDIQdj&#10;ORiE53A1wRqj3pzrfiytW8lWFSAPD+wCnkjGrHqPWewfFkwFS2I/wczYuf9vvY5zdvYbAAD//wMA&#10;UEsDBBQABgAIAAAAIQDqvPAS2gAAAAcBAAAPAAAAZHJzL2Rvd25yZXYueG1sTI7BTsMwDIbvSLxD&#10;ZCQuaEtTpgq6phNCcOHGxoVb1nhtReJUTdaWPT3mBCfL/n99/qrd4p2YcIx9IA1qnYFAaoLtqdXw&#10;cXhdPYCIyZA1LhBq+MYIu/r6qjKlDTO947RPrWAIxdJo6FIaSilj06E3cR0GJM5OYfQm8Tq20o5m&#10;Zrh3Ms+yQnrTE3/ozIDPHTZf+7PXUCwvw93bI+bzpXETfV6USqi0vr1ZnrYgEi7prwy/+qwONTsd&#10;w5lsFE7DKi+4ySweHOdqswFx1HDPd1lX8r9//QMAAP//AwBQSwECLQAUAAYACAAAACEAtoM4kv4A&#10;AADhAQAAEwAAAAAAAAAAAAAAAAAAAAAAW0NvbnRlbnRfVHlwZXNdLnhtbFBLAQItABQABgAIAAAA&#10;IQA4/SH/1gAAAJQBAAALAAAAAAAAAAAAAAAAAC8BAABfcmVscy8ucmVsc1BLAQItABQABgAIAAAA&#10;IQAFzMePxQIAAK8FAAAOAAAAAAAAAAAAAAAAAC4CAABkcnMvZTJvRG9jLnhtbFBLAQItABQABgAI&#10;AAAAIQDqvPAS2gAAAAcBAAAPAAAAAAAAAAAAAAAAAB8FAABkcnMvZG93bnJldi54bWxQSwUGAAAA&#10;AAQABADzAAAAJgYAAAAA&#10;" filled="f" stroked="f">
                <v:textbox style="mso-fit-shape-to-text:t" inset="0,0,0,0">
                  <w:txbxContent>
                    <w:p w14:paraId="2A1AF76F" w14:textId="090A9A2B" w:rsidR="00E0599E" w:rsidRDefault="00293FC6" w:rsidP="00E0599E">
                      <w:pPr>
                        <w:spacing w:line="260" w:lineRule="exact"/>
                      </w:pPr>
                      <w:r>
                        <w:rPr>
                          <w:rStyle w:val="2Exact"/>
                          <w:rFonts w:eastAsia="Tahoma"/>
                        </w:rPr>
                        <w:t xml:space="preserve">2 февраля </w:t>
                      </w:r>
                      <w:r w:rsidR="00CD6C5D">
                        <w:rPr>
                          <w:rStyle w:val="2Exact"/>
                          <w:rFonts w:eastAsia="Tahoma"/>
                        </w:rPr>
                        <w:t xml:space="preserve"> 2024</w:t>
                      </w:r>
                      <w:r w:rsidR="00E0599E">
                        <w:rPr>
                          <w:rStyle w:val="2Exact"/>
                          <w:rFonts w:eastAsia="Tahoma"/>
                        </w:rPr>
                        <w:t xml:space="preserve"> 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059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599E" w:rsidRPr="00E0599E">
        <w:rPr>
          <w:rFonts w:ascii="Times New Roman" w:hAnsi="Times New Roman" w:cs="Times New Roman"/>
          <w:sz w:val="28"/>
          <w:szCs w:val="28"/>
        </w:rPr>
        <w:t xml:space="preserve">№ </w:t>
      </w:r>
      <w:r w:rsidR="00293FC6">
        <w:rPr>
          <w:rFonts w:ascii="Times New Roman" w:hAnsi="Times New Roman" w:cs="Times New Roman"/>
          <w:sz w:val="28"/>
          <w:szCs w:val="28"/>
        </w:rPr>
        <w:t xml:space="preserve">  </w:t>
      </w:r>
      <w:r w:rsidR="001D1A81">
        <w:rPr>
          <w:rFonts w:ascii="Times New Roman" w:hAnsi="Times New Roman" w:cs="Times New Roman"/>
          <w:sz w:val="28"/>
          <w:szCs w:val="28"/>
        </w:rPr>
        <w:t>50</w:t>
      </w:r>
      <w:r w:rsidR="00E82ED0">
        <w:rPr>
          <w:rFonts w:ascii="Times New Roman" w:hAnsi="Times New Roman" w:cs="Times New Roman"/>
          <w:sz w:val="28"/>
          <w:szCs w:val="28"/>
        </w:rPr>
        <w:t>-П-А</w:t>
      </w:r>
    </w:p>
    <w:p w14:paraId="2347E243" w14:textId="466603ED" w:rsidR="00E0599E" w:rsidRPr="00E0599E" w:rsidRDefault="00E0599E" w:rsidP="00E0599E">
      <w:pPr>
        <w:pStyle w:val="30"/>
        <w:shd w:val="clear" w:color="auto" w:fill="auto"/>
        <w:tabs>
          <w:tab w:val="left" w:leader="underscore" w:pos="7140"/>
        </w:tabs>
        <w:spacing w:before="0" w:after="68" w:line="220" w:lineRule="exact"/>
        <w:ind w:left="5940"/>
        <w:rPr>
          <w:b w:val="0"/>
          <w:bCs w:val="0"/>
          <w:sz w:val="24"/>
          <w:szCs w:val="24"/>
        </w:rPr>
      </w:pPr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 xml:space="preserve">                               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     </w:t>
      </w:r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>Экз. №</w:t>
      </w:r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ab/>
      </w:r>
    </w:p>
    <w:p w14:paraId="17BFFC4F" w14:textId="53D4E9C5" w:rsidR="00E0599E" w:rsidRPr="00E0599E" w:rsidRDefault="00E0599E" w:rsidP="00E0599E">
      <w:pPr>
        <w:pStyle w:val="30"/>
        <w:shd w:val="clear" w:color="auto" w:fill="auto"/>
        <w:spacing w:before="0" w:after="704" w:line="220" w:lineRule="exact"/>
        <w:ind w:left="20"/>
        <w:jc w:val="center"/>
        <w:rPr>
          <w:b w:val="0"/>
          <w:bCs w:val="0"/>
          <w:sz w:val="24"/>
          <w:szCs w:val="24"/>
        </w:rPr>
      </w:pPr>
      <w:proofErr w:type="spellStart"/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>р.п</w:t>
      </w:r>
      <w:proofErr w:type="spellEnd"/>
      <w:r w:rsidRPr="00E0599E">
        <w:rPr>
          <w:b w:val="0"/>
          <w:bCs w:val="0"/>
          <w:color w:val="000000"/>
          <w:sz w:val="24"/>
          <w:szCs w:val="24"/>
          <w:lang w:eastAsia="ru-RU" w:bidi="ru-RU"/>
        </w:rPr>
        <w:t>. Сурское</w:t>
      </w:r>
    </w:p>
    <w:p w14:paraId="3B3F1F9E" w14:textId="62693C7F" w:rsidR="00E0599E" w:rsidRDefault="00E0599E" w:rsidP="00E0599E">
      <w:pPr>
        <w:pStyle w:val="10"/>
        <w:keepNext/>
        <w:keepLines/>
        <w:shd w:val="clear" w:color="auto" w:fill="auto"/>
        <w:spacing w:after="273" w:line="280" w:lineRule="exact"/>
        <w:ind w:left="20"/>
        <w:rPr>
          <w:color w:val="000000"/>
          <w:lang w:eastAsia="ru-RU" w:bidi="ru-RU"/>
        </w:rPr>
      </w:pPr>
      <w:bookmarkStart w:id="3" w:name="bookmark3"/>
      <w:r w:rsidRPr="00E0599E">
        <w:rPr>
          <w:color w:val="000000"/>
          <w:lang w:eastAsia="ru-RU" w:bidi="ru-RU"/>
        </w:rPr>
        <w:t>О введении режима повышенной готовности</w:t>
      </w:r>
      <w:bookmarkEnd w:id="3"/>
    </w:p>
    <w:p w14:paraId="7A42CFFD" w14:textId="77777777" w:rsidR="00E0599E" w:rsidRPr="00E0599E" w:rsidRDefault="00E0599E" w:rsidP="00E0599E">
      <w:pPr>
        <w:pStyle w:val="10"/>
        <w:keepNext/>
        <w:keepLines/>
        <w:shd w:val="clear" w:color="auto" w:fill="auto"/>
        <w:spacing w:after="273" w:line="280" w:lineRule="exact"/>
        <w:ind w:left="20"/>
      </w:pPr>
    </w:p>
    <w:p w14:paraId="7FACBDB9" w14:textId="260560D7" w:rsidR="00E0599E" w:rsidRPr="00E0599E" w:rsidRDefault="00E0599E" w:rsidP="00E0599E">
      <w:pPr>
        <w:spacing w:line="36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11 ноября 1994 года № 68-ФЗ «О защите населения и территорий от чрезвычайных ситуаций природного и </w:t>
      </w:r>
      <w:proofErr w:type="gramStart"/>
      <w:r w:rsidRPr="00E0599E">
        <w:rPr>
          <w:rFonts w:ascii="Times New Roman" w:hAnsi="Times New Roman" w:cs="Times New Roman"/>
          <w:sz w:val="28"/>
          <w:szCs w:val="28"/>
        </w:rPr>
        <w:t>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и в целях обеспечения готовности сил и средств муниципального звена Ульяновской территориальной подсистемы РСЧС к оперативному реагированию, организации управления при возможных чрезвычайных ситуациях, в связи неблагоприятными условиями погоды на территории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 постановляю:</w:t>
      </w:r>
      <w:proofErr w:type="gramEnd"/>
    </w:p>
    <w:p w14:paraId="20F74D6F" w14:textId="069E5E67" w:rsidR="00E0599E" w:rsidRPr="00E0599E" w:rsidRDefault="00293FC6" w:rsidP="00E0599E">
      <w:pPr>
        <w:numPr>
          <w:ilvl w:val="0"/>
          <w:numId w:val="1"/>
        </w:numPr>
        <w:tabs>
          <w:tab w:val="left" w:pos="1165"/>
        </w:tabs>
        <w:spacing w:line="3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08</w:t>
      </w:r>
      <w:r w:rsidR="00E0599E" w:rsidRPr="00E059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 часов 02 февраля</w:t>
      </w:r>
      <w:r w:rsidR="00CD6C5D">
        <w:rPr>
          <w:rFonts w:ascii="Times New Roman" w:hAnsi="Times New Roman" w:cs="Times New Roman"/>
          <w:sz w:val="28"/>
          <w:szCs w:val="28"/>
        </w:rPr>
        <w:t xml:space="preserve"> 2024</w:t>
      </w:r>
      <w:r w:rsidR="00E0599E" w:rsidRPr="00E059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1E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местами ожидается сильный снег</w:t>
      </w:r>
      <w:r w:rsidR="00DC1E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дорогах</w:t>
      </w:r>
      <w:r w:rsidR="00DC1EB4">
        <w:rPr>
          <w:rFonts w:ascii="Times New Roman" w:hAnsi="Times New Roman" w:cs="Times New Roman"/>
          <w:sz w:val="28"/>
          <w:szCs w:val="28"/>
        </w:rPr>
        <w:t xml:space="preserve"> снежные </w:t>
      </w:r>
      <w:r w:rsidR="00DC1EB4" w:rsidRPr="00DC1EB4">
        <w:rPr>
          <w:rFonts w:ascii="Times New Roman" w:hAnsi="Times New Roman" w:cs="Times New Roman"/>
          <w:sz w:val="28"/>
          <w:szCs w:val="28"/>
        </w:rPr>
        <w:t>заносы</w:t>
      </w:r>
      <w:r w:rsidR="00DC1EB4">
        <w:rPr>
          <w:rFonts w:ascii="Times New Roman" w:hAnsi="Times New Roman" w:cs="Times New Roman"/>
          <w:sz w:val="28"/>
          <w:szCs w:val="28"/>
        </w:rPr>
        <w:t xml:space="preserve">) </w:t>
      </w:r>
      <w:r w:rsidR="00E0599E" w:rsidRPr="00E0599E">
        <w:rPr>
          <w:rFonts w:ascii="Times New Roman" w:hAnsi="Times New Roman" w:cs="Times New Roman"/>
          <w:sz w:val="28"/>
          <w:szCs w:val="28"/>
        </w:rPr>
        <w:t>до окончания прохождения неблагоприятных погодных условий в границах территории МО «</w:t>
      </w:r>
      <w:proofErr w:type="spellStart"/>
      <w:r w:rsidR="00E0599E"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E0599E" w:rsidRPr="00E0599E">
        <w:rPr>
          <w:rFonts w:ascii="Times New Roman" w:hAnsi="Times New Roman" w:cs="Times New Roman"/>
          <w:sz w:val="28"/>
          <w:szCs w:val="28"/>
        </w:rPr>
        <w:t xml:space="preserve"> район» режим повышенной готовности для органов управления и сил муниципального звена Ульяновской территориальной подсистемы РСЧС.</w:t>
      </w:r>
    </w:p>
    <w:p w14:paraId="4A624C1A" w14:textId="77777777" w:rsidR="00E0599E" w:rsidRPr="00E0599E" w:rsidRDefault="00E0599E" w:rsidP="00E0599E">
      <w:pPr>
        <w:numPr>
          <w:ilvl w:val="0"/>
          <w:numId w:val="1"/>
        </w:numPr>
        <w:tabs>
          <w:tab w:val="left" w:pos="1165"/>
        </w:tabs>
        <w:spacing w:line="3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Установить местный уровень реагирования.</w:t>
      </w:r>
    </w:p>
    <w:p w14:paraId="380E64CD" w14:textId="77777777" w:rsidR="00E0599E" w:rsidRPr="00E0599E" w:rsidRDefault="00E0599E" w:rsidP="00E0599E">
      <w:pPr>
        <w:numPr>
          <w:ilvl w:val="0"/>
          <w:numId w:val="1"/>
        </w:numPr>
        <w:tabs>
          <w:tab w:val="left" w:pos="1165"/>
        </w:tabs>
        <w:spacing w:line="3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Координацию деятельности органов управления, сил и средств районного звена территориальной подсистемы РСЧС возложить на комиссию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E0599E">
        <w:rPr>
          <w:rFonts w:ascii="Times New Roman" w:hAnsi="Times New Roman" w:cs="Times New Roman"/>
          <w:sz w:val="28"/>
          <w:szCs w:val="28"/>
        </w:rPr>
        <w:br w:type="page"/>
      </w:r>
    </w:p>
    <w:p w14:paraId="1B3DE0C5" w14:textId="77777777" w:rsidR="00E0599E" w:rsidRPr="00E0599E" w:rsidRDefault="00E0599E" w:rsidP="00E0599E">
      <w:pPr>
        <w:numPr>
          <w:ilvl w:val="0"/>
          <w:numId w:val="1"/>
        </w:numPr>
        <w:tabs>
          <w:tab w:val="left" w:pos="1144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lastRenderedPageBreak/>
        <w:t>Начальнику ЕДДС муниципального образования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 организовать проведение оповещения глав администраций сельских поселений, руководителей предприятий и организаций.</w:t>
      </w:r>
    </w:p>
    <w:p w14:paraId="2FE4A64E" w14:textId="77777777" w:rsidR="00E0599E" w:rsidRPr="00E0599E" w:rsidRDefault="00E0599E" w:rsidP="00E0599E">
      <w:pPr>
        <w:numPr>
          <w:ilvl w:val="0"/>
          <w:numId w:val="1"/>
        </w:numPr>
        <w:tabs>
          <w:tab w:val="left" w:pos="1144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Главному врачу ГУЗ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Сурская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РБ» принять меры по организации медицинской помощи населению муниципального района и минимизации возможных медико-санитарных последствий прогнозируемой ЧС.</w:t>
      </w:r>
    </w:p>
    <w:p w14:paraId="71CCD5C6" w14:textId="77777777" w:rsidR="00E0599E" w:rsidRPr="00E0599E" w:rsidRDefault="00E0599E" w:rsidP="00E0599E">
      <w:pPr>
        <w:numPr>
          <w:ilvl w:val="0"/>
          <w:numId w:val="1"/>
        </w:numPr>
        <w:tabs>
          <w:tab w:val="left" w:pos="1144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муниципального образования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 организовать работу в режиме оперативного реагирования предприятий, обслуживающих линии электропередач, привести в готовность коммунальные службы к ликвидации последствий возможных ЧС, вызванных метеоявлениями. Обеспечить работу по своевременному очи</w:t>
      </w:r>
      <w:r w:rsidRPr="00E0599E">
        <w:rPr>
          <w:rStyle w:val="20"/>
          <w:rFonts w:eastAsia="Tahoma"/>
          <w:sz w:val="28"/>
          <w:szCs w:val="28"/>
        </w:rPr>
        <w:t>щ</w:t>
      </w:r>
      <w:r w:rsidRPr="00E0599E">
        <w:rPr>
          <w:rFonts w:ascii="Times New Roman" w:hAnsi="Times New Roman" w:cs="Times New Roman"/>
          <w:sz w:val="28"/>
          <w:szCs w:val="28"/>
        </w:rPr>
        <w:t>ению от снега и льда пожарных гидрантов, дорог к населенным пунктам, подъездов и проездов к объектам, жилым домам и источникам наружного противопожарного водоснабжения</w:t>
      </w:r>
    </w:p>
    <w:p w14:paraId="5A320C28" w14:textId="77777777" w:rsidR="00E0599E" w:rsidRPr="00E0599E" w:rsidRDefault="00E0599E" w:rsidP="00E0599E">
      <w:pPr>
        <w:numPr>
          <w:ilvl w:val="0"/>
          <w:numId w:val="1"/>
        </w:num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- начальнику управления социального развития Администрации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 проверить наличие и работоспособность источников аварийного питания на социально значимых объектах, на объектах жизнеобеспечения населения, запаса топлива к ним, способа их доставки. Осуществить контроль технического состояния транспорта, используемого для перевозки детей и предрейсовой подготовки водителей, задействованных в перевозке. Особое внимание обратить на контроль передвижения организованных групп детей автомобильным, автобусным (школьным) транспортом.</w:t>
      </w:r>
    </w:p>
    <w:p w14:paraId="4D0944DB" w14:textId="77777777" w:rsidR="00E0599E" w:rsidRPr="00E0599E" w:rsidRDefault="00E0599E" w:rsidP="00E0599E">
      <w:pPr>
        <w:numPr>
          <w:ilvl w:val="0"/>
          <w:numId w:val="1"/>
        </w:num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 xml:space="preserve"> Начальнику отдела по делам ГО, ЧС и взаимодействию с правоохранительными органами обеспечить информирование населения о введении режима повышенной готовности на территории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 Разместить на официальном сайте Администрации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 - Организовать информирование дальнобойщиков по обстановке на автомобильных дорогах.</w:t>
      </w:r>
    </w:p>
    <w:p w14:paraId="77A355BB" w14:textId="77777777" w:rsidR="00E0599E" w:rsidRPr="00E0599E" w:rsidRDefault="00E0599E" w:rsidP="00E0599E">
      <w:pPr>
        <w:numPr>
          <w:ilvl w:val="0"/>
          <w:numId w:val="1"/>
        </w:numPr>
        <w:tabs>
          <w:tab w:val="left" w:pos="1144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Начальнику межмуниципального отдела МВД России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>» обеспечить охрану общественного порядка на территории муниципального образования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501CCE69" w14:textId="77777777" w:rsidR="00E0599E" w:rsidRPr="00E0599E" w:rsidRDefault="00E0599E" w:rsidP="00E0599E">
      <w:pPr>
        <w:numPr>
          <w:ilvl w:val="0"/>
          <w:numId w:val="1"/>
        </w:numPr>
        <w:tabs>
          <w:tab w:val="left" w:pos="1173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Рекомендовать главам администраций сельских поселений:</w:t>
      </w:r>
    </w:p>
    <w:p w14:paraId="7C276623" w14:textId="77777777" w:rsidR="00E0599E" w:rsidRPr="00E0599E" w:rsidRDefault="00E0599E" w:rsidP="00E0599E">
      <w:pPr>
        <w:numPr>
          <w:ilvl w:val="1"/>
          <w:numId w:val="1"/>
        </w:numPr>
        <w:tabs>
          <w:tab w:val="left" w:pos="1856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Установить круглосуточное дежурство руководящего состава на территории сельского поселения.</w:t>
      </w:r>
    </w:p>
    <w:p w14:paraId="0E863E4F" w14:textId="77777777" w:rsidR="00E0599E" w:rsidRPr="00E0599E" w:rsidRDefault="00E0599E" w:rsidP="00E0599E">
      <w:pPr>
        <w:numPr>
          <w:ilvl w:val="1"/>
          <w:numId w:val="1"/>
        </w:numPr>
        <w:tabs>
          <w:tab w:val="left" w:pos="1856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неблагоприятных условиях погоды на территории МО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4F111E43" w14:textId="77777777" w:rsidR="00E0599E" w:rsidRPr="00E0599E" w:rsidRDefault="00E0599E" w:rsidP="00E0599E">
      <w:pPr>
        <w:numPr>
          <w:ilvl w:val="1"/>
          <w:numId w:val="1"/>
        </w:numPr>
        <w:tabs>
          <w:tab w:val="left" w:pos="1856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Принять дополнительные меры к обеспечению бесперебойного функционирования всех систем жизнеобеспечения и объектов социальной сферы на территории поселений.</w:t>
      </w:r>
      <w:r w:rsidRPr="00E0599E">
        <w:rPr>
          <w:rFonts w:ascii="Times New Roman" w:hAnsi="Times New Roman" w:cs="Times New Roman"/>
          <w:sz w:val="28"/>
          <w:szCs w:val="28"/>
        </w:rPr>
        <w:br w:type="page"/>
      </w:r>
    </w:p>
    <w:p w14:paraId="5EC2C7B4" w14:textId="77777777" w:rsidR="00E0599E" w:rsidRPr="00E0599E" w:rsidRDefault="00E0599E" w:rsidP="00E0599E">
      <w:pPr>
        <w:numPr>
          <w:ilvl w:val="0"/>
          <w:numId w:val="1"/>
        </w:numPr>
        <w:tabs>
          <w:tab w:val="left" w:pos="1249"/>
        </w:tabs>
        <w:spacing w:line="355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предприятий, организаций:</w:t>
      </w:r>
    </w:p>
    <w:p w14:paraId="71743CA6" w14:textId="77777777" w:rsidR="00E0599E" w:rsidRPr="00E0599E" w:rsidRDefault="00E0599E" w:rsidP="00E0599E">
      <w:pPr>
        <w:numPr>
          <w:ilvl w:val="1"/>
          <w:numId w:val="1"/>
        </w:numPr>
        <w:tabs>
          <w:tab w:val="left" w:pos="1883"/>
        </w:tabs>
        <w:spacing w:line="355" w:lineRule="exact"/>
        <w:ind w:left="780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Привести необходимые силы и средства в готовность к ликвидации возможных последствий ЧС.</w:t>
      </w:r>
    </w:p>
    <w:p w14:paraId="13479A9A" w14:textId="77777777" w:rsidR="00E0599E" w:rsidRPr="00E0599E" w:rsidRDefault="00E0599E" w:rsidP="00E0599E">
      <w:pPr>
        <w:numPr>
          <w:ilvl w:val="1"/>
          <w:numId w:val="1"/>
        </w:numPr>
        <w:tabs>
          <w:tab w:val="left" w:pos="1883"/>
        </w:tabs>
        <w:spacing w:line="355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Принять оперативные меры по снижению возможных размеров ущерба и потерь, а также повышению устойчивости и безопасности функционирования организаций в чрезвычайных ситуациях.</w:t>
      </w:r>
    </w:p>
    <w:p w14:paraId="3D02C7CF" w14:textId="400D3D66" w:rsidR="00E0599E" w:rsidRDefault="00E0599E" w:rsidP="00E82ED0">
      <w:pPr>
        <w:numPr>
          <w:ilvl w:val="0"/>
          <w:numId w:val="1"/>
        </w:numPr>
        <w:tabs>
          <w:tab w:val="left" w:pos="1273"/>
        </w:tabs>
        <w:spacing w:line="355" w:lineRule="exact"/>
        <w:ind w:left="782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14:paraId="1ED17457" w14:textId="15B74512" w:rsidR="009E3788" w:rsidRDefault="009E3788" w:rsidP="00E82ED0">
      <w:pPr>
        <w:numPr>
          <w:ilvl w:val="0"/>
          <w:numId w:val="1"/>
        </w:numPr>
        <w:tabs>
          <w:tab w:val="left" w:pos="1273"/>
        </w:tabs>
        <w:spacing w:line="355" w:lineRule="exact"/>
        <w:ind w:left="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2CB9BC95" w14:textId="77777777" w:rsidR="00E82ED0" w:rsidRDefault="00E82ED0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</w:p>
    <w:p w14:paraId="6C847BB0" w14:textId="77777777" w:rsidR="00E82ED0" w:rsidRDefault="00E82ED0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</w:p>
    <w:p w14:paraId="318A0DCB" w14:textId="77777777" w:rsidR="00E82ED0" w:rsidRDefault="00E82ED0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</w:p>
    <w:p w14:paraId="50CA9E40" w14:textId="0D2F86C3" w:rsidR="00E0599E" w:rsidRDefault="001D1A81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  <w:r w:rsidRPr="001D1A81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60288" behindDoc="0" locked="0" layoutInCell="1" allowOverlap="1" wp14:anchorId="3597D45C" wp14:editId="7351A7E0">
            <wp:simplePos x="0" y="0"/>
            <wp:positionH relativeFrom="column">
              <wp:posOffset>3457575</wp:posOffset>
            </wp:positionH>
            <wp:positionV relativeFrom="paragraph">
              <wp:posOffset>131445</wp:posOffset>
            </wp:positionV>
            <wp:extent cx="1096645" cy="627380"/>
            <wp:effectExtent l="0" t="0" r="825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B0">
        <w:rPr>
          <w:rFonts w:ascii="Times New Roman" w:hAnsi="Times New Roman" w:cs="Times New Roman"/>
          <w:sz w:val="28"/>
          <w:szCs w:val="28"/>
        </w:rPr>
        <w:t>Г</w:t>
      </w:r>
      <w:r w:rsidR="00E0599E" w:rsidRPr="00E0599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14:paraId="3145E1AC" w14:textId="32BDD0DA" w:rsidR="00E0599E" w:rsidRDefault="00E0599E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EB81D14" w14:textId="260B960C" w:rsidR="00E0599E" w:rsidRPr="00E0599E" w:rsidRDefault="00E0599E" w:rsidP="00E0599E">
      <w:pPr>
        <w:spacing w:line="360" w:lineRule="exact"/>
        <w:ind w:firstLine="160"/>
        <w:rPr>
          <w:rFonts w:ascii="Times New Roman" w:hAnsi="Times New Roman" w:cs="Times New Roman"/>
          <w:sz w:val="28"/>
          <w:szCs w:val="28"/>
        </w:rPr>
      </w:pPr>
      <w:r w:rsidRPr="00E059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599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E0599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Д.В.Колгин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29E1E" w14:textId="2B844A9F" w:rsidR="001238BD" w:rsidRPr="00E0599E" w:rsidRDefault="001238BD" w:rsidP="00E0599E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1238BD" w:rsidRPr="00E0599E">
      <w:type w:val="continuous"/>
      <w:pgSz w:w="11900" w:h="16840"/>
      <w:pgMar w:top="783" w:right="520" w:bottom="1642" w:left="165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6CDE"/>
    <w:multiLevelType w:val="multilevel"/>
    <w:tmpl w:val="BEFA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5"/>
    <w:rsid w:val="00015DC6"/>
    <w:rsid w:val="00031EB0"/>
    <w:rsid w:val="001238BD"/>
    <w:rsid w:val="001429D9"/>
    <w:rsid w:val="001D1A81"/>
    <w:rsid w:val="00284A5B"/>
    <w:rsid w:val="00293FC6"/>
    <w:rsid w:val="00554B2F"/>
    <w:rsid w:val="00887775"/>
    <w:rsid w:val="009E3788"/>
    <w:rsid w:val="00CD6C5D"/>
    <w:rsid w:val="00CF20D7"/>
    <w:rsid w:val="00DC1EB4"/>
    <w:rsid w:val="00E0599E"/>
    <w:rsid w:val="00E82ED0"/>
    <w:rsid w:val="00F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E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059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05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0599E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E0599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84A5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5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059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05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E0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0599E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E0599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84A5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5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4</cp:revision>
  <cp:lastPrinted>2024-02-02T04:38:00Z</cp:lastPrinted>
  <dcterms:created xsi:type="dcterms:W3CDTF">2024-01-19T05:13:00Z</dcterms:created>
  <dcterms:modified xsi:type="dcterms:W3CDTF">2024-02-02T04:51:00Z</dcterms:modified>
</cp:coreProperties>
</file>